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6263" w:rsidRDefault="00D66DEB">
      <w:pPr>
        <w:keepNext/>
        <w:keepLines/>
        <w:jc w:val="right"/>
      </w:pPr>
      <w:r>
        <w:t>Приложение</w:t>
      </w:r>
      <w:r w:rsidR="00F16263">
        <w:t xml:space="preserve"> №1</w:t>
      </w:r>
    </w:p>
    <w:p w:rsidR="00F16263" w:rsidRDefault="00F16263" w:rsidP="00F16263">
      <w:pPr>
        <w:keepNext/>
        <w:keepLines/>
        <w:jc w:val="center"/>
      </w:pPr>
      <w:bookmarkStart w:id="0" w:name="_docStart_2"/>
      <w:bookmarkStart w:id="1" w:name="_title_2"/>
      <w:bookmarkStart w:id="2" w:name="_ref_15896"/>
      <w:bookmarkEnd w:id="0"/>
      <w:r>
        <w:tab/>
        <w:t xml:space="preserve">                                                                                                         к Приказу от </w:t>
      </w:r>
      <w:r>
        <w:rPr>
          <w:u w:val="single"/>
        </w:rPr>
        <w:t> 15.02.2019</w:t>
      </w:r>
      <w:r>
        <w:t xml:space="preserve">№ </w:t>
      </w:r>
      <w:r>
        <w:rPr>
          <w:u w:val="single"/>
        </w:rPr>
        <w:t>17 </w:t>
      </w:r>
    </w:p>
    <w:p w:rsidR="00F16263" w:rsidRDefault="00F16263" w:rsidP="00F16263">
      <w:pPr>
        <w:pStyle w:val="a4"/>
        <w:tabs>
          <w:tab w:val="left" w:pos="7530"/>
        </w:tabs>
        <w:jc w:val="left"/>
      </w:pPr>
    </w:p>
    <w:p w:rsidR="00D66DEB" w:rsidRDefault="00D66DEB">
      <w:pPr>
        <w:pStyle w:val="a4"/>
      </w:pPr>
      <w:r>
        <w:t>Учетная политика</w:t>
      </w:r>
      <w:r>
        <w:br/>
      </w:r>
      <w:r w:rsidR="00F16263">
        <w:rPr>
          <w:u w:val="single"/>
        </w:rPr>
        <w:t>Муниципального казенного учреждения «Управление по техническому и транспортному обслуживанию Тапборинского муниципального района»</w:t>
      </w:r>
      <w:r>
        <w:br/>
        <w:t>для целей бюджетного учета</w:t>
      </w:r>
      <w:bookmarkEnd w:id="1"/>
      <w:bookmarkEnd w:id="2"/>
    </w:p>
    <w:p w:rsidR="00D66DEB" w:rsidRDefault="00D66DEB">
      <w:pPr>
        <w:pStyle w:val="1"/>
        <w:numPr>
          <w:ilvl w:val="0"/>
          <w:numId w:val="2"/>
        </w:numPr>
      </w:pPr>
      <w:bookmarkStart w:id="3" w:name="_ref_15921"/>
      <w:r>
        <w:t>Организационные положения</w:t>
      </w:r>
      <w:bookmarkEnd w:id="3"/>
    </w:p>
    <w:p w:rsidR="00D66DEB" w:rsidRDefault="00D66DEB">
      <w:pPr>
        <w:pStyle w:val="2"/>
      </w:pPr>
      <w:bookmarkStart w:id="4" w:name="_ref_300807"/>
      <w:r>
        <w:t>Настоящая Учетная политика разработана в соответствии с требованиями следующих документов:</w:t>
      </w:r>
      <w:bookmarkEnd w:id="4"/>
    </w:p>
    <w:p w:rsidR="00D66DEB" w:rsidRDefault="00D66DEB">
      <w:pPr>
        <w:pStyle w:val="ab"/>
        <w:numPr>
          <w:ilvl w:val="0"/>
          <w:numId w:val="3"/>
        </w:numPr>
        <w:spacing w:after="0"/>
        <w:ind w:left="482"/>
        <w:jc w:val="both"/>
      </w:pPr>
      <w:r>
        <w:t xml:space="preserve">Бюджетный </w:t>
      </w:r>
      <w:hyperlink r:id="rId8" w:history="1">
        <w:r>
          <w:rPr>
            <w:rStyle w:val="afc"/>
          </w:rPr>
          <w:t>кодекс</w:t>
        </w:r>
      </w:hyperlink>
      <w:r>
        <w:t xml:space="preserve"> РФ (далее - БК РФ);</w:t>
      </w:r>
      <w:bookmarkStart w:id="5" w:name="_GoBack"/>
      <w:bookmarkEnd w:id="5"/>
    </w:p>
    <w:p w:rsidR="00D66DEB" w:rsidRDefault="00D66DEB">
      <w:pPr>
        <w:pStyle w:val="ab"/>
        <w:numPr>
          <w:ilvl w:val="0"/>
          <w:numId w:val="3"/>
        </w:numPr>
        <w:spacing w:after="0"/>
        <w:ind w:left="482"/>
        <w:jc w:val="both"/>
      </w:pPr>
      <w:r>
        <w:t xml:space="preserve">Федеральный </w:t>
      </w:r>
      <w:hyperlink r:id="rId9" w:history="1">
        <w:r>
          <w:rPr>
            <w:rStyle w:val="afc"/>
          </w:rPr>
          <w:t>закон</w:t>
        </w:r>
      </w:hyperlink>
      <w:r>
        <w:t xml:space="preserve"> от 06.12.2011 № 402-ФЗ "О бухгалтерском учете" (далее - Закон № 402-ФЗ);</w:t>
      </w:r>
    </w:p>
    <w:p w:rsidR="00D66DEB" w:rsidRDefault="00D66DEB">
      <w:pPr>
        <w:pStyle w:val="ab"/>
        <w:numPr>
          <w:ilvl w:val="0"/>
          <w:numId w:val="3"/>
        </w:numPr>
        <w:spacing w:after="0"/>
        <w:ind w:left="482"/>
        <w:jc w:val="both"/>
      </w:pPr>
      <w:r>
        <w:t xml:space="preserve">Федеральный </w:t>
      </w:r>
      <w:hyperlink r:id="rId10" w:history="1">
        <w:r>
          <w:rPr>
            <w:rStyle w:val="afc"/>
          </w:rPr>
          <w:t>стандарт</w:t>
        </w:r>
      </w:hyperlink>
      <w: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1" w:history="1">
        <w:r>
          <w:rPr>
            <w:rStyle w:val="afc"/>
          </w:rPr>
          <w:t>СГС</w:t>
        </w:r>
      </w:hyperlink>
      <w:r>
        <w:t xml:space="preserve"> "Концептуальные основы");</w:t>
      </w:r>
    </w:p>
    <w:p w:rsidR="00D66DEB" w:rsidRDefault="00D66DEB">
      <w:pPr>
        <w:pStyle w:val="ab"/>
        <w:numPr>
          <w:ilvl w:val="0"/>
          <w:numId w:val="3"/>
        </w:numPr>
        <w:spacing w:after="0"/>
        <w:ind w:left="482"/>
        <w:jc w:val="both"/>
      </w:pPr>
      <w:r>
        <w:t xml:space="preserve">Федеральный </w:t>
      </w:r>
      <w:hyperlink r:id="rId12" w:history="1">
        <w:r>
          <w:rPr>
            <w:rStyle w:val="afc"/>
          </w:rPr>
          <w:t>стандарт</w:t>
        </w:r>
      </w:hyperlink>
      <w: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3" w:history="1">
        <w:r>
          <w:rPr>
            <w:rStyle w:val="afc"/>
          </w:rPr>
          <w:t>СГС</w:t>
        </w:r>
      </w:hyperlink>
      <w:r>
        <w:t xml:space="preserve"> "Основные средства");</w:t>
      </w:r>
    </w:p>
    <w:p w:rsidR="00D66DEB" w:rsidRDefault="00D66DEB">
      <w:pPr>
        <w:pStyle w:val="ab"/>
        <w:numPr>
          <w:ilvl w:val="0"/>
          <w:numId w:val="3"/>
        </w:numPr>
        <w:spacing w:after="0"/>
        <w:ind w:left="482"/>
        <w:jc w:val="both"/>
      </w:pPr>
      <w:r>
        <w:t xml:space="preserve">Федеральный </w:t>
      </w:r>
      <w:hyperlink r:id="rId14" w:history="1">
        <w:r>
          <w:rPr>
            <w:rStyle w:val="afc"/>
          </w:rPr>
          <w:t>стандарт</w:t>
        </w:r>
      </w:hyperlink>
      <w: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5" w:history="1">
        <w:r>
          <w:rPr>
            <w:rStyle w:val="afc"/>
          </w:rPr>
          <w:t>СГС</w:t>
        </w:r>
      </w:hyperlink>
      <w:r>
        <w:t xml:space="preserve"> "Обесценение активов");</w:t>
      </w:r>
    </w:p>
    <w:p w:rsidR="00D66DEB" w:rsidRDefault="00D66DEB">
      <w:pPr>
        <w:pStyle w:val="ab"/>
        <w:numPr>
          <w:ilvl w:val="0"/>
          <w:numId w:val="3"/>
        </w:numPr>
        <w:spacing w:after="0"/>
        <w:ind w:left="482"/>
        <w:jc w:val="both"/>
      </w:pPr>
      <w:r>
        <w:t xml:space="preserve">Федеральный </w:t>
      </w:r>
      <w:hyperlink r:id="rId16" w:history="1">
        <w:r>
          <w:rPr>
            <w:rStyle w:val="afc"/>
          </w:rPr>
          <w:t>стандарт</w:t>
        </w:r>
      </w:hyperlink>
      <w: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17" w:history="1">
        <w:r>
          <w:rPr>
            <w:rStyle w:val="afc"/>
          </w:rPr>
          <w:t>СГС</w:t>
        </w:r>
      </w:hyperlink>
      <w:r>
        <w:t xml:space="preserve"> "Представление отчетности");</w:t>
      </w:r>
    </w:p>
    <w:p w:rsidR="00D66DEB" w:rsidRDefault="00D66DEB">
      <w:pPr>
        <w:pStyle w:val="ab"/>
        <w:numPr>
          <w:ilvl w:val="0"/>
          <w:numId w:val="3"/>
        </w:numPr>
        <w:spacing w:after="0"/>
        <w:ind w:left="482"/>
        <w:jc w:val="both"/>
      </w:pPr>
      <w:r>
        <w:t xml:space="preserve">Федеральный </w:t>
      </w:r>
      <w:hyperlink r:id="rId18" w:history="1">
        <w:r>
          <w:rPr>
            <w:rStyle w:val="afc"/>
          </w:rPr>
          <w:t>стандарт</w:t>
        </w:r>
      </w:hyperlink>
      <w: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19" w:history="1">
        <w:r>
          <w:rPr>
            <w:rStyle w:val="afc"/>
          </w:rPr>
          <w:t>СГС</w:t>
        </w:r>
      </w:hyperlink>
      <w:r>
        <w:t xml:space="preserve"> "Отчет о движении денежных средств");</w:t>
      </w:r>
    </w:p>
    <w:p w:rsidR="00D66DEB" w:rsidRDefault="00D66DEB">
      <w:pPr>
        <w:pStyle w:val="ab"/>
        <w:numPr>
          <w:ilvl w:val="0"/>
          <w:numId w:val="3"/>
        </w:numPr>
        <w:spacing w:after="0"/>
        <w:ind w:left="482"/>
        <w:jc w:val="both"/>
      </w:pPr>
      <w:r>
        <w:t xml:space="preserve">Федеральный </w:t>
      </w:r>
      <w:hyperlink r:id="rId20" w:history="1">
        <w:r>
          <w:rPr>
            <w:rStyle w:val="afc"/>
          </w:rPr>
          <w:t>стандарт</w:t>
        </w:r>
      </w:hyperlink>
      <w: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1" w:history="1">
        <w:r>
          <w:rPr>
            <w:rStyle w:val="afc"/>
          </w:rPr>
          <w:t>СГС</w:t>
        </w:r>
      </w:hyperlink>
      <w:r>
        <w:t xml:space="preserve"> "Учетная политика");</w:t>
      </w:r>
    </w:p>
    <w:p w:rsidR="00D66DEB" w:rsidRDefault="00D66DEB">
      <w:pPr>
        <w:pStyle w:val="ab"/>
        <w:numPr>
          <w:ilvl w:val="0"/>
          <w:numId w:val="3"/>
        </w:numPr>
        <w:spacing w:after="0"/>
        <w:ind w:left="482"/>
        <w:jc w:val="both"/>
      </w:pPr>
      <w:r>
        <w:t xml:space="preserve">Федеральный </w:t>
      </w:r>
      <w:hyperlink r:id="rId22" w:history="1">
        <w:r>
          <w:rPr>
            <w:rStyle w:val="afc"/>
          </w:rPr>
          <w:t>стандарт</w:t>
        </w:r>
      </w:hyperlink>
      <w: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3" w:history="1">
        <w:r>
          <w:rPr>
            <w:rStyle w:val="afc"/>
          </w:rPr>
          <w:t>СГС</w:t>
        </w:r>
      </w:hyperlink>
      <w:r>
        <w:t xml:space="preserve"> "События после отчетной даты");</w:t>
      </w:r>
    </w:p>
    <w:p w:rsidR="00D66DEB" w:rsidRDefault="00D66DEB">
      <w:pPr>
        <w:pStyle w:val="ab"/>
        <w:numPr>
          <w:ilvl w:val="0"/>
          <w:numId w:val="3"/>
        </w:numPr>
        <w:spacing w:after="0"/>
        <w:ind w:left="482"/>
        <w:jc w:val="both"/>
      </w:pPr>
      <w:r>
        <w:t xml:space="preserve">Федеральный </w:t>
      </w:r>
      <w:hyperlink r:id="rId24" w:history="1">
        <w:r>
          <w:rPr>
            <w:rStyle w:val="afc"/>
          </w:rPr>
          <w:t>стандарт</w:t>
        </w:r>
      </w:hyperlink>
      <w:r>
        <w:t xml:space="preserve"> бухгалтерского учета для организаций государственного сектора "Доходы", утвержденный Приказом Минфина России от 27.02.2018 № 32н (далее - </w:t>
      </w:r>
      <w:hyperlink r:id="rId25" w:history="1">
        <w:r>
          <w:rPr>
            <w:rStyle w:val="afc"/>
          </w:rPr>
          <w:t>СГС</w:t>
        </w:r>
      </w:hyperlink>
      <w:r>
        <w:t xml:space="preserve"> "Доходы");</w:t>
      </w:r>
    </w:p>
    <w:p w:rsidR="00D66DEB" w:rsidRDefault="00D66DEB">
      <w:pPr>
        <w:pStyle w:val="ab"/>
        <w:numPr>
          <w:ilvl w:val="0"/>
          <w:numId w:val="3"/>
        </w:numPr>
        <w:spacing w:after="0"/>
        <w:ind w:left="482"/>
        <w:jc w:val="both"/>
      </w:pPr>
      <w:r>
        <w:t xml:space="preserve">Единый </w:t>
      </w:r>
      <w:hyperlink r:id="rId26" w:history="1">
        <w:r>
          <w:rPr>
            <w:rStyle w:val="afc"/>
          </w:rPr>
          <w:t>план</w:t>
        </w:r>
      </w:hyperlink>
      <w: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27" w:history="1">
        <w:r>
          <w:rPr>
            <w:rStyle w:val="afc"/>
          </w:rPr>
          <w:t>план</w:t>
        </w:r>
      </w:hyperlink>
      <w:r>
        <w:t xml:space="preserve"> счетов);</w:t>
      </w:r>
    </w:p>
    <w:p w:rsidR="00D66DEB" w:rsidRDefault="000211D0">
      <w:pPr>
        <w:pStyle w:val="ab"/>
        <w:numPr>
          <w:ilvl w:val="0"/>
          <w:numId w:val="3"/>
        </w:numPr>
        <w:spacing w:after="0"/>
        <w:ind w:left="482"/>
        <w:jc w:val="both"/>
      </w:pPr>
      <w:hyperlink r:id="rId28" w:history="1">
        <w:r w:rsidR="00D66DEB">
          <w:rPr>
            <w:rStyle w:val="afc"/>
          </w:rPr>
          <w:t>План</w:t>
        </w:r>
      </w:hyperlink>
      <w:r w:rsidR="00D66DEB">
        <w:t xml:space="preserve"> счетов бюджетного учета, утвержденный Приказом Минфина России от 06.12.2010 № 162н (далее - </w:t>
      </w:r>
      <w:hyperlink r:id="rId29" w:history="1">
        <w:r w:rsidR="00D66DEB">
          <w:rPr>
            <w:rStyle w:val="afc"/>
          </w:rPr>
          <w:t>План</w:t>
        </w:r>
      </w:hyperlink>
      <w:r w:rsidR="00D66DEB">
        <w:t xml:space="preserve"> счетов бюджетного учета);</w:t>
      </w:r>
    </w:p>
    <w:p w:rsidR="00D66DEB" w:rsidRDefault="000211D0">
      <w:pPr>
        <w:pStyle w:val="ab"/>
        <w:numPr>
          <w:ilvl w:val="0"/>
          <w:numId w:val="3"/>
        </w:numPr>
        <w:spacing w:after="0"/>
        <w:ind w:left="482"/>
        <w:jc w:val="both"/>
      </w:pPr>
      <w:hyperlink r:id="rId30" w:history="1">
        <w:r w:rsidR="00D66DEB">
          <w:rPr>
            <w:rStyle w:val="afc"/>
          </w:rPr>
          <w:t>Приказ</w:t>
        </w:r>
      </w:hyperlink>
      <w:r w:rsidR="00D66DEB">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31" w:history="1">
        <w:r w:rsidR="00D66DEB">
          <w:rPr>
            <w:rStyle w:val="afc"/>
          </w:rPr>
          <w:t>Приказ</w:t>
        </w:r>
      </w:hyperlink>
      <w:r w:rsidR="00D66DEB">
        <w:t xml:space="preserve"> Минфина России № 52н);</w:t>
      </w:r>
    </w:p>
    <w:p w:rsidR="00D66DEB" w:rsidRDefault="000211D0">
      <w:pPr>
        <w:pStyle w:val="ab"/>
        <w:numPr>
          <w:ilvl w:val="0"/>
          <w:numId w:val="3"/>
        </w:numPr>
        <w:spacing w:after="0"/>
        <w:ind w:left="482"/>
        <w:jc w:val="both"/>
      </w:pPr>
      <w:hyperlink r:id="rId32" w:history="1">
        <w:r w:rsidR="00D66DEB">
          <w:rPr>
            <w:rStyle w:val="afc"/>
          </w:rPr>
          <w:t>Указание</w:t>
        </w:r>
      </w:hyperlink>
      <w:r w:rsidR="00D66DEB">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33" w:history="1">
        <w:r w:rsidR="00D66DEB">
          <w:rPr>
            <w:rStyle w:val="afc"/>
          </w:rPr>
          <w:t>Указание</w:t>
        </w:r>
      </w:hyperlink>
      <w:r w:rsidR="00D66DEB">
        <w:t xml:space="preserve"> № 3210-У);</w:t>
      </w:r>
    </w:p>
    <w:p w:rsidR="00D66DEB" w:rsidRDefault="00D66DEB">
      <w:pPr>
        <w:pStyle w:val="ab"/>
        <w:numPr>
          <w:ilvl w:val="0"/>
          <w:numId w:val="3"/>
        </w:numPr>
        <w:spacing w:after="0"/>
        <w:ind w:left="482"/>
        <w:jc w:val="both"/>
      </w:pPr>
      <w:r>
        <w:t xml:space="preserve">Методические </w:t>
      </w:r>
      <w:hyperlink r:id="rId34" w:history="1">
        <w:r>
          <w:rPr>
            <w:rStyle w:val="afc"/>
          </w:rPr>
          <w:t>указания</w:t>
        </w:r>
      </w:hyperlink>
      <w:r>
        <w:t xml:space="preserve"> по инвентаризации имущества и финансовых обязательств, утвержденные Приказом Минфина России от 13.06.1995 № 49 (далее - Методические </w:t>
      </w:r>
      <w:hyperlink r:id="rId35" w:history="1">
        <w:r>
          <w:rPr>
            <w:rStyle w:val="afc"/>
          </w:rPr>
          <w:t>указания</w:t>
        </w:r>
      </w:hyperlink>
      <w:r>
        <w:t xml:space="preserve"> № 49);</w:t>
      </w:r>
    </w:p>
    <w:p w:rsidR="00D66DEB" w:rsidRDefault="00D66DEB">
      <w:pPr>
        <w:pStyle w:val="ab"/>
        <w:numPr>
          <w:ilvl w:val="0"/>
          <w:numId w:val="3"/>
        </w:numPr>
        <w:spacing w:after="0"/>
        <w:ind w:left="482"/>
        <w:jc w:val="both"/>
      </w:pPr>
      <w:r>
        <w:t xml:space="preserve">Методические </w:t>
      </w:r>
      <w:hyperlink r:id="rId36" w:history="1">
        <w:r>
          <w:rPr>
            <w:rStyle w:val="afc"/>
          </w:rPr>
          <w:t>рекомендации</w:t>
        </w:r>
      </w:hyperlink>
      <w: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37" w:history="1">
        <w:r>
          <w:rPr>
            <w:rStyle w:val="afc"/>
          </w:rPr>
          <w:t>рекомендации</w:t>
        </w:r>
      </w:hyperlink>
      <w:r>
        <w:t xml:space="preserve"> № АМ-23-р);</w:t>
      </w:r>
    </w:p>
    <w:p w:rsidR="00D66DEB" w:rsidRDefault="000211D0">
      <w:pPr>
        <w:pStyle w:val="ab"/>
        <w:numPr>
          <w:ilvl w:val="0"/>
          <w:numId w:val="3"/>
        </w:numPr>
        <w:spacing w:after="0"/>
        <w:ind w:left="482"/>
        <w:jc w:val="both"/>
      </w:pPr>
      <w:hyperlink r:id="rId38" w:history="1">
        <w:r w:rsidR="00D66DEB">
          <w:rPr>
            <w:rStyle w:val="afc"/>
          </w:rPr>
          <w:t>Инструкция</w:t>
        </w:r>
      </w:hyperlink>
      <w:r w:rsidR="00D66DEB">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39" w:history="1">
        <w:r w:rsidR="00D66DEB">
          <w:rPr>
            <w:rStyle w:val="afc"/>
          </w:rPr>
          <w:t>Инструкция</w:t>
        </w:r>
      </w:hyperlink>
      <w:r w:rsidR="00D66DEB">
        <w:t xml:space="preserve"> № 191н);</w:t>
      </w:r>
    </w:p>
    <w:p w:rsidR="00D66DEB" w:rsidRDefault="000211D0">
      <w:pPr>
        <w:pStyle w:val="ab"/>
        <w:numPr>
          <w:ilvl w:val="0"/>
          <w:numId w:val="3"/>
        </w:numPr>
        <w:spacing w:after="0"/>
        <w:ind w:left="482"/>
        <w:jc w:val="both"/>
      </w:pPr>
      <w:hyperlink r:id="rId40" w:history="1">
        <w:r w:rsidR="00D66DEB">
          <w:rPr>
            <w:rStyle w:val="afc"/>
          </w:rPr>
          <w:t>Порядок</w:t>
        </w:r>
      </w:hyperlink>
      <w:r w:rsidR="00D66DEB">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41" w:history="1">
        <w:r w:rsidR="00D66DEB">
          <w:rPr>
            <w:rStyle w:val="afc"/>
          </w:rPr>
          <w:t>Порядок</w:t>
        </w:r>
      </w:hyperlink>
      <w:r w:rsidR="00D66DEB">
        <w:t xml:space="preserve"> № 132н);</w:t>
      </w:r>
    </w:p>
    <w:p w:rsidR="00D66DEB" w:rsidRDefault="000211D0">
      <w:pPr>
        <w:pStyle w:val="ab"/>
        <w:numPr>
          <w:ilvl w:val="0"/>
          <w:numId w:val="3"/>
        </w:numPr>
        <w:spacing w:after="0"/>
        <w:ind w:left="482"/>
        <w:jc w:val="both"/>
      </w:pPr>
      <w:hyperlink r:id="rId42" w:history="1">
        <w:r w:rsidR="00D66DEB">
          <w:rPr>
            <w:rStyle w:val="afc"/>
          </w:rPr>
          <w:t>Порядок</w:t>
        </w:r>
      </w:hyperlink>
      <w:r w:rsidR="00D66DEB">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43" w:history="1">
        <w:r w:rsidR="00D66DEB">
          <w:rPr>
            <w:rStyle w:val="afc"/>
          </w:rPr>
          <w:t>Порядок</w:t>
        </w:r>
      </w:hyperlink>
      <w:r w:rsidR="00D66DEB">
        <w:t xml:space="preserve"> применения КОСГУ, </w:t>
      </w:r>
      <w:hyperlink r:id="rId44" w:history="1">
        <w:r w:rsidR="00D66DEB">
          <w:rPr>
            <w:rStyle w:val="afc"/>
          </w:rPr>
          <w:t>Порядок</w:t>
        </w:r>
      </w:hyperlink>
      <w:r w:rsidR="00D66DEB">
        <w:t xml:space="preserve"> № 209н);</w:t>
      </w:r>
    </w:p>
    <w:p w:rsidR="00D66DEB" w:rsidRDefault="00D86018">
      <w:r>
        <w:rPr>
          <w:i/>
        </w:rPr>
        <w:t xml:space="preserve"> </w:t>
      </w:r>
      <w:r w:rsidR="00D66DEB">
        <w:rPr>
          <w:i/>
        </w:rPr>
        <w:t xml:space="preserve">(Основание: </w:t>
      </w:r>
      <w:hyperlink r:id="rId45" w:history="1">
        <w:r w:rsidR="00D66DEB">
          <w:rPr>
            <w:rStyle w:val="afc"/>
            <w:i/>
          </w:rPr>
          <w:t>ч. 2 ст. 8</w:t>
        </w:r>
      </w:hyperlink>
      <w:r w:rsidR="00D66DEB">
        <w:rPr>
          <w:i/>
        </w:rPr>
        <w:t xml:space="preserve"> Закона № 402-ФЗ)</w:t>
      </w:r>
    </w:p>
    <w:p w:rsidR="00D66DEB" w:rsidRDefault="00D66DEB">
      <w:pPr>
        <w:pStyle w:val="2"/>
      </w:pPr>
      <w:bookmarkStart w:id="6" w:name="_ref_307647"/>
      <w:r>
        <w:t>Ведение учета возложено на главного бухгалтера</w:t>
      </w:r>
      <w:bookmarkEnd w:id="6"/>
      <w:r w:rsidR="00D86018">
        <w:t xml:space="preserve"> МКУ «УТТО»ТМР</w:t>
      </w:r>
    </w:p>
    <w:p w:rsidR="00D66DEB" w:rsidRDefault="00D66DEB">
      <w:r>
        <w:rPr>
          <w:i/>
        </w:rPr>
        <w:t xml:space="preserve">(Основание: </w:t>
      </w:r>
      <w:hyperlink r:id="rId46" w:history="1">
        <w:r>
          <w:rPr>
            <w:rStyle w:val="afc"/>
            <w:i/>
          </w:rPr>
          <w:t>ч. 3</w:t>
        </w:r>
      </w:hyperlink>
      <w:r>
        <w:rPr>
          <w:i/>
        </w:rPr>
        <w:t xml:space="preserve"> ст. 7 Закона № 402-ФЗ)</w:t>
      </w:r>
    </w:p>
    <w:p w:rsidR="00D66DEB" w:rsidRDefault="00D66DEB">
      <w:pPr>
        <w:pStyle w:val="2"/>
      </w:pPr>
      <w:bookmarkStart w:id="7" w:name="_ref_1414986"/>
      <w:r>
        <w:t>Порядок передачи документов и дел при смене руководителя, главного бухгалтера приведен в Приложении № </w:t>
      </w:r>
      <w:r>
        <w:fldChar w:fldCharType="begin" w:fldLock="1"/>
      </w:r>
      <w:r>
        <w:instrText xml:space="preserve"> REF _ref_1194896 \h \n \! </w:instrText>
      </w:r>
      <w:r>
        <w:fldChar w:fldCharType="separate"/>
      </w:r>
      <w:r>
        <w:t>9</w:t>
      </w:r>
      <w:r>
        <w:fldChar w:fldCharType="end"/>
      </w:r>
      <w:r>
        <w:t xml:space="preserve"> к Учетной политике.</w:t>
      </w:r>
      <w:bookmarkEnd w:id="7"/>
    </w:p>
    <w:p w:rsidR="00D66DEB" w:rsidRDefault="00D66DEB">
      <w:r>
        <w:rPr>
          <w:i/>
        </w:rPr>
        <w:t xml:space="preserve">(Основание: </w:t>
      </w:r>
      <w:hyperlink r:id="rId47" w:history="1">
        <w:r>
          <w:rPr>
            <w:rStyle w:val="afc"/>
            <w:i/>
          </w:rPr>
          <w:t>п. 14</w:t>
        </w:r>
      </w:hyperlink>
      <w:r>
        <w:rPr>
          <w:i/>
        </w:rPr>
        <w:t xml:space="preserve"> Инструкции № 157н)</w:t>
      </w:r>
    </w:p>
    <w:p w:rsidR="00D66DEB" w:rsidRDefault="00D66DEB">
      <w:pPr>
        <w:pStyle w:val="2"/>
      </w:pPr>
      <w:bookmarkStart w:id="8" w:name="_ref_307648"/>
      <w:r>
        <w:t xml:space="preserve">Форма ведения учета - автоматизированная с применением компьютерной программы </w:t>
      </w:r>
      <w:r w:rsidR="00D86018">
        <w:rPr>
          <w:u w:val="single"/>
        </w:rPr>
        <w:t>1С Бухгалтерия государственного учреждения.</w:t>
      </w:r>
      <w:bookmarkEnd w:id="8"/>
    </w:p>
    <w:p w:rsidR="00D66DEB" w:rsidRDefault="00D66DEB">
      <w:r>
        <w:rPr>
          <w:i/>
        </w:rPr>
        <w:t xml:space="preserve">(Основание: п. п. </w:t>
      </w:r>
      <w:hyperlink r:id="rId48" w:history="1">
        <w:r>
          <w:rPr>
            <w:rStyle w:val="afc"/>
            <w:i/>
          </w:rPr>
          <w:t>6</w:t>
        </w:r>
      </w:hyperlink>
      <w:r>
        <w:rPr>
          <w:i/>
        </w:rPr>
        <w:t xml:space="preserve"> , </w:t>
      </w:r>
      <w:hyperlink r:id="rId49" w:history="1">
        <w:r>
          <w:rPr>
            <w:rStyle w:val="afc"/>
            <w:i/>
          </w:rPr>
          <w:t>19</w:t>
        </w:r>
      </w:hyperlink>
      <w:r>
        <w:rPr>
          <w:i/>
        </w:rPr>
        <w:t xml:space="preserve"> Инструкции № 157н, </w:t>
      </w:r>
      <w:hyperlink r:id="rId50" w:history="1">
        <w:r>
          <w:rPr>
            <w:rStyle w:val="afc"/>
            <w:i/>
          </w:rPr>
          <w:t>п. 9</w:t>
        </w:r>
      </w:hyperlink>
      <w:r>
        <w:rPr>
          <w:i/>
        </w:rPr>
        <w:t xml:space="preserve"> СГС "Учетная политика")</w:t>
      </w:r>
    </w:p>
    <w:p w:rsidR="00D66DEB" w:rsidRDefault="00D66DEB">
      <w:pPr>
        <w:pStyle w:val="2"/>
      </w:pPr>
      <w:bookmarkStart w:id="9" w:name="_ref_307649"/>
      <w:r>
        <w:t>Для отражения объектов учета и изменяющих их фактов хозяйственной жизни используются формы первичных учетных документов:</w:t>
      </w:r>
      <w:bookmarkEnd w:id="9"/>
    </w:p>
    <w:p w:rsidR="00D66DEB" w:rsidRDefault="00D66DEB">
      <w:r>
        <w:t>- утвержденные Приказом Минфина России № 52н;</w:t>
      </w:r>
    </w:p>
    <w:p w:rsidR="00D66DEB" w:rsidRDefault="00D66DEB">
      <w:r>
        <w:t xml:space="preserve">- самостоятельно разработанные, приведенные в Приложении № </w:t>
      </w:r>
      <w:r>
        <w:fldChar w:fldCharType="begin" w:fldLock="1"/>
      </w:r>
      <w:r>
        <w:instrText xml:space="preserve"> REF _ref_555211 \h \n \! </w:instrText>
      </w:r>
      <w:r>
        <w:fldChar w:fldCharType="separate"/>
      </w:r>
      <w:r>
        <w:t>2</w:t>
      </w:r>
      <w:r>
        <w:fldChar w:fldCharType="end"/>
      </w:r>
      <w:r>
        <w:t xml:space="preserve"> к Учетной политике.</w:t>
      </w:r>
    </w:p>
    <w:p w:rsidR="00D66DEB" w:rsidRDefault="00D66DEB">
      <w:r>
        <w:rPr>
          <w:i/>
        </w:rPr>
        <w:t xml:space="preserve">(Основание: </w:t>
      </w:r>
      <w:hyperlink r:id="rId51" w:history="1">
        <w:r>
          <w:rPr>
            <w:rStyle w:val="afc"/>
            <w:i/>
          </w:rPr>
          <w:t>ч. 2</w:t>
        </w:r>
      </w:hyperlink>
      <w:r>
        <w:rPr>
          <w:i/>
        </w:rPr>
        <w:t xml:space="preserve">, </w:t>
      </w:r>
      <w:hyperlink r:id="rId52" w:history="1">
        <w:r>
          <w:rPr>
            <w:rStyle w:val="afc"/>
            <w:i/>
          </w:rPr>
          <w:t>4 ст. 9</w:t>
        </w:r>
      </w:hyperlink>
      <w:r>
        <w:rPr>
          <w:i/>
        </w:rPr>
        <w:t xml:space="preserve"> Закона № 402-ФЗ, </w:t>
      </w:r>
      <w:hyperlink r:id="rId53" w:history="1">
        <w:r>
          <w:rPr>
            <w:rStyle w:val="afc"/>
            <w:i/>
          </w:rPr>
          <w:t>п. 25</w:t>
        </w:r>
      </w:hyperlink>
      <w:r>
        <w:rPr>
          <w:i/>
        </w:rPr>
        <w:t xml:space="preserve"> СГС "Концептуальные основы", </w:t>
      </w:r>
      <w:hyperlink r:id="rId54" w:history="1">
        <w:r>
          <w:rPr>
            <w:rStyle w:val="afc"/>
            <w:i/>
          </w:rPr>
          <w:t>п. 9</w:t>
        </w:r>
      </w:hyperlink>
      <w:r>
        <w:rPr>
          <w:i/>
        </w:rPr>
        <w:t xml:space="preserve"> СГС "Учетная политика")</w:t>
      </w:r>
    </w:p>
    <w:p w:rsidR="003943AA" w:rsidRDefault="00BE4BBC" w:rsidP="003943AA">
      <w:pPr>
        <w:pStyle w:val="2"/>
      </w:pPr>
      <w:bookmarkStart w:id="10" w:name="_ref_307650"/>
      <w:r>
        <w:t>П</w:t>
      </w:r>
      <w:r w:rsidR="00D66DEB">
        <w:t>ервичные учетные документы составляются на бумажном носителе</w:t>
      </w:r>
      <w:bookmarkEnd w:id="10"/>
      <w:r>
        <w:t>.</w:t>
      </w:r>
      <w:r w:rsidR="00EF5FD2">
        <w:t xml:space="preserve"> </w:t>
      </w:r>
    </w:p>
    <w:p w:rsidR="00D66DEB" w:rsidRDefault="00D66DEB" w:rsidP="003943AA">
      <w:pPr>
        <w:pStyle w:val="2"/>
      </w:pPr>
      <w:r>
        <w:rPr>
          <w:i/>
        </w:rPr>
        <w:t xml:space="preserve">(Основание: ч. </w:t>
      </w:r>
      <w:hyperlink r:id="rId55" w:history="1">
        <w:r>
          <w:rPr>
            <w:rStyle w:val="afc"/>
            <w:i/>
          </w:rPr>
          <w:t>5</w:t>
        </w:r>
      </w:hyperlink>
      <w:r>
        <w:rPr>
          <w:i/>
        </w:rPr>
        <w:t xml:space="preserve">, </w:t>
      </w:r>
      <w:hyperlink r:id="rId56" w:history="1">
        <w:r>
          <w:rPr>
            <w:rStyle w:val="afc"/>
            <w:i/>
          </w:rPr>
          <w:t xml:space="preserve"> ст. 9</w:t>
        </w:r>
      </w:hyperlink>
      <w:r>
        <w:rPr>
          <w:i/>
        </w:rPr>
        <w:t xml:space="preserve"> Закона № 402-ФЗ, </w:t>
      </w:r>
      <w:hyperlink r:id="rId57" w:history="1">
        <w:r>
          <w:rPr>
            <w:rStyle w:val="afc"/>
            <w:i/>
          </w:rPr>
          <w:t>п. 32</w:t>
        </w:r>
      </w:hyperlink>
      <w:r>
        <w:rPr>
          <w:i/>
        </w:rPr>
        <w:t xml:space="preserve"> СГС "Концептуальные </w:t>
      </w:r>
      <w:r w:rsidR="00063076">
        <w:rPr>
          <w:i/>
        </w:rPr>
        <w:t>основы»</w:t>
      </w:r>
      <w:r>
        <w:rPr>
          <w:i/>
        </w:rPr>
        <w:t>)</w:t>
      </w:r>
    </w:p>
    <w:p w:rsidR="00D66DEB" w:rsidRDefault="00D66DEB">
      <w:pPr>
        <w:pStyle w:val="2"/>
      </w:pPr>
      <w:r>
        <w:t xml:space="preserve">Правила и график документооборота, а также технология обработки учетной информации приведены в Приложении № </w:t>
      </w:r>
      <w:r>
        <w:fldChar w:fldCharType="begin" w:fldLock="1"/>
      </w:r>
      <w:r>
        <w:instrText xml:space="preserve"> REF _ref_561051 \h \n \! </w:instrText>
      </w:r>
      <w:r>
        <w:fldChar w:fldCharType="separate"/>
      </w:r>
      <w:r>
        <w:t>3</w:t>
      </w:r>
      <w:r>
        <w:fldChar w:fldCharType="end"/>
      </w:r>
      <w:r>
        <w:t xml:space="preserve"> к Учетной политике.</w:t>
      </w:r>
    </w:p>
    <w:p w:rsidR="00D66DEB" w:rsidRDefault="00D66DEB">
      <w:r>
        <w:rPr>
          <w:i/>
        </w:rPr>
        <w:lastRenderedPageBreak/>
        <w:t xml:space="preserve">(Основание: </w:t>
      </w:r>
      <w:hyperlink r:id="rId58" w:history="1">
        <w:r>
          <w:rPr>
            <w:rStyle w:val="afc"/>
            <w:i/>
          </w:rPr>
          <w:t>п. 9</w:t>
        </w:r>
      </w:hyperlink>
      <w:r>
        <w:rPr>
          <w:i/>
        </w:rPr>
        <w:t xml:space="preserve"> СГС "Учетная политика")</w:t>
      </w:r>
    </w:p>
    <w:p w:rsidR="00D66DEB" w:rsidRDefault="00D66DEB">
      <w:pPr>
        <w:pStyle w:val="2"/>
      </w:pPr>
      <w:bookmarkStart w:id="11" w:name="_ref_1048227"/>
      <w: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1"/>
    </w:p>
    <w:p w:rsidR="00D66DEB" w:rsidRDefault="00D66DEB">
      <w:r>
        <w:rPr>
          <w:i/>
        </w:rPr>
        <w:t xml:space="preserve">(Основание: п. п. </w:t>
      </w:r>
      <w:hyperlink r:id="rId59" w:history="1">
        <w:r>
          <w:rPr>
            <w:rStyle w:val="afc"/>
            <w:i/>
          </w:rPr>
          <w:t>32</w:t>
        </w:r>
      </w:hyperlink>
      <w:r>
        <w:rPr>
          <w:i/>
        </w:rPr>
        <w:t xml:space="preserve">, </w:t>
      </w:r>
      <w:hyperlink r:id="rId60" w:history="1">
        <w:r>
          <w:rPr>
            <w:rStyle w:val="afc"/>
            <w:i/>
          </w:rPr>
          <w:t>33</w:t>
        </w:r>
      </w:hyperlink>
      <w:r>
        <w:rPr>
          <w:i/>
        </w:rPr>
        <w:t xml:space="preserve"> СГС "Концептуальные основы", </w:t>
      </w:r>
      <w:hyperlink r:id="rId61" w:history="1">
        <w:r>
          <w:rPr>
            <w:rStyle w:val="afc"/>
            <w:i/>
          </w:rPr>
          <w:t>п. 14</w:t>
        </w:r>
      </w:hyperlink>
      <w:r>
        <w:rPr>
          <w:i/>
        </w:rPr>
        <w:t xml:space="preserve"> Инструкции № 157н)</w:t>
      </w:r>
    </w:p>
    <w:p w:rsidR="00D66DEB" w:rsidRDefault="00D66DEB">
      <w:pPr>
        <w:pStyle w:val="2"/>
      </w:pPr>
      <w:bookmarkStart w:id="12" w:name="_ref_307655"/>
      <w: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12"/>
    </w:p>
    <w:p w:rsidR="00D66DEB" w:rsidRDefault="00D66DEB">
      <w:r>
        <w:t>- по унифицированным формам, утвержденным Приказом Минфина России № 52н;</w:t>
      </w:r>
    </w:p>
    <w:p w:rsidR="00D66DEB" w:rsidRDefault="00D66DEB">
      <w:r>
        <w:t>- по формам, разработанным самостоятельно.</w:t>
      </w:r>
    </w:p>
    <w:p w:rsidR="00D66DEB" w:rsidRDefault="00D66DEB">
      <w:r>
        <w:rPr>
          <w:i/>
        </w:rPr>
        <w:t xml:space="preserve">(Основание: </w:t>
      </w:r>
      <w:hyperlink r:id="rId62" w:history="1">
        <w:r>
          <w:rPr>
            <w:rStyle w:val="afc"/>
            <w:i/>
          </w:rPr>
          <w:t>ч. 5 ст. 10</w:t>
        </w:r>
      </w:hyperlink>
      <w:r>
        <w:rPr>
          <w:i/>
        </w:rPr>
        <w:t xml:space="preserve"> Закона № 402-ФЗ, п. п. </w:t>
      </w:r>
      <w:hyperlink r:id="rId63" w:history="1">
        <w:r>
          <w:rPr>
            <w:rStyle w:val="afc"/>
            <w:i/>
          </w:rPr>
          <w:t>23</w:t>
        </w:r>
      </w:hyperlink>
      <w:r>
        <w:rPr>
          <w:i/>
        </w:rPr>
        <w:t xml:space="preserve">, </w:t>
      </w:r>
      <w:hyperlink r:id="rId64" w:history="1">
        <w:r>
          <w:rPr>
            <w:rStyle w:val="afc"/>
            <w:i/>
          </w:rPr>
          <w:t>28</w:t>
        </w:r>
      </w:hyperlink>
      <w:r>
        <w:rPr>
          <w:i/>
        </w:rPr>
        <w:t xml:space="preserve"> СГС "Концептуальные основы", </w:t>
      </w:r>
      <w:hyperlink r:id="rId65" w:history="1">
        <w:r>
          <w:rPr>
            <w:rStyle w:val="afc"/>
            <w:i/>
          </w:rPr>
          <w:t>п. 11</w:t>
        </w:r>
      </w:hyperlink>
      <w:r>
        <w:rPr>
          <w:i/>
        </w:rPr>
        <w:t xml:space="preserve"> Инструкции № 157н)</w:t>
      </w:r>
    </w:p>
    <w:p w:rsidR="00E51B82" w:rsidRPr="002D77C1" w:rsidRDefault="00E51B82" w:rsidP="002D77C1">
      <w:pPr>
        <w:pStyle w:val="2"/>
      </w:pPr>
      <w:r w:rsidRPr="002D77C1">
        <w:t>Унифицированные формы регистров бухгалтерского учета формируются в форме электронных регистров и на бумажных носителях в специализированной бухгалтерской программе 1 С предприятие.</w:t>
      </w:r>
      <w:r w:rsidR="002D77C1">
        <w:t xml:space="preserve"> </w:t>
      </w:r>
      <w:r w:rsidRPr="002D77C1">
        <w:t>Не унифицированные формы регистров бухгалтерского учета формируются в форме электронных регистров и на бумажных носителях в компьютерной программе для работы с электронными таблицами.</w:t>
      </w:r>
    </w:p>
    <w:p w:rsidR="00D66DEB" w:rsidRDefault="00E51B82">
      <w:r>
        <w:rPr>
          <w:i/>
        </w:rPr>
        <w:t xml:space="preserve"> </w:t>
      </w:r>
      <w:r w:rsidR="00D66DEB">
        <w:rPr>
          <w:i/>
        </w:rPr>
        <w:t xml:space="preserve">(Основание: </w:t>
      </w:r>
      <w:hyperlink r:id="rId66" w:history="1">
        <w:r w:rsidR="00D66DEB">
          <w:rPr>
            <w:rStyle w:val="afc"/>
            <w:i/>
          </w:rPr>
          <w:t>ч. 6</w:t>
        </w:r>
      </w:hyperlink>
      <w:r w:rsidR="00D66DEB">
        <w:rPr>
          <w:i/>
        </w:rPr>
        <w:t xml:space="preserve">, </w:t>
      </w:r>
      <w:hyperlink r:id="rId67" w:history="1">
        <w:r w:rsidR="00D66DEB">
          <w:rPr>
            <w:rStyle w:val="afc"/>
            <w:i/>
          </w:rPr>
          <w:t>7 ст. 10</w:t>
        </w:r>
      </w:hyperlink>
      <w:r w:rsidR="00D66DEB">
        <w:rPr>
          <w:i/>
        </w:rPr>
        <w:t xml:space="preserve"> Закона № 402-ФЗ, </w:t>
      </w:r>
      <w:hyperlink r:id="rId68" w:history="1">
        <w:r w:rsidR="00D66DEB">
          <w:rPr>
            <w:rStyle w:val="afc"/>
            <w:i/>
          </w:rPr>
          <w:t>п. 32</w:t>
        </w:r>
      </w:hyperlink>
      <w:r w:rsidR="00D66DEB">
        <w:rPr>
          <w:i/>
        </w:rPr>
        <w:t xml:space="preserve"> СГС "Концептуальные основы", </w:t>
      </w:r>
      <w:hyperlink r:id="rId69" w:history="1">
        <w:r w:rsidR="00D66DEB">
          <w:rPr>
            <w:rStyle w:val="afc"/>
            <w:i/>
          </w:rPr>
          <w:t>п. 11</w:t>
        </w:r>
      </w:hyperlink>
      <w:r w:rsidR="00D66DEB">
        <w:rPr>
          <w:i/>
        </w:rPr>
        <w:t xml:space="preserve"> Инструкции № 157н)</w:t>
      </w:r>
    </w:p>
    <w:p w:rsidR="00202430" w:rsidRDefault="002D77C1" w:rsidP="00202430">
      <w:pPr>
        <w:pStyle w:val="2"/>
      </w:pPr>
      <w:bookmarkStart w:id="13" w:name="_ref_307657"/>
      <w:r>
        <w:t>Р</w:t>
      </w:r>
      <w:r w:rsidR="00D66DEB">
        <w:t xml:space="preserve">егистры бухгалтерского учета хранятся на бумажном носителе </w:t>
      </w:r>
      <w:bookmarkEnd w:id="13"/>
      <w:r w:rsidR="00202430">
        <w:t>.</w:t>
      </w:r>
    </w:p>
    <w:p w:rsidR="00D66DEB" w:rsidRDefault="00202430" w:rsidP="00202430">
      <w:pPr>
        <w:pStyle w:val="2"/>
        <w:numPr>
          <w:ilvl w:val="0"/>
          <w:numId w:val="0"/>
        </w:numPr>
      </w:pPr>
      <w:r>
        <w:t xml:space="preserve">       </w:t>
      </w:r>
      <w:r w:rsidR="00D66DEB">
        <w:rPr>
          <w:i/>
        </w:rPr>
        <w:t xml:space="preserve">(Основание: </w:t>
      </w:r>
      <w:hyperlink r:id="rId70" w:history="1">
        <w:r w:rsidR="00D66DEB">
          <w:rPr>
            <w:rStyle w:val="afc"/>
            <w:i/>
          </w:rPr>
          <w:t>п. п. 32</w:t>
        </w:r>
      </w:hyperlink>
      <w:r w:rsidR="00D66DEB">
        <w:rPr>
          <w:i/>
        </w:rPr>
        <w:t xml:space="preserve">, </w:t>
      </w:r>
      <w:hyperlink r:id="rId71" w:history="1">
        <w:r w:rsidR="00D66DEB">
          <w:rPr>
            <w:rStyle w:val="afc"/>
            <w:i/>
          </w:rPr>
          <w:t>33</w:t>
        </w:r>
      </w:hyperlink>
      <w:r w:rsidR="00D66DEB">
        <w:rPr>
          <w:i/>
        </w:rPr>
        <w:t xml:space="preserve"> СГС "Концептуальные основы", </w:t>
      </w:r>
      <w:hyperlink r:id="rId72" w:history="1">
        <w:r w:rsidR="00D66DEB">
          <w:rPr>
            <w:rStyle w:val="afc"/>
            <w:i/>
          </w:rPr>
          <w:t>п. п. 14</w:t>
        </w:r>
      </w:hyperlink>
      <w:r w:rsidR="00D66DEB">
        <w:rPr>
          <w:i/>
        </w:rPr>
        <w:t xml:space="preserve">, </w:t>
      </w:r>
      <w:hyperlink r:id="rId73" w:history="1">
        <w:r w:rsidR="00D66DEB">
          <w:rPr>
            <w:rStyle w:val="afc"/>
            <w:i/>
          </w:rPr>
          <w:t>19</w:t>
        </w:r>
      </w:hyperlink>
      <w:r w:rsidR="00D66DEB">
        <w:rPr>
          <w:i/>
        </w:rPr>
        <w:t xml:space="preserve"> Инструкции № 157н)</w:t>
      </w:r>
    </w:p>
    <w:p w:rsidR="00D66DEB" w:rsidRDefault="00D66DEB">
      <w:pPr>
        <w:pStyle w:val="2"/>
      </w:pPr>
      <w:bookmarkStart w:id="14" w:name="_ref_307658"/>
      <w:r>
        <w:t xml:space="preserve">Формирование регистров бухгалтерского учета на бумажном носителе осуществляется с периодичностью, предусмотренной в Приложении № </w:t>
      </w:r>
      <w:r>
        <w:fldChar w:fldCharType="begin" w:fldLock="1"/>
      </w:r>
      <w:r>
        <w:instrText xml:space="preserve"> REF _ref_572749 \h \n \! </w:instrText>
      </w:r>
      <w:r>
        <w:fldChar w:fldCharType="separate"/>
      </w:r>
      <w:r>
        <w:t>5</w:t>
      </w:r>
      <w:r>
        <w:fldChar w:fldCharType="end"/>
      </w:r>
      <w:r>
        <w:t xml:space="preserve"> к Учетной политике.</w:t>
      </w:r>
      <w:bookmarkEnd w:id="14"/>
    </w:p>
    <w:p w:rsidR="00D66DEB" w:rsidRDefault="00D66DEB">
      <w:r>
        <w:rPr>
          <w:i/>
        </w:rPr>
        <w:t xml:space="preserve">(Основание: </w:t>
      </w:r>
      <w:hyperlink r:id="rId74" w:history="1">
        <w:r>
          <w:rPr>
            <w:rStyle w:val="afc"/>
            <w:i/>
          </w:rPr>
          <w:t>п. 19</w:t>
        </w:r>
      </w:hyperlink>
      <w:r>
        <w:rPr>
          <w:i/>
        </w:rPr>
        <w:t xml:space="preserve"> Инструкции № 157н)</w:t>
      </w:r>
    </w:p>
    <w:p w:rsidR="00D66DEB" w:rsidRDefault="00D66DEB">
      <w:pPr>
        <w:pStyle w:val="2"/>
      </w:pPr>
      <w:bookmarkStart w:id="15" w:name="_ref_307659"/>
      <w:r>
        <w:t xml:space="preserve">Внутренний </w:t>
      </w:r>
      <w:r w:rsidR="003943AA">
        <w:t>контроль</w:t>
      </w:r>
      <w:r>
        <w:t xml:space="preserve"> совершаемых фактов хозяйственной жизни осуществляется отделом внутреннего контроля в соответствии с порядком, приведенным в Приложении № </w:t>
      </w:r>
      <w:r>
        <w:fldChar w:fldCharType="begin" w:fldLock="1"/>
      </w:r>
      <w:r>
        <w:instrText xml:space="preserve"> REF _ref_578623 \h \n \! </w:instrText>
      </w:r>
      <w:r>
        <w:fldChar w:fldCharType="separate"/>
      </w:r>
      <w:r>
        <w:t>6</w:t>
      </w:r>
      <w:r>
        <w:fldChar w:fldCharType="end"/>
      </w:r>
      <w:r>
        <w:t> к Учетной политике.</w:t>
      </w:r>
      <w:bookmarkEnd w:id="15"/>
    </w:p>
    <w:p w:rsidR="00D66DEB" w:rsidRDefault="00D66DEB">
      <w:r>
        <w:rPr>
          <w:i/>
        </w:rPr>
        <w:t xml:space="preserve">(Основание: </w:t>
      </w:r>
      <w:hyperlink r:id="rId75" w:history="1">
        <w:r>
          <w:rPr>
            <w:rStyle w:val="afc"/>
            <w:i/>
          </w:rPr>
          <w:t>ч. 1 ст. 19</w:t>
        </w:r>
      </w:hyperlink>
      <w:r>
        <w:rPr>
          <w:i/>
        </w:rPr>
        <w:t xml:space="preserve"> Закона № 402-ФЗ, </w:t>
      </w:r>
      <w:hyperlink r:id="rId76" w:history="1">
        <w:r>
          <w:rPr>
            <w:rStyle w:val="afc"/>
            <w:i/>
          </w:rPr>
          <w:t>п. 23</w:t>
        </w:r>
      </w:hyperlink>
      <w:r>
        <w:rPr>
          <w:i/>
        </w:rPr>
        <w:t xml:space="preserve"> СГС "Концептуальные основы", </w:t>
      </w:r>
      <w:hyperlink r:id="rId77" w:history="1">
        <w:r>
          <w:rPr>
            <w:rStyle w:val="afc"/>
            <w:i/>
          </w:rPr>
          <w:t>п. 9</w:t>
        </w:r>
      </w:hyperlink>
      <w:r>
        <w:rPr>
          <w:i/>
        </w:rPr>
        <w:t xml:space="preserve"> СГС "Учетная политика")</w:t>
      </w:r>
    </w:p>
    <w:p w:rsidR="00D66DEB" w:rsidRDefault="00D66DEB">
      <w:pPr>
        <w:pStyle w:val="2"/>
      </w:pPr>
      <w:bookmarkStart w:id="16" w:name="_ref_307660"/>
      <w: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r>
        <w:fldChar w:fldCharType="begin" w:fldLock="1"/>
      </w:r>
      <w:r>
        <w:instrText xml:space="preserve"> REF _ref_584780 \h \n \! </w:instrText>
      </w:r>
      <w:r>
        <w:fldChar w:fldCharType="separate"/>
      </w:r>
      <w:r>
        <w:t>7</w:t>
      </w:r>
      <w:r>
        <w:fldChar w:fldCharType="end"/>
      </w:r>
      <w:r>
        <w:t xml:space="preserve"> к Учетной политике.</w:t>
      </w:r>
      <w:bookmarkEnd w:id="16"/>
    </w:p>
    <w:p w:rsidR="00D66DEB" w:rsidRDefault="00D66DEB">
      <w:r>
        <w:rPr>
          <w:i/>
        </w:rPr>
        <w:t xml:space="preserve">(Основание: </w:t>
      </w:r>
      <w:hyperlink r:id="rId78" w:history="1">
        <w:r>
          <w:rPr>
            <w:rStyle w:val="afc"/>
            <w:i/>
          </w:rPr>
          <w:t>п. 9</w:t>
        </w:r>
      </w:hyperlink>
      <w:r>
        <w:rPr>
          <w:i/>
        </w:rPr>
        <w:t xml:space="preserve"> СГС "Учетная политика")</w:t>
      </w:r>
    </w:p>
    <w:p w:rsidR="00D66DEB" w:rsidRDefault="00D66DEB">
      <w:pPr>
        <w:pStyle w:val="2"/>
      </w:pPr>
      <w:bookmarkStart w:id="17" w:name="_ref_307661"/>
      <w: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r>
        <w:fldChar w:fldCharType="begin" w:fldLock="1"/>
      </w:r>
      <w:r>
        <w:instrText xml:space="preserve"> REF _ref_590961 \h \n \! </w:instrText>
      </w:r>
      <w:r>
        <w:fldChar w:fldCharType="separate"/>
      </w:r>
      <w:r>
        <w:t>8</w:t>
      </w:r>
      <w:r>
        <w:fldChar w:fldCharType="end"/>
      </w:r>
      <w:r>
        <w:t xml:space="preserve"> к Учетной политике.</w:t>
      </w:r>
      <w:bookmarkEnd w:id="17"/>
    </w:p>
    <w:p w:rsidR="00D66DEB" w:rsidRDefault="00D66DEB">
      <w:r>
        <w:rPr>
          <w:i/>
        </w:rPr>
        <w:t xml:space="preserve">(Основание: </w:t>
      </w:r>
      <w:hyperlink r:id="rId79" w:history="1">
        <w:r>
          <w:rPr>
            <w:rStyle w:val="afc"/>
            <w:i/>
          </w:rPr>
          <w:t>ч. 3 ст. 11</w:t>
        </w:r>
      </w:hyperlink>
      <w:r>
        <w:rPr>
          <w:i/>
        </w:rPr>
        <w:t xml:space="preserve"> Закона № 402-ФЗ, </w:t>
      </w:r>
      <w:hyperlink r:id="rId80" w:history="1">
        <w:r>
          <w:rPr>
            <w:rStyle w:val="afc"/>
            <w:i/>
          </w:rPr>
          <w:t>п. 80</w:t>
        </w:r>
      </w:hyperlink>
      <w:r>
        <w:rPr>
          <w:i/>
        </w:rPr>
        <w:t xml:space="preserve"> СГС "Концептуальные основы", </w:t>
      </w:r>
      <w:hyperlink r:id="rId81" w:history="1">
        <w:r>
          <w:rPr>
            <w:rStyle w:val="afc"/>
            <w:i/>
          </w:rPr>
          <w:t>п. 9</w:t>
        </w:r>
      </w:hyperlink>
      <w:r>
        <w:rPr>
          <w:i/>
        </w:rPr>
        <w:t xml:space="preserve"> СГС "Учетная политика")</w:t>
      </w:r>
    </w:p>
    <w:p w:rsidR="00D66DEB" w:rsidRDefault="00D66DEB">
      <w:pPr>
        <w:pStyle w:val="2"/>
      </w:pPr>
      <w:bookmarkStart w:id="18" w:name="_ref_307662"/>
      <w:r>
        <w:t>Выдача денежных средств под отчет производится в соответствии с порядком, приведенным в Приложении № </w:t>
      </w:r>
      <w:r>
        <w:fldChar w:fldCharType="begin" w:fldLock="1"/>
      </w:r>
      <w:r>
        <w:instrText xml:space="preserve"> REF _ref_597263 \h \n \! </w:instrText>
      </w:r>
      <w:r>
        <w:fldChar w:fldCharType="separate"/>
      </w:r>
      <w:r>
        <w:t>10</w:t>
      </w:r>
      <w:r>
        <w:fldChar w:fldCharType="end"/>
      </w:r>
      <w:r>
        <w:t xml:space="preserve"> к Учетной политике.</w:t>
      </w:r>
      <w:bookmarkEnd w:id="18"/>
    </w:p>
    <w:p w:rsidR="00D66DEB" w:rsidRDefault="00D66DEB">
      <w:r>
        <w:rPr>
          <w:i/>
        </w:rPr>
        <w:t xml:space="preserve">(Основание: </w:t>
      </w:r>
      <w:hyperlink r:id="rId82" w:history="1">
        <w:r>
          <w:rPr>
            <w:rStyle w:val="afc"/>
            <w:i/>
          </w:rPr>
          <w:t>п. 9</w:t>
        </w:r>
      </w:hyperlink>
      <w:r>
        <w:rPr>
          <w:i/>
        </w:rPr>
        <w:t xml:space="preserve"> СГС "Учетная политика")</w:t>
      </w:r>
    </w:p>
    <w:p w:rsidR="00D66DEB" w:rsidRDefault="00D66DEB">
      <w:pPr>
        <w:pStyle w:val="2"/>
      </w:pPr>
      <w:bookmarkStart w:id="19" w:name="_ref_307665"/>
      <w:r>
        <w:lastRenderedPageBreak/>
        <w:t xml:space="preserve">Признание событий после отчетной даты и отражение информации о них в отчетности осуществляется в соответствии с требованиями </w:t>
      </w:r>
      <w:hyperlink r:id="rId83" w:history="1">
        <w:r>
          <w:rPr>
            <w:rStyle w:val="afc"/>
          </w:rPr>
          <w:t>СГС</w:t>
        </w:r>
      </w:hyperlink>
      <w:r>
        <w:t xml:space="preserve"> "События после отчетной даты".</w:t>
      </w:r>
      <w:bookmarkEnd w:id="19"/>
    </w:p>
    <w:p w:rsidR="00D66DEB" w:rsidRDefault="00D66DEB">
      <w:pPr>
        <w:pStyle w:val="2"/>
      </w:pPr>
      <w:bookmarkStart w:id="20" w:name="_ref_307666"/>
      <w:r>
        <w:t xml:space="preserve">Формирование и использование резервов предстоящих расходов осуществляется в соответствии с порядком, приведенным в Приложении № </w:t>
      </w:r>
      <w:r>
        <w:fldChar w:fldCharType="begin" w:fldLock="1"/>
      </w:r>
      <w:r>
        <w:instrText xml:space="preserve"> REF _ref_628573 \h \n \! </w:instrText>
      </w:r>
      <w:r>
        <w:fldChar w:fldCharType="separate"/>
      </w:r>
      <w:r>
        <w:t>13</w:t>
      </w:r>
      <w:r>
        <w:fldChar w:fldCharType="end"/>
      </w:r>
      <w:r>
        <w:t xml:space="preserve"> к Учетной политике.</w:t>
      </w:r>
      <w:bookmarkEnd w:id="20"/>
    </w:p>
    <w:p w:rsidR="00D66DEB" w:rsidRDefault="00D66DEB">
      <w:r>
        <w:rPr>
          <w:i/>
        </w:rPr>
        <w:t xml:space="preserve">(Основание: </w:t>
      </w:r>
      <w:hyperlink r:id="rId84" w:history="1">
        <w:r>
          <w:rPr>
            <w:rStyle w:val="afc"/>
            <w:i/>
          </w:rPr>
          <w:t>п. 9</w:t>
        </w:r>
      </w:hyperlink>
      <w:r>
        <w:rPr>
          <w:i/>
        </w:rPr>
        <w:t xml:space="preserve"> СГС "Учетная политика")</w:t>
      </w:r>
    </w:p>
    <w:p w:rsidR="00D66DEB" w:rsidRDefault="00D66DEB">
      <w:pPr>
        <w:pStyle w:val="2"/>
      </w:pPr>
      <w:bookmarkStart w:id="21" w:name="_ref_307668"/>
      <w:r>
        <w:t>Рабочий план счетов формируется в составе номеров счетов учета для ведения синтетического и аналитического учета.</w:t>
      </w:r>
      <w:bookmarkEnd w:id="21"/>
    </w:p>
    <w:p w:rsidR="00D66DEB" w:rsidRDefault="00D66DEB">
      <w:pPr>
        <w:rPr>
          <w:i/>
        </w:rPr>
      </w:pPr>
      <w:r>
        <w:rPr>
          <w:i/>
        </w:rPr>
        <w:t xml:space="preserve">(Основание: </w:t>
      </w:r>
      <w:hyperlink r:id="rId85" w:history="1">
        <w:r>
          <w:rPr>
            <w:rStyle w:val="afc"/>
            <w:i/>
          </w:rPr>
          <w:t>п. 9</w:t>
        </w:r>
      </w:hyperlink>
      <w:r>
        <w:rPr>
          <w:i/>
        </w:rPr>
        <w:t xml:space="preserve"> СГС "Учетная политика")</w:t>
      </w:r>
    </w:p>
    <w:p w:rsidR="00C56C5B" w:rsidRDefault="00C56C5B" w:rsidP="00C56C5B">
      <w:pPr>
        <w:pStyle w:val="2"/>
      </w:pPr>
      <w:r>
        <w:t xml:space="preserve">Выплата заработной платы работникам </w:t>
      </w:r>
      <w:r w:rsidR="000353A3">
        <w:t xml:space="preserve">МКУ» </w:t>
      </w:r>
      <w:r w:rsidR="00F043F3">
        <w:t>УТТО» ТМР</w:t>
      </w:r>
      <w:r w:rsidR="00970D17">
        <w:t xml:space="preserve"> осуществляется два раза в месяц:</w:t>
      </w:r>
    </w:p>
    <w:p w:rsidR="00970D17" w:rsidRDefault="00970D17" w:rsidP="00970D17">
      <w:r>
        <w:t>-аванс в размере 50% от месячной заработной платы-15 числа каждого текущего месяца;</w:t>
      </w:r>
    </w:p>
    <w:p w:rsidR="00970D17" w:rsidRDefault="00970D17" w:rsidP="00970D17">
      <w:r>
        <w:t>-выплату(доплату)заработной платы по итогам месяца-30 числа каждого месяца. Форма общего свода по начислению заработной платы и страховых взносов на оплату труда указаны в приложении</w:t>
      </w:r>
      <w:r w:rsidR="000353A3">
        <w:t xml:space="preserve"> 11. Аналитический</w:t>
      </w:r>
      <w:r w:rsidR="00B451DE">
        <w:t xml:space="preserve"> учет расчетов</w:t>
      </w:r>
      <w:r w:rsidR="00B2139F">
        <w:t xml:space="preserve"> по оплате труда ведется в разрезе сотрудников и других физических лиц,</w:t>
      </w:r>
      <w:r w:rsidR="000353A3">
        <w:t xml:space="preserve"> </w:t>
      </w:r>
      <w:r w:rsidR="00B2139F">
        <w:t>с которыми заключены гражданско-правовые договоры.</w:t>
      </w:r>
      <w:r w:rsidR="000353A3">
        <w:t xml:space="preserve"> Для учета расчетов по заработной плате отдельно по каждому сотруднику применяется расчетный листок, форма которого утверждена в приложении 12.</w:t>
      </w:r>
    </w:p>
    <w:p w:rsidR="000A1129" w:rsidRDefault="000A1129" w:rsidP="00970D17">
      <w:r>
        <w:t xml:space="preserve">1.22. Передача отдельных полномочий руководителя </w:t>
      </w:r>
      <w:r w:rsidR="00F043F3">
        <w:t>МКУ» УТТО</w:t>
      </w:r>
      <w:r>
        <w:t xml:space="preserve">» ТМР </w:t>
      </w:r>
      <w:r w:rsidR="00D22F08">
        <w:t>определенным лицам оформляется доверенностью,</w:t>
      </w:r>
      <w:r w:rsidR="00F043F3">
        <w:t xml:space="preserve"> </w:t>
      </w:r>
      <w:r w:rsidR="00D22F08">
        <w:t>выдача которой производится в соответствии с графиком документооборота (приложение 3) в соответствии со ст.185,186 ГК РК.</w:t>
      </w:r>
      <w:r w:rsidR="00F043F3">
        <w:t xml:space="preserve"> </w:t>
      </w:r>
      <w:r w:rsidR="00D22F08">
        <w:t>Посредством выдачи доверенности передаются полномочия на представление сотрудником интересов МКУ»УТТО»ТМР в определенных организациях,</w:t>
      </w:r>
      <w:r w:rsidR="00F043F3">
        <w:t xml:space="preserve"> </w:t>
      </w:r>
      <w:r w:rsidR="00D22F08">
        <w:t>подписание документов,</w:t>
      </w:r>
      <w:r w:rsidR="00F043F3">
        <w:t xml:space="preserve"> </w:t>
      </w:r>
      <w:r w:rsidR="00D22F08">
        <w:t>получение товарно-материальных ценностей.</w:t>
      </w:r>
      <w:r w:rsidR="00F043F3">
        <w:t xml:space="preserve"> </w:t>
      </w:r>
      <w:r w:rsidR="00D22F08">
        <w:t xml:space="preserve">Директор </w:t>
      </w:r>
      <w:r w:rsidR="00F043F3">
        <w:t>МКУ» УТТО</w:t>
      </w:r>
      <w:r w:rsidR="00D22F08">
        <w:t>» ТМР вправе осуществлять действия от имени учреждения без доверенности</w:t>
      </w:r>
      <w:r w:rsidR="00F043F3">
        <w:t xml:space="preserve">. </w:t>
      </w:r>
      <w:r w:rsidR="00D22F08">
        <w:t>Доверенности могут выдаваться и иным лицам,</w:t>
      </w:r>
      <w:r w:rsidR="00F043F3">
        <w:t xml:space="preserve"> </w:t>
      </w:r>
      <w:r w:rsidR="00D22F08">
        <w:t xml:space="preserve">а не только сотрудникам </w:t>
      </w:r>
      <w:r w:rsidR="00F043F3">
        <w:t>МКУ» УТТО</w:t>
      </w:r>
      <w:r w:rsidR="00D22F08">
        <w:t xml:space="preserve">» ТМР на основании </w:t>
      </w:r>
      <w:r w:rsidR="00F043F3">
        <w:t>заявления на</w:t>
      </w:r>
      <w:r w:rsidR="00D22F08">
        <w:t xml:space="preserve"> имя руководителя учреждения с обоснованием возникшей необходимости. Доверенность может быть выписана на любой срок,</w:t>
      </w:r>
      <w:r w:rsidR="00F043F3">
        <w:t xml:space="preserve"> </w:t>
      </w:r>
      <w:r w:rsidR="00D22F08">
        <w:t>если же он не указан,</w:t>
      </w:r>
      <w:r w:rsidR="00F043F3">
        <w:t xml:space="preserve"> </w:t>
      </w:r>
      <w:r w:rsidR="00D22F08">
        <w:t>то доверенность будет действовать в течении года с момента выдачи.</w:t>
      </w:r>
    </w:p>
    <w:p w:rsidR="00D22F08" w:rsidRDefault="00D22F08" w:rsidP="00970D17">
      <w:r>
        <w:t>Лицо,</w:t>
      </w:r>
      <w:r w:rsidR="00F043F3">
        <w:t xml:space="preserve"> </w:t>
      </w:r>
      <w:r>
        <w:t xml:space="preserve">которому выдана доверенность </w:t>
      </w:r>
      <w:r w:rsidR="00F043F3">
        <w:t>на получении</w:t>
      </w:r>
      <w:r>
        <w:t xml:space="preserve"> товарно-материальных ценностей не </w:t>
      </w:r>
      <w:r w:rsidR="00F043F3">
        <w:t>позднее</w:t>
      </w:r>
      <w:r>
        <w:t xml:space="preserve"> следующего дня после их получения независимо от </w:t>
      </w:r>
      <w:r w:rsidR="00F043F3">
        <w:t>того, получены</w:t>
      </w:r>
      <w:r>
        <w:t xml:space="preserve"> они по доверенности полностью или частями,</w:t>
      </w:r>
      <w:r w:rsidR="00F043F3">
        <w:t xml:space="preserve"> </w:t>
      </w:r>
      <w:r>
        <w:t>представлять в бухгалтерию документы о выполнении поручений и полученных товарно-материальных ценностях</w:t>
      </w:r>
      <w:r w:rsidR="00F043F3">
        <w:t>. Предельные сроки отчета по выданным доверенностям устанавливаются следующие:</w:t>
      </w:r>
    </w:p>
    <w:p w:rsidR="00F043F3" w:rsidRDefault="00F043F3" w:rsidP="00970D17">
      <w:r>
        <w:t>- в течении трех рабочих дней с момента получения материальных ценностей;</w:t>
      </w:r>
    </w:p>
    <w:p w:rsidR="00F043F3" w:rsidRDefault="00F043F3" w:rsidP="00970D17">
      <w:r>
        <w:t>-неиспользование доверенности-на следующий день после истечения срока их действия.</w:t>
      </w:r>
    </w:p>
    <w:p w:rsidR="00F043F3" w:rsidRDefault="00F043F3" w:rsidP="00970D17">
      <w:r>
        <w:t>Форма доверенности утверждена в приложении 15.</w:t>
      </w:r>
    </w:p>
    <w:p w:rsidR="00F043F3" w:rsidRDefault="00F043F3" w:rsidP="00970D17">
      <w:r>
        <w:t>Перечень сотрудников МКУ» УТТОГ» ТМР, имеющих право на получение доверенности, утвержден в приложении 16.</w:t>
      </w:r>
    </w:p>
    <w:p w:rsidR="00133AB5" w:rsidRDefault="00133AB5" w:rsidP="00F723BA">
      <w:pPr>
        <w:pStyle w:val="2"/>
      </w:pPr>
      <w:r>
        <w:t>Право подписи первичных учетных документов, регистров бухгалтерского учета предоставлено должностным лицам, перечисленным в приложении 17.</w:t>
      </w:r>
    </w:p>
    <w:p w:rsidR="00F723BA" w:rsidRDefault="00F723BA" w:rsidP="00F723BA">
      <w:pPr>
        <w:pStyle w:val="2"/>
      </w:pPr>
      <w:r>
        <w:t>Перечень лиц(должностей),</w:t>
      </w:r>
      <w:r w:rsidR="003565B8">
        <w:t xml:space="preserve"> </w:t>
      </w:r>
      <w:r>
        <w:t>имеющих право на получение наличных денежных средств в кассе на хозяйственные нужды установлен в приложении 18 к Учетной политике.</w:t>
      </w:r>
    </w:p>
    <w:p w:rsidR="003565B8" w:rsidRDefault="003565B8" w:rsidP="003565B8">
      <w:pPr>
        <w:pStyle w:val="2"/>
      </w:pPr>
      <w:r>
        <w:t>Перечень материально ответственных лиц установлен в приложении 19 к Учетной политике.</w:t>
      </w:r>
    </w:p>
    <w:p w:rsidR="00300579" w:rsidRPr="00300579" w:rsidRDefault="00300579" w:rsidP="00300579">
      <w:pPr>
        <w:pStyle w:val="2"/>
      </w:pPr>
      <w:r>
        <w:lastRenderedPageBreak/>
        <w:t>Представительские расходы .Учет представительских расходов представлен в приложении 20 у Учетной полит</w:t>
      </w:r>
      <w:r w:rsidR="00EF49DE">
        <w:t>ике.</w:t>
      </w:r>
    </w:p>
    <w:p w:rsidR="00D66DEB" w:rsidRDefault="00D66DEB">
      <w:pPr>
        <w:pStyle w:val="1"/>
      </w:pPr>
      <w:bookmarkStart w:id="22" w:name="_ref_15958"/>
      <w:r>
        <w:t>Основные средства</w:t>
      </w:r>
      <w:bookmarkEnd w:id="22"/>
    </w:p>
    <w:p w:rsidR="00D66DEB" w:rsidRDefault="00D66DEB">
      <w:pPr>
        <w:pStyle w:val="2"/>
      </w:pPr>
      <w:bookmarkStart w:id="23" w:name="_ref_314903"/>
      <w: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86" w:history="1">
        <w:r>
          <w:rPr>
            <w:rStyle w:val="afc"/>
          </w:rPr>
          <w:t>п. 35</w:t>
        </w:r>
      </w:hyperlink>
      <w:r>
        <w:t xml:space="preserve"> СГС "Основные средства", </w:t>
      </w:r>
      <w:hyperlink r:id="rId87" w:history="1">
        <w:r>
          <w:rPr>
            <w:rStyle w:val="afc"/>
          </w:rPr>
          <w:t>п. 44</w:t>
        </w:r>
      </w:hyperlink>
      <w:r>
        <w:t xml:space="preserve"> Инструкции № 157н.</w:t>
      </w:r>
      <w:bookmarkEnd w:id="23"/>
    </w:p>
    <w:p w:rsidR="00D66DEB" w:rsidRDefault="00D66DEB">
      <w:pPr>
        <w:pStyle w:val="2"/>
      </w:pPr>
      <w:bookmarkStart w:id="24" w:name="_ref_321664"/>
      <w:r>
        <w:t>Амортизация по всем основным средствам начисляется линейным методом.</w:t>
      </w:r>
      <w:bookmarkEnd w:id="24"/>
    </w:p>
    <w:p w:rsidR="00D66DEB" w:rsidRDefault="00D66DEB">
      <w:r>
        <w:rPr>
          <w:i/>
        </w:rPr>
        <w:t xml:space="preserve">(Основание: </w:t>
      </w:r>
      <w:hyperlink r:id="rId88" w:history="1">
        <w:r>
          <w:rPr>
            <w:rStyle w:val="afc"/>
            <w:i/>
          </w:rPr>
          <w:t>п. п. 36</w:t>
        </w:r>
      </w:hyperlink>
      <w:r>
        <w:rPr>
          <w:i/>
        </w:rPr>
        <w:t>,</w:t>
      </w:r>
      <w:r>
        <w:t xml:space="preserve"> </w:t>
      </w:r>
      <w:hyperlink r:id="rId89" w:history="1">
        <w:r>
          <w:rPr>
            <w:rStyle w:val="afc"/>
            <w:i/>
          </w:rPr>
          <w:t>37</w:t>
        </w:r>
      </w:hyperlink>
      <w:r>
        <w:rPr>
          <w:i/>
        </w:rPr>
        <w:t xml:space="preserve"> СГС "Основные средства")</w:t>
      </w:r>
    </w:p>
    <w:p w:rsidR="00D66DEB" w:rsidRDefault="00D66DEB">
      <w:pPr>
        <w:pStyle w:val="2"/>
      </w:pPr>
      <w:bookmarkStart w:id="25" w:name="_ref_321666"/>
      <w:r>
        <w:t>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25"/>
      <w:r w:rsidR="0007267C">
        <w:t xml:space="preserve"> Объекты основных средств до 10000 рублей включительно подлежат обязательной инвентаризации. Списание активов с забалансового учета производится по результатам инвентаризации.</w:t>
      </w:r>
    </w:p>
    <w:p w:rsidR="0007267C" w:rsidRDefault="0007267C" w:rsidP="0007267C">
      <w:r>
        <w:t>Находящиеся в эксплуатации основные средства стоимостью на дату принятия к бухгалтерскому учету до 10 000 руб. включительно(за исключением объектов библиотечного фонда и недвижимого имущества) в целях обеспечения надлежащего контроля за их движением учитываются на забалансовом счете 21 на основании первичного документа , подтверждающего  ввода их в эксплуатацию по балансовой стоимости . Аналитический учет указанных средств ведется в количественном выражении по их видам в разрезе материально-ответственных лиц в картотеках количественного- суммового учета материальных ценностей (ф.0504041).</w:t>
      </w:r>
    </w:p>
    <w:p w:rsidR="00D66DEB" w:rsidRDefault="00D66DEB">
      <w:r>
        <w:rPr>
          <w:i/>
        </w:rPr>
        <w:t xml:space="preserve">(Основание: </w:t>
      </w:r>
      <w:hyperlink r:id="rId90" w:history="1">
        <w:r>
          <w:rPr>
            <w:rStyle w:val="afc"/>
            <w:i/>
          </w:rPr>
          <w:t>п. 10</w:t>
        </w:r>
      </w:hyperlink>
      <w:r>
        <w:rPr>
          <w:i/>
        </w:rPr>
        <w:t xml:space="preserve"> СГС "Основные средства")</w:t>
      </w:r>
    </w:p>
    <w:p w:rsidR="00D66DEB" w:rsidRDefault="00D66DEB">
      <w:pPr>
        <w:pStyle w:val="2"/>
      </w:pPr>
      <w:bookmarkStart w:id="26" w:name="_ref_321667"/>
      <w: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26"/>
    </w:p>
    <w:p w:rsidR="00D66DEB" w:rsidRDefault="00D66DEB">
      <w: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91" w:history="1">
        <w:r>
          <w:rPr>
            <w:rStyle w:val="afc"/>
          </w:rPr>
          <w:t>Постановлении</w:t>
        </w:r>
      </w:hyperlink>
      <w:r>
        <w:t xml:space="preserve"> Правительства РФ от 01.01.2002 № 1.</w:t>
      </w:r>
    </w:p>
    <w:p w:rsidR="00D66DEB" w:rsidRDefault="00D66DEB">
      <w: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rsidR="00D66DEB" w:rsidRDefault="00D66DEB">
      <w:r>
        <w:rPr>
          <w:i/>
        </w:rPr>
        <w:t xml:space="preserve">(Основание: </w:t>
      </w:r>
      <w:hyperlink r:id="rId92" w:history="1">
        <w:r>
          <w:rPr>
            <w:rStyle w:val="afc"/>
            <w:i/>
          </w:rPr>
          <w:t>п. 10</w:t>
        </w:r>
      </w:hyperlink>
      <w:r>
        <w:rPr>
          <w:i/>
        </w:rPr>
        <w:t xml:space="preserve"> СГС "Основные средства")</w:t>
      </w:r>
    </w:p>
    <w:p w:rsidR="00D66DEB" w:rsidRDefault="00D66DEB">
      <w:pPr>
        <w:pStyle w:val="2"/>
      </w:pPr>
      <w:bookmarkStart w:id="27" w:name="_ref_321668"/>
      <w:r>
        <w:t>Отдельными инвентарными объектами являются:</w:t>
      </w:r>
      <w:bookmarkEnd w:id="27"/>
    </w:p>
    <w:p w:rsidR="00D66DEB" w:rsidRDefault="00D66DEB">
      <w:pPr>
        <w:pStyle w:val="ab"/>
        <w:numPr>
          <w:ilvl w:val="0"/>
          <w:numId w:val="4"/>
        </w:numPr>
        <w:spacing w:after="0"/>
        <w:ind w:left="482"/>
        <w:jc w:val="both"/>
      </w:pPr>
      <w:r>
        <w:t>локальная вычислительная сеть;</w:t>
      </w:r>
    </w:p>
    <w:p w:rsidR="00D66DEB" w:rsidRPr="00D76167" w:rsidRDefault="00D66DEB">
      <w:pPr>
        <w:pStyle w:val="ab"/>
        <w:numPr>
          <w:ilvl w:val="0"/>
          <w:numId w:val="4"/>
        </w:numPr>
        <w:spacing w:after="0"/>
        <w:ind w:left="482"/>
        <w:jc w:val="both"/>
      </w:pPr>
      <w:r w:rsidRPr="00D76167">
        <w:t>принтеры;</w:t>
      </w:r>
    </w:p>
    <w:p w:rsidR="00D66DEB" w:rsidRPr="00D76167" w:rsidRDefault="00D66DEB">
      <w:pPr>
        <w:pStyle w:val="ab"/>
        <w:numPr>
          <w:ilvl w:val="0"/>
          <w:numId w:val="4"/>
        </w:numPr>
        <w:spacing w:after="0"/>
        <w:ind w:left="482"/>
        <w:jc w:val="both"/>
      </w:pPr>
      <w:r w:rsidRPr="00D76167">
        <w:t>сканеры.</w:t>
      </w:r>
    </w:p>
    <w:p w:rsidR="00057BEC" w:rsidRPr="00D76167" w:rsidRDefault="00057BEC">
      <w:pPr>
        <w:pStyle w:val="ab"/>
        <w:numPr>
          <w:ilvl w:val="0"/>
          <w:numId w:val="4"/>
        </w:numPr>
        <w:spacing w:after="0"/>
        <w:ind w:left="482"/>
        <w:jc w:val="both"/>
      </w:pPr>
      <w:r w:rsidRPr="00D76167">
        <w:t>-источники бесперебойного питания</w:t>
      </w:r>
    </w:p>
    <w:p w:rsidR="00057BEC" w:rsidRPr="00D76167" w:rsidRDefault="00057BEC">
      <w:pPr>
        <w:pStyle w:val="ab"/>
        <w:numPr>
          <w:ilvl w:val="0"/>
          <w:numId w:val="4"/>
        </w:numPr>
        <w:spacing w:after="0"/>
        <w:ind w:left="482"/>
        <w:jc w:val="both"/>
      </w:pPr>
      <w:r w:rsidRPr="00D76167">
        <w:t>Модем, маршрутизатор</w:t>
      </w:r>
    </w:p>
    <w:p w:rsidR="00057BEC" w:rsidRPr="00D76167" w:rsidRDefault="00057BEC">
      <w:pPr>
        <w:pStyle w:val="ab"/>
        <w:numPr>
          <w:ilvl w:val="0"/>
          <w:numId w:val="4"/>
        </w:numPr>
        <w:spacing w:after="0"/>
        <w:ind w:left="482"/>
        <w:jc w:val="both"/>
      </w:pPr>
      <w:r w:rsidRPr="00D76167">
        <w:t>Сервер</w:t>
      </w:r>
    </w:p>
    <w:p w:rsidR="00057BEC" w:rsidRPr="00D76167" w:rsidRDefault="00057BEC">
      <w:pPr>
        <w:pStyle w:val="ab"/>
        <w:numPr>
          <w:ilvl w:val="0"/>
          <w:numId w:val="4"/>
        </w:numPr>
        <w:spacing w:after="0"/>
        <w:ind w:left="482"/>
        <w:jc w:val="both"/>
      </w:pPr>
      <w:r w:rsidRPr="00D76167">
        <w:t>Телефон</w:t>
      </w:r>
    </w:p>
    <w:p w:rsidR="00057BEC" w:rsidRPr="00D76167" w:rsidRDefault="00057BEC">
      <w:pPr>
        <w:pStyle w:val="ab"/>
        <w:numPr>
          <w:ilvl w:val="0"/>
          <w:numId w:val="4"/>
        </w:numPr>
        <w:spacing w:after="0"/>
        <w:ind w:left="482"/>
        <w:jc w:val="both"/>
      </w:pPr>
      <w:r w:rsidRPr="00D76167">
        <w:t>Столы</w:t>
      </w:r>
    </w:p>
    <w:p w:rsidR="00057BEC" w:rsidRPr="00D76167" w:rsidRDefault="00057BEC">
      <w:pPr>
        <w:pStyle w:val="ab"/>
        <w:numPr>
          <w:ilvl w:val="0"/>
          <w:numId w:val="4"/>
        </w:numPr>
        <w:spacing w:after="0"/>
        <w:ind w:left="482"/>
        <w:jc w:val="both"/>
      </w:pPr>
      <w:r w:rsidRPr="00D76167">
        <w:t>Стулья</w:t>
      </w:r>
    </w:p>
    <w:p w:rsidR="00057BEC" w:rsidRPr="00D76167" w:rsidRDefault="00057BEC">
      <w:pPr>
        <w:pStyle w:val="ab"/>
        <w:numPr>
          <w:ilvl w:val="0"/>
          <w:numId w:val="4"/>
        </w:numPr>
        <w:spacing w:after="0"/>
        <w:ind w:left="482"/>
        <w:jc w:val="both"/>
      </w:pPr>
      <w:r w:rsidRPr="00D76167">
        <w:t>Монитор</w:t>
      </w:r>
    </w:p>
    <w:p w:rsidR="00057BEC" w:rsidRPr="00D76167" w:rsidRDefault="00057BEC">
      <w:pPr>
        <w:pStyle w:val="ab"/>
        <w:numPr>
          <w:ilvl w:val="0"/>
          <w:numId w:val="4"/>
        </w:numPr>
        <w:spacing w:after="0"/>
        <w:ind w:left="482"/>
        <w:jc w:val="both"/>
      </w:pPr>
      <w:r w:rsidRPr="00D76167">
        <w:t>Системный блок</w:t>
      </w:r>
    </w:p>
    <w:p w:rsidR="00057BEC" w:rsidRPr="00D76167" w:rsidRDefault="00D76167">
      <w:pPr>
        <w:pStyle w:val="ab"/>
        <w:numPr>
          <w:ilvl w:val="0"/>
          <w:numId w:val="4"/>
        </w:numPr>
        <w:spacing w:after="0"/>
        <w:ind w:left="482"/>
        <w:jc w:val="both"/>
      </w:pPr>
      <w:r w:rsidRPr="00D76167">
        <w:t>Флеш-накопитель</w:t>
      </w:r>
    </w:p>
    <w:p w:rsidR="00D76167" w:rsidRPr="00D76167" w:rsidRDefault="00D76167">
      <w:pPr>
        <w:pStyle w:val="ab"/>
        <w:numPr>
          <w:ilvl w:val="0"/>
          <w:numId w:val="4"/>
        </w:numPr>
        <w:spacing w:after="0"/>
        <w:ind w:left="482"/>
        <w:jc w:val="both"/>
      </w:pPr>
      <w:r w:rsidRPr="00D76167">
        <w:lastRenderedPageBreak/>
        <w:t>-чайник электрический</w:t>
      </w:r>
    </w:p>
    <w:p w:rsidR="00D76167" w:rsidRPr="00D76167" w:rsidRDefault="00D76167">
      <w:pPr>
        <w:pStyle w:val="ab"/>
        <w:numPr>
          <w:ilvl w:val="0"/>
          <w:numId w:val="4"/>
        </w:numPr>
        <w:spacing w:after="0"/>
        <w:ind w:left="482"/>
        <w:jc w:val="both"/>
      </w:pPr>
      <w:r w:rsidRPr="00D76167">
        <w:t>Ноутбук</w:t>
      </w:r>
    </w:p>
    <w:p w:rsidR="00D76167" w:rsidRPr="00D76167" w:rsidRDefault="00D76167">
      <w:pPr>
        <w:pStyle w:val="ab"/>
        <w:numPr>
          <w:ilvl w:val="0"/>
          <w:numId w:val="4"/>
        </w:numPr>
        <w:spacing w:after="0"/>
        <w:ind w:left="482"/>
        <w:jc w:val="both"/>
      </w:pPr>
      <w:r w:rsidRPr="00D76167">
        <w:t>Веб-камера</w:t>
      </w:r>
    </w:p>
    <w:p w:rsidR="00D76167" w:rsidRPr="00D76167" w:rsidRDefault="00D76167">
      <w:pPr>
        <w:pStyle w:val="ab"/>
        <w:numPr>
          <w:ilvl w:val="0"/>
          <w:numId w:val="4"/>
        </w:numPr>
        <w:spacing w:after="0"/>
        <w:ind w:left="482"/>
        <w:jc w:val="both"/>
      </w:pPr>
      <w:r w:rsidRPr="00D76167">
        <w:t>Внешний жесткий диск</w:t>
      </w:r>
    </w:p>
    <w:p w:rsidR="00D66DEB" w:rsidRDefault="00D66DEB">
      <w:r>
        <w:rPr>
          <w:i/>
        </w:rPr>
        <w:t xml:space="preserve">(Основание: </w:t>
      </w:r>
      <w:hyperlink r:id="rId93" w:history="1">
        <w:r>
          <w:rPr>
            <w:rStyle w:val="afc"/>
            <w:i/>
          </w:rPr>
          <w:t>п. 10</w:t>
        </w:r>
      </w:hyperlink>
      <w:r>
        <w:rPr>
          <w:i/>
        </w:rPr>
        <w:t xml:space="preserve"> СГС "Основные средства", </w:t>
      </w:r>
      <w:hyperlink r:id="rId94" w:history="1">
        <w:r>
          <w:rPr>
            <w:rStyle w:val="afc"/>
            <w:i/>
          </w:rPr>
          <w:t>п. 9</w:t>
        </w:r>
      </w:hyperlink>
      <w:r>
        <w:rPr>
          <w:i/>
        </w:rPr>
        <w:t xml:space="preserve"> СГС "Учетная политика", </w:t>
      </w:r>
      <w:hyperlink r:id="rId95" w:history="1">
        <w:r>
          <w:rPr>
            <w:rStyle w:val="afc"/>
            <w:i/>
          </w:rPr>
          <w:t>п. п. 6</w:t>
        </w:r>
      </w:hyperlink>
      <w:r>
        <w:rPr>
          <w:i/>
        </w:rPr>
        <w:t xml:space="preserve">, </w:t>
      </w:r>
      <w:hyperlink r:id="rId96" w:history="1">
        <w:r>
          <w:rPr>
            <w:rStyle w:val="afc"/>
            <w:i/>
          </w:rPr>
          <w:t>45</w:t>
        </w:r>
      </w:hyperlink>
      <w:r>
        <w:rPr>
          <w:i/>
        </w:rPr>
        <w:t xml:space="preserve"> Инструкции № 157н)</w:t>
      </w:r>
    </w:p>
    <w:p w:rsidR="00D66DEB" w:rsidRDefault="00D66DEB">
      <w:pPr>
        <w:pStyle w:val="2"/>
      </w:pPr>
      <w:bookmarkStart w:id="28" w:name="_ref_321669"/>
      <w:r>
        <w:t>В целях получения дополнительных данных для раскрытия показателей отчетности устанавливаются следующие объекты аналитического учета:</w:t>
      </w:r>
      <w:bookmarkEnd w:id="28"/>
    </w:p>
    <w:p w:rsidR="00D66DEB" w:rsidRDefault="00D66DEB">
      <w:pPr>
        <w:pStyle w:val="ab"/>
        <w:numPr>
          <w:ilvl w:val="0"/>
          <w:numId w:val="5"/>
        </w:numPr>
        <w:spacing w:after="0"/>
        <w:ind w:left="482"/>
        <w:jc w:val="both"/>
      </w:pPr>
      <w:r>
        <w:t>в эксплуатации;</w:t>
      </w:r>
    </w:p>
    <w:p w:rsidR="00D66DEB" w:rsidRDefault="00D66DEB">
      <w:pPr>
        <w:pStyle w:val="ab"/>
        <w:numPr>
          <w:ilvl w:val="0"/>
          <w:numId w:val="5"/>
        </w:numPr>
        <w:spacing w:after="0"/>
        <w:ind w:left="482"/>
        <w:jc w:val="both"/>
      </w:pPr>
      <w:r>
        <w:t>в запасе;</w:t>
      </w:r>
    </w:p>
    <w:p w:rsidR="00D66DEB" w:rsidRDefault="00D66DEB">
      <w:pPr>
        <w:pStyle w:val="ab"/>
        <w:numPr>
          <w:ilvl w:val="0"/>
          <w:numId w:val="5"/>
        </w:numPr>
        <w:spacing w:after="0"/>
        <w:ind w:left="482"/>
        <w:jc w:val="both"/>
      </w:pPr>
      <w:r>
        <w:t>на консервации;</w:t>
      </w:r>
    </w:p>
    <w:p w:rsidR="00D66DEB" w:rsidRDefault="00D66DEB">
      <w:pPr>
        <w:pStyle w:val="ab"/>
        <w:numPr>
          <w:ilvl w:val="0"/>
          <w:numId w:val="5"/>
        </w:numPr>
        <w:spacing w:after="0"/>
        <w:ind w:left="482"/>
        <w:jc w:val="both"/>
      </w:pPr>
      <w:r>
        <w:t>получено в безвозмездное пользование (объекты учета финансовой (неоперационной) аренды).</w:t>
      </w:r>
    </w:p>
    <w:p w:rsidR="00D66DEB" w:rsidRDefault="00D66DEB">
      <w:r>
        <w:rPr>
          <w:i/>
        </w:rPr>
        <w:t xml:space="preserve">(Основание: </w:t>
      </w:r>
      <w:hyperlink r:id="rId97" w:history="1">
        <w:r>
          <w:rPr>
            <w:rStyle w:val="afc"/>
            <w:i/>
          </w:rPr>
          <w:t>п. 7</w:t>
        </w:r>
      </w:hyperlink>
      <w:r>
        <w:rPr>
          <w:i/>
        </w:rPr>
        <w:t xml:space="preserve"> СГС "Основные средства")</w:t>
      </w:r>
    </w:p>
    <w:p w:rsidR="00D66DEB" w:rsidRDefault="00D66DEB">
      <w:pPr>
        <w:pStyle w:val="2"/>
      </w:pPr>
      <w:bookmarkStart w:id="29" w:name="_ref_321670"/>
      <w:r>
        <w:t>Каждому инвентарному объекту основных средств присваивается инвентарный номер, состоящий из 12 знаков:</w:t>
      </w:r>
      <w:bookmarkEnd w:id="29"/>
    </w:p>
    <w:p w:rsidR="00D66DEB" w:rsidRDefault="00D66DEB">
      <w:r>
        <w:t>1-й знак - код вида финансового обеспечения (деятельности);</w:t>
      </w:r>
    </w:p>
    <w:p w:rsidR="00D66DEB" w:rsidRDefault="00D66DEB">
      <w:r>
        <w:t>2 - 4-й знаки - код синтетического счета;</w:t>
      </w:r>
    </w:p>
    <w:p w:rsidR="00D66DEB" w:rsidRDefault="00D66DEB">
      <w:r>
        <w:t>5 - 6-й знаки - код аналитического счета;</w:t>
      </w:r>
    </w:p>
    <w:p w:rsidR="00D66DEB" w:rsidRDefault="00D66DEB">
      <w:r>
        <w:t>7 - 12-й знаки - порядковый номер объекта в группе (000001 - 999999).</w:t>
      </w:r>
    </w:p>
    <w:p w:rsidR="00D66DEB" w:rsidRDefault="00D66DEB">
      <w:r>
        <w:rPr>
          <w:i/>
        </w:rPr>
        <w:t xml:space="preserve">(Основание: </w:t>
      </w:r>
      <w:hyperlink r:id="rId98" w:history="1">
        <w:r>
          <w:rPr>
            <w:rStyle w:val="afc"/>
            <w:i/>
          </w:rPr>
          <w:t>п. 9</w:t>
        </w:r>
      </w:hyperlink>
      <w:r>
        <w:rPr>
          <w:i/>
        </w:rPr>
        <w:t xml:space="preserve"> СГС "Основные средства", </w:t>
      </w:r>
      <w:hyperlink r:id="rId99" w:history="1">
        <w:r>
          <w:rPr>
            <w:rStyle w:val="afc"/>
            <w:i/>
          </w:rPr>
          <w:t>п. 46</w:t>
        </w:r>
      </w:hyperlink>
      <w:r>
        <w:rPr>
          <w:i/>
        </w:rPr>
        <w:t xml:space="preserve"> Инструкции № 157н)</w:t>
      </w:r>
    </w:p>
    <w:p w:rsidR="00D66DEB" w:rsidRDefault="00D66DEB">
      <w:pPr>
        <w:pStyle w:val="2"/>
      </w:pPr>
      <w:bookmarkStart w:id="30" w:name="_ref_321671"/>
      <w:r>
        <w:t>Инвентарный номер наносится:</w:t>
      </w:r>
      <w:bookmarkEnd w:id="30"/>
    </w:p>
    <w:p w:rsidR="00D66DEB" w:rsidRDefault="00D66DEB">
      <w:r>
        <w:t>- на объекты недвижимого имущества - несмываемой краской;</w:t>
      </w:r>
    </w:p>
    <w:p w:rsidR="00D66DEB" w:rsidRDefault="00D76167">
      <w:r>
        <w:rPr>
          <w:i/>
        </w:rPr>
        <w:t xml:space="preserve"> </w:t>
      </w:r>
      <w:r w:rsidR="00D66DEB">
        <w:rPr>
          <w:i/>
        </w:rPr>
        <w:t xml:space="preserve">(Основание: </w:t>
      </w:r>
      <w:hyperlink r:id="rId100" w:history="1">
        <w:r w:rsidR="00D66DEB">
          <w:rPr>
            <w:rStyle w:val="afc"/>
            <w:i/>
          </w:rPr>
          <w:t>п. 46</w:t>
        </w:r>
      </w:hyperlink>
      <w:r w:rsidR="00D66DEB">
        <w:rPr>
          <w:i/>
        </w:rPr>
        <w:t xml:space="preserve"> Инструкции № 157н)</w:t>
      </w:r>
    </w:p>
    <w:p w:rsidR="00D66DEB" w:rsidRDefault="00D66DEB">
      <w:pPr>
        <w:pStyle w:val="2"/>
      </w:pPr>
      <w:bookmarkStart w:id="31" w:name="_ref_321672"/>
      <w: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31"/>
    </w:p>
    <w:p w:rsidR="00D66DEB" w:rsidRDefault="00D66DEB">
      <w:r>
        <w:rPr>
          <w:i/>
        </w:rPr>
        <w:t xml:space="preserve">(Основание: </w:t>
      </w:r>
      <w:hyperlink r:id="rId101" w:history="1">
        <w:r>
          <w:rPr>
            <w:rStyle w:val="afc"/>
            <w:i/>
          </w:rPr>
          <w:t>п. 46</w:t>
        </w:r>
      </w:hyperlink>
      <w:r>
        <w:rPr>
          <w:i/>
        </w:rPr>
        <w:t xml:space="preserve"> Инструкции № 157н)</w:t>
      </w:r>
    </w:p>
    <w:p w:rsidR="00D66DEB" w:rsidRDefault="00D66DEB">
      <w:pPr>
        <w:pStyle w:val="2"/>
      </w:pPr>
      <w:bookmarkStart w:id="32" w:name="_ref_321673"/>
      <w: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32"/>
    </w:p>
    <w:p w:rsidR="00D66DEB" w:rsidRDefault="00D66DEB">
      <w:r>
        <w:rPr>
          <w:i/>
        </w:rPr>
        <w:t xml:space="preserve">(Основание: </w:t>
      </w:r>
      <w:hyperlink r:id="rId102" w:history="1">
        <w:r>
          <w:rPr>
            <w:rStyle w:val="afc"/>
            <w:i/>
          </w:rPr>
          <w:t>п. п. 52</w:t>
        </w:r>
      </w:hyperlink>
      <w:r>
        <w:rPr>
          <w:i/>
        </w:rPr>
        <w:t xml:space="preserve">, </w:t>
      </w:r>
      <w:hyperlink r:id="rId103" w:history="1">
        <w:r>
          <w:rPr>
            <w:rStyle w:val="afc"/>
            <w:i/>
          </w:rPr>
          <w:t>54</w:t>
        </w:r>
      </w:hyperlink>
      <w:r>
        <w:rPr>
          <w:i/>
        </w:rPr>
        <w:t xml:space="preserve"> СГС "Концептуальные основы", </w:t>
      </w:r>
      <w:hyperlink r:id="rId104" w:history="1">
        <w:r>
          <w:rPr>
            <w:rStyle w:val="afc"/>
            <w:i/>
          </w:rPr>
          <w:t>п. 31</w:t>
        </w:r>
      </w:hyperlink>
      <w:r>
        <w:rPr>
          <w:i/>
        </w:rPr>
        <w:t xml:space="preserve"> Инструкции № 157н)</w:t>
      </w:r>
    </w:p>
    <w:p w:rsidR="00D66DEB" w:rsidRDefault="00D66DEB">
      <w:pPr>
        <w:pStyle w:val="2"/>
      </w:pPr>
      <w:bookmarkStart w:id="33" w:name="_ref_321674"/>
      <w:r>
        <w:t>В Инвентарных карточках учета нефинансовых активов (</w:t>
      </w:r>
      <w:hyperlink r:id="rId105" w:history="1">
        <w:r>
          <w:rPr>
            <w:rStyle w:val="afc"/>
          </w:rPr>
          <w:t>ф. 0504031</w:t>
        </w:r>
      </w:hyperlink>
      <w: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3"/>
    </w:p>
    <w:p w:rsidR="00D66DEB" w:rsidRDefault="00D66DEB">
      <w:r>
        <w:rPr>
          <w:i/>
        </w:rPr>
        <w:t xml:space="preserve">(Основание: </w:t>
      </w:r>
      <w:hyperlink r:id="rId106" w:history="1">
        <w:r>
          <w:rPr>
            <w:rStyle w:val="afc"/>
            <w:i/>
          </w:rPr>
          <w:t>п. 9</w:t>
        </w:r>
      </w:hyperlink>
      <w:r>
        <w:rPr>
          <w:i/>
        </w:rPr>
        <w:t xml:space="preserve"> СГС "Учетная политика")</w:t>
      </w:r>
    </w:p>
    <w:p w:rsidR="00D66DEB" w:rsidRDefault="00D66DEB">
      <w:pPr>
        <w:pStyle w:val="2"/>
      </w:pPr>
      <w:bookmarkStart w:id="34" w:name="_ref_321675"/>
      <w:r>
        <w:t xml:space="preserve">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w:t>
      </w:r>
      <w:r>
        <w:lastRenderedPageBreak/>
        <w:t>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34"/>
    </w:p>
    <w:p w:rsidR="00D66DEB" w:rsidRDefault="00D66DEB">
      <w:r>
        <w:t>Одновременно балансовая стоимость этого объекта уменьшается на стоимость выбывающих (заменяемых) частей.</w:t>
      </w:r>
    </w:p>
    <w:p w:rsidR="00D66DEB" w:rsidRDefault="00D66DEB">
      <w:r>
        <w:rPr>
          <w:i/>
        </w:rPr>
        <w:t xml:space="preserve">(Основание: </w:t>
      </w:r>
      <w:hyperlink r:id="rId107" w:history="1">
        <w:r>
          <w:rPr>
            <w:rStyle w:val="afc"/>
            <w:i/>
          </w:rPr>
          <w:t>п. п. 19</w:t>
        </w:r>
      </w:hyperlink>
      <w:r>
        <w:rPr>
          <w:i/>
        </w:rPr>
        <w:t xml:space="preserve">, </w:t>
      </w:r>
      <w:hyperlink r:id="rId108" w:history="1">
        <w:r>
          <w:rPr>
            <w:rStyle w:val="afc"/>
            <w:i/>
          </w:rPr>
          <w:t>27</w:t>
        </w:r>
      </w:hyperlink>
      <w:r>
        <w:rPr>
          <w:i/>
        </w:rPr>
        <w:t xml:space="preserve"> СГС "Основные средства")</w:t>
      </w:r>
    </w:p>
    <w:p w:rsidR="00D66DEB" w:rsidRDefault="00D66DEB">
      <w:pPr>
        <w:pStyle w:val="2"/>
      </w:pPr>
      <w:bookmarkStart w:id="35" w:name="_ref_321676"/>
      <w: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bookmarkEnd w:id="35"/>
    </w:p>
    <w:p w:rsidR="00D66DEB" w:rsidRDefault="00D66DEB">
      <w:r>
        <w:rPr>
          <w:i/>
        </w:rPr>
        <w:t xml:space="preserve">(Основание: </w:t>
      </w:r>
      <w:hyperlink r:id="rId109" w:history="1">
        <w:r>
          <w:rPr>
            <w:rStyle w:val="afc"/>
            <w:i/>
          </w:rPr>
          <w:t>п. 19</w:t>
        </w:r>
      </w:hyperlink>
      <w:r>
        <w:rPr>
          <w:i/>
        </w:rPr>
        <w:t xml:space="preserve"> СГС "Основные средства")</w:t>
      </w:r>
    </w:p>
    <w:p w:rsidR="00D66DEB" w:rsidRDefault="00D66DEB">
      <w:pPr>
        <w:pStyle w:val="2"/>
      </w:pPr>
      <w:bookmarkStart w:id="36" w:name="_ref_321677"/>
      <w:r>
        <w:t>Стоимость основного средства изменяется в случае проведения переоценки этого основного средства и отражения ее результатов в учете.</w:t>
      </w:r>
      <w:bookmarkEnd w:id="36"/>
    </w:p>
    <w:p w:rsidR="00D66DEB" w:rsidRDefault="00D66DEB">
      <w:r>
        <w:rPr>
          <w:i/>
        </w:rPr>
        <w:t xml:space="preserve">(Основание: </w:t>
      </w:r>
      <w:hyperlink r:id="rId110" w:history="1">
        <w:r>
          <w:rPr>
            <w:rStyle w:val="afc"/>
            <w:i/>
          </w:rPr>
          <w:t>п. 19</w:t>
        </w:r>
      </w:hyperlink>
      <w:r>
        <w:rPr>
          <w:i/>
        </w:rPr>
        <w:t xml:space="preserve"> СГС "Основные средства")</w:t>
      </w:r>
    </w:p>
    <w:p w:rsidR="00D66DEB" w:rsidRDefault="00D66DEB">
      <w:pPr>
        <w:pStyle w:val="2"/>
      </w:pPr>
      <w:bookmarkStart w:id="37" w:name="_ref_321679"/>
      <w: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37"/>
    </w:p>
    <w:p w:rsidR="00D66DEB" w:rsidRDefault="00D66DEB">
      <w:r>
        <w:rPr>
          <w:i/>
        </w:rPr>
        <w:t xml:space="preserve">(Основание: </w:t>
      </w:r>
      <w:hyperlink r:id="rId111" w:history="1">
        <w:r>
          <w:rPr>
            <w:rStyle w:val="afc"/>
            <w:i/>
          </w:rPr>
          <w:t>п. 41</w:t>
        </w:r>
      </w:hyperlink>
      <w:r>
        <w:rPr>
          <w:i/>
        </w:rPr>
        <w:t xml:space="preserve"> СГС "Основные средства")</w:t>
      </w:r>
    </w:p>
    <w:p w:rsidR="00D66DEB" w:rsidRDefault="00D66DEB">
      <w:pPr>
        <w:pStyle w:val="2"/>
      </w:pPr>
      <w:bookmarkStart w:id="38" w:name="_ref_321680"/>
      <w: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38"/>
    </w:p>
    <w:p w:rsidR="00D66DEB" w:rsidRDefault="00D66DEB">
      <w:r>
        <w:rPr>
          <w:i/>
        </w:rPr>
        <w:t xml:space="preserve">(Основание: </w:t>
      </w:r>
      <w:hyperlink r:id="rId112" w:history="1">
        <w:r>
          <w:rPr>
            <w:rStyle w:val="afc"/>
            <w:i/>
          </w:rPr>
          <w:t>п. 9</w:t>
        </w:r>
      </w:hyperlink>
      <w:r>
        <w:rPr>
          <w:i/>
        </w:rPr>
        <w:t xml:space="preserve"> СГС "Учетная политика")</w:t>
      </w:r>
    </w:p>
    <w:p w:rsidR="00D66DEB" w:rsidRDefault="00D66DEB">
      <w:pPr>
        <w:pStyle w:val="2"/>
      </w:pPr>
      <w:bookmarkStart w:id="39" w:name="_ref_321681"/>
      <w: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39"/>
    </w:p>
    <w:p w:rsidR="00D66DEB" w:rsidRDefault="00D66DEB">
      <w:r>
        <w:rPr>
          <w:i/>
        </w:rPr>
        <w:t xml:space="preserve">(Основание: </w:t>
      </w:r>
      <w:hyperlink r:id="rId113" w:history="1">
        <w:r>
          <w:rPr>
            <w:rStyle w:val="afc"/>
            <w:i/>
          </w:rPr>
          <w:t>п. 9</w:t>
        </w:r>
      </w:hyperlink>
      <w:r>
        <w:rPr>
          <w:i/>
        </w:rPr>
        <w:t xml:space="preserve"> СГС "Учетная политика")</w:t>
      </w:r>
    </w:p>
    <w:p w:rsidR="00D66DEB" w:rsidRDefault="00D66DEB">
      <w:pPr>
        <w:pStyle w:val="2"/>
      </w:pPr>
      <w:bookmarkStart w:id="40" w:name="_ref_321682"/>
      <w:r>
        <w:t>Продажа объектов основных средств оформляется Актом о приеме-передаче объектов нефинансовых активов (</w:t>
      </w:r>
      <w:hyperlink r:id="rId114" w:history="1">
        <w:r>
          <w:rPr>
            <w:rStyle w:val="afc"/>
          </w:rPr>
          <w:t>ф. 0504101</w:t>
        </w:r>
      </w:hyperlink>
      <w:r>
        <w:t>).</w:t>
      </w:r>
      <w:bookmarkEnd w:id="40"/>
    </w:p>
    <w:p w:rsidR="00D66DEB" w:rsidRDefault="00D66DEB">
      <w:r>
        <w:rPr>
          <w:i/>
        </w:rPr>
        <w:t xml:space="preserve">(Основание: Методические </w:t>
      </w:r>
      <w:hyperlink r:id="rId115" w:history="1">
        <w:r>
          <w:rPr>
            <w:rStyle w:val="afc"/>
            <w:i/>
          </w:rPr>
          <w:t>указания</w:t>
        </w:r>
      </w:hyperlink>
      <w:r>
        <w:rPr>
          <w:i/>
        </w:rPr>
        <w:t xml:space="preserve"> № 52н)</w:t>
      </w:r>
    </w:p>
    <w:p w:rsidR="00D66DEB" w:rsidRDefault="00D66DEB">
      <w:pPr>
        <w:pStyle w:val="2"/>
      </w:pPr>
      <w:bookmarkStart w:id="41" w:name="_ref_321683"/>
      <w:r>
        <w:t>Безвозмездная передача объектов основных средств оформляется Актом о приеме-передаче объектов нефинансовых активов</w:t>
      </w:r>
      <w:r w:rsidR="00EB118E">
        <w:t xml:space="preserve"> </w:t>
      </w:r>
      <w:r>
        <w:t xml:space="preserve"> (</w:t>
      </w:r>
      <w:hyperlink r:id="rId116" w:history="1">
        <w:r>
          <w:rPr>
            <w:rStyle w:val="afc"/>
          </w:rPr>
          <w:t>ф. 0504101</w:t>
        </w:r>
      </w:hyperlink>
      <w:r>
        <w:t>)</w:t>
      </w:r>
      <w:bookmarkEnd w:id="41"/>
      <w:r w:rsidR="00EB118E">
        <w:t xml:space="preserve"> и извещением (ф.0504805).</w:t>
      </w:r>
    </w:p>
    <w:p w:rsidR="00D66DEB" w:rsidRDefault="00D66DEB">
      <w:r>
        <w:rPr>
          <w:i/>
        </w:rPr>
        <w:t xml:space="preserve">(Основание: Методические </w:t>
      </w:r>
      <w:hyperlink r:id="rId117" w:history="1">
        <w:r>
          <w:rPr>
            <w:rStyle w:val="afc"/>
            <w:i/>
          </w:rPr>
          <w:t>указания</w:t>
        </w:r>
      </w:hyperlink>
      <w:r>
        <w:rPr>
          <w:i/>
        </w:rPr>
        <w:t xml:space="preserve"> № 52н)</w:t>
      </w:r>
    </w:p>
    <w:p w:rsidR="00D66DEB" w:rsidRDefault="00D66DEB">
      <w:pPr>
        <w:pStyle w:val="2"/>
      </w:pPr>
      <w:bookmarkStart w:id="42" w:name="_ref_321685"/>
      <w:r>
        <w:t>При приобретении основных средств оформляется Акт о приеме-передаче объектов нефинансовых активов (</w:t>
      </w:r>
      <w:hyperlink r:id="rId118" w:history="1">
        <w:r>
          <w:rPr>
            <w:rStyle w:val="afc"/>
          </w:rPr>
          <w:t>ф. 0504101</w:t>
        </w:r>
      </w:hyperlink>
      <w:r>
        <w:t>).</w:t>
      </w:r>
      <w:bookmarkEnd w:id="42"/>
    </w:p>
    <w:p w:rsidR="00D66DEB" w:rsidRDefault="00D66DEB">
      <w:r>
        <w:rPr>
          <w:i/>
        </w:rPr>
        <w:t xml:space="preserve">(Основание: Методические </w:t>
      </w:r>
      <w:hyperlink r:id="rId119" w:history="1">
        <w:r>
          <w:rPr>
            <w:rStyle w:val="afc"/>
            <w:i/>
          </w:rPr>
          <w:t>указания</w:t>
        </w:r>
      </w:hyperlink>
      <w:r>
        <w:rPr>
          <w:i/>
        </w:rPr>
        <w:t xml:space="preserve"> № 52н)</w:t>
      </w:r>
    </w:p>
    <w:p w:rsidR="00D66DEB" w:rsidRDefault="00D66DEB">
      <w:pPr>
        <w:pStyle w:val="2"/>
      </w:pPr>
      <w:bookmarkStart w:id="43" w:name="_ref_321686"/>
      <w:r>
        <w:t>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120" w:history="1">
        <w:r>
          <w:rPr>
            <w:rStyle w:val="afc"/>
          </w:rPr>
          <w:t>ф. 0504103</w:t>
        </w:r>
      </w:hyperlink>
      <w:r>
        <w:t xml:space="preserve">). В иных случаях частичная ликвидация объекта основных средств оформляется Актом по форме, приведенной в Приложении № </w:t>
      </w:r>
      <w:r>
        <w:fldChar w:fldCharType="begin" w:fldLock="1"/>
      </w:r>
      <w:r>
        <w:instrText xml:space="preserve"> REF _ref_555211 \h \n \! </w:instrText>
      </w:r>
      <w:r>
        <w:fldChar w:fldCharType="separate"/>
      </w:r>
      <w:r>
        <w:t>2</w:t>
      </w:r>
      <w:r>
        <w:fldChar w:fldCharType="end"/>
      </w:r>
      <w:r>
        <w:t xml:space="preserve"> к настоящей Учетной политике.</w:t>
      </w:r>
      <w:bookmarkEnd w:id="43"/>
    </w:p>
    <w:p w:rsidR="00D66DEB" w:rsidRDefault="00D66DEB">
      <w:pPr>
        <w:rPr>
          <w:i/>
        </w:rPr>
      </w:pPr>
      <w:r>
        <w:rPr>
          <w:i/>
        </w:rPr>
        <w:lastRenderedPageBreak/>
        <w:t xml:space="preserve">(Основание: Методические </w:t>
      </w:r>
      <w:hyperlink r:id="rId121" w:history="1">
        <w:r>
          <w:rPr>
            <w:rStyle w:val="afc"/>
            <w:i/>
          </w:rPr>
          <w:t>указания</w:t>
        </w:r>
      </w:hyperlink>
      <w:r>
        <w:rPr>
          <w:i/>
        </w:rPr>
        <w:t xml:space="preserve"> № 52н, </w:t>
      </w:r>
      <w:hyperlink r:id="rId122" w:history="1">
        <w:r>
          <w:rPr>
            <w:rStyle w:val="afc"/>
            <w:i/>
          </w:rPr>
          <w:t>п. 9</w:t>
        </w:r>
      </w:hyperlink>
      <w:r>
        <w:rPr>
          <w:i/>
        </w:rPr>
        <w:t xml:space="preserve"> СГС "Учетная политика")</w:t>
      </w:r>
    </w:p>
    <w:p w:rsidR="0089316B" w:rsidRDefault="0089316B" w:rsidP="0089316B">
      <w:pPr>
        <w:pStyle w:val="2"/>
      </w:pPr>
      <w:r w:rsidRPr="0089316B">
        <w:t>Если учреждение одновременно приобретает полный комплект устройств, из которых матируется единый компьютер, он закрепляется как стационарное рабочее место и его составные части не перемещаются, такой компьютер учитывается как единый инвентарный объект.</w:t>
      </w:r>
    </w:p>
    <w:p w:rsidR="0089316B" w:rsidRDefault="0089316B" w:rsidP="0089316B">
      <w:r>
        <w:t>Если компьютеры комплектуются из устройств, которые приобретались в разное время имеют разный срок полезного использования, мониторы и системные блоки учитываются как самостоятельные инвентарные объекты основных средств.</w:t>
      </w:r>
    </w:p>
    <w:p w:rsidR="0089316B" w:rsidRPr="0089316B" w:rsidRDefault="0089316B" w:rsidP="0089316B">
      <w:pPr>
        <w:rPr>
          <w:i/>
        </w:rPr>
      </w:pPr>
      <w:r>
        <w:t>(</w:t>
      </w:r>
      <w:r>
        <w:rPr>
          <w:i/>
        </w:rPr>
        <w:t>Основание п.45 Инструкции 157 н. который допускает в случае у одного конструктивного со членного объекта несколько частей(основных средств с разным сроком полезного использования)учет каждой такой части как самостоятельного инвентарного объекта)</w:t>
      </w:r>
    </w:p>
    <w:p w:rsidR="00D66DEB" w:rsidRDefault="00D66DEB">
      <w:pPr>
        <w:pStyle w:val="1"/>
      </w:pPr>
      <w:bookmarkStart w:id="44" w:name="_ref_15995"/>
      <w:r>
        <w:t>Материальные запасы</w:t>
      </w:r>
      <w:bookmarkEnd w:id="44"/>
    </w:p>
    <w:p w:rsidR="00D66DEB" w:rsidRDefault="00D66DEB">
      <w:pPr>
        <w:pStyle w:val="2"/>
      </w:pPr>
      <w:bookmarkStart w:id="45" w:name="_ref_335290"/>
      <w: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45"/>
    </w:p>
    <w:p w:rsidR="00D66DEB" w:rsidRDefault="00D66DEB">
      <w: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3D72A0" w:rsidRDefault="003D72A0">
      <w:r>
        <w:t>К материальным запасам относятся предметы,</w:t>
      </w:r>
      <w:r w:rsidR="001857B1">
        <w:t xml:space="preserve"> </w:t>
      </w:r>
      <w:r>
        <w:t>используемые в деятельности учреждения в течении периода,</w:t>
      </w:r>
      <w:r w:rsidR="001857B1">
        <w:t xml:space="preserve"> </w:t>
      </w:r>
      <w:r>
        <w:t>не превышающего 12 месяцев,</w:t>
      </w:r>
      <w:r w:rsidR="001857B1">
        <w:t xml:space="preserve"> </w:t>
      </w:r>
      <w:r>
        <w:t>независимо от стоимости.</w:t>
      </w:r>
    </w:p>
    <w:p w:rsidR="003D72A0" w:rsidRDefault="003D72A0">
      <w:r>
        <w:t xml:space="preserve">В составе прочих материальных </w:t>
      </w:r>
      <w:r w:rsidR="001857B1">
        <w:t>запасов (</w:t>
      </w:r>
      <w:r>
        <w:t>расходных материалов для оргтехники) учитываются</w:t>
      </w:r>
      <w:r w:rsidR="001857B1">
        <w:t>-дискеты, картриджи, кабели, переходники и другие соответствующие товары.</w:t>
      </w:r>
    </w:p>
    <w:p w:rsidR="00D66DEB" w:rsidRDefault="00D66DEB">
      <w:r>
        <w:rPr>
          <w:i/>
        </w:rPr>
        <w:t xml:space="preserve">(Основание: </w:t>
      </w:r>
      <w:hyperlink r:id="rId123" w:history="1">
        <w:r>
          <w:rPr>
            <w:rStyle w:val="afc"/>
            <w:i/>
          </w:rPr>
          <w:t>п. п. 6</w:t>
        </w:r>
      </w:hyperlink>
      <w:r>
        <w:rPr>
          <w:i/>
        </w:rPr>
        <w:t xml:space="preserve">, </w:t>
      </w:r>
      <w:hyperlink r:id="rId124" w:history="1">
        <w:r>
          <w:rPr>
            <w:rStyle w:val="afc"/>
            <w:i/>
          </w:rPr>
          <w:t>100</w:t>
        </w:r>
      </w:hyperlink>
      <w:r>
        <w:rPr>
          <w:i/>
        </w:rPr>
        <w:t xml:space="preserve">, </w:t>
      </w:r>
      <w:hyperlink r:id="rId125" w:history="1">
        <w:r>
          <w:rPr>
            <w:rStyle w:val="afc"/>
            <w:i/>
          </w:rPr>
          <w:t>102</w:t>
        </w:r>
      </w:hyperlink>
      <w:r>
        <w:rPr>
          <w:i/>
        </w:rPr>
        <w:t xml:space="preserve"> Инструкции № 157н, </w:t>
      </w:r>
      <w:hyperlink r:id="rId126" w:history="1">
        <w:r>
          <w:rPr>
            <w:rStyle w:val="afc"/>
            <w:i/>
          </w:rPr>
          <w:t>п. 9</w:t>
        </w:r>
      </w:hyperlink>
      <w:r>
        <w:rPr>
          <w:i/>
        </w:rPr>
        <w:t xml:space="preserve"> СГС "Учетная политика")</w:t>
      </w:r>
    </w:p>
    <w:p w:rsidR="00D66DEB" w:rsidRDefault="00D66DEB">
      <w:pPr>
        <w:pStyle w:val="2"/>
      </w:pPr>
      <w:bookmarkStart w:id="46" w:name="_ref_335292"/>
      <w: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46"/>
    </w:p>
    <w:p w:rsidR="00D66DEB" w:rsidRDefault="00D66DEB">
      <w:r>
        <w:rPr>
          <w:i/>
        </w:rPr>
        <w:t xml:space="preserve">(Основание: </w:t>
      </w:r>
      <w:hyperlink r:id="rId127" w:history="1">
        <w:r>
          <w:rPr>
            <w:rStyle w:val="afc"/>
            <w:i/>
          </w:rPr>
          <w:t>п. п. 52</w:t>
        </w:r>
      </w:hyperlink>
      <w:r>
        <w:rPr>
          <w:i/>
        </w:rPr>
        <w:t xml:space="preserve">, </w:t>
      </w:r>
      <w:hyperlink r:id="rId128" w:history="1">
        <w:r>
          <w:rPr>
            <w:rStyle w:val="afc"/>
            <w:i/>
          </w:rPr>
          <w:t>54</w:t>
        </w:r>
      </w:hyperlink>
      <w:r>
        <w:rPr>
          <w:i/>
        </w:rPr>
        <w:t xml:space="preserve"> СГС "Концептуальные основы", </w:t>
      </w:r>
      <w:hyperlink r:id="rId129" w:history="1">
        <w:r>
          <w:rPr>
            <w:rStyle w:val="afc"/>
            <w:i/>
          </w:rPr>
          <w:t>п. 106</w:t>
        </w:r>
      </w:hyperlink>
      <w:r>
        <w:rPr>
          <w:i/>
        </w:rPr>
        <w:t xml:space="preserve"> Инструкции № 157н)</w:t>
      </w:r>
    </w:p>
    <w:p w:rsidR="00D66DEB" w:rsidRDefault="00D66DEB">
      <w:pPr>
        <w:pStyle w:val="2"/>
      </w:pPr>
      <w:bookmarkStart w:id="47" w:name="_ref_335293"/>
      <w:r>
        <w:t>Выбытие материальных запасов признается по средней фактической стоимости запасов.</w:t>
      </w:r>
      <w:bookmarkEnd w:id="47"/>
      <w:r w:rsidR="001857B1">
        <w:t xml:space="preserve"> Выдача в эксплуатацию на нужды учреждения канцелярск4их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учреждения(форма 0504210),подтверждающей их количественный расход, по средней фактической стоимости. Списание осуществляется комиссией, назначенной руководителем. Акты о списании утверждаются руководителем или уполномоченным лицом (код формы 0504230).Материальные запасы,</w:t>
      </w:r>
      <w:r w:rsidR="009277EC">
        <w:t xml:space="preserve"> </w:t>
      </w:r>
      <w:r w:rsidR="001857B1">
        <w:t>имеющие нормативный срок службы,</w:t>
      </w:r>
      <w:r w:rsidR="009277EC">
        <w:t xml:space="preserve"> </w:t>
      </w:r>
      <w:r w:rsidR="001857B1">
        <w:t>выданные в личное пользование сотрудникам</w:t>
      </w:r>
      <w:r w:rsidR="009277EC">
        <w:t xml:space="preserve"> </w:t>
      </w:r>
      <w:r w:rsidR="001857B1">
        <w:t>,отражаются в учете на забалансовом счете 27</w:t>
      </w:r>
      <w:r w:rsidR="009277EC">
        <w:t xml:space="preserve"> «Материальные запасы, выданные в личное пользование работникам(сотрудникам)».</w:t>
      </w:r>
    </w:p>
    <w:p w:rsidR="001857B1" w:rsidRDefault="00D66DEB" w:rsidP="001857B1">
      <w:pPr>
        <w:rPr>
          <w:i/>
        </w:rPr>
      </w:pPr>
      <w:r>
        <w:rPr>
          <w:i/>
        </w:rPr>
        <w:t xml:space="preserve">(Основание: </w:t>
      </w:r>
      <w:hyperlink r:id="rId130" w:history="1">
        <w:r>
          <w:rPr>
            <w:rStyle w:val="afc"/>
            <w:i/>
          </w:rPr>
          <w:t>п. 46</w:t>
        </w:r>
      </w:hyperlink>
      <w:r>
        <w:rPr>
          <w:i/>
        </w:rPr>
        <w:t xml:space="preserve"> СГС "Концептуальные основы", </w:t>
      </w:r>
      <w:hyperlink r:id="rId131" w:history="1">
        <w:r>
          <w:rPr>
            <w:rStyle w:val="afc"/>
            <w:i/>
          </w:rPr>
          <w:t>п. 108</w:t>
        </w:r>
      </w:hyperlink>
      <w:r>
        <w:rPr>
          <w:i/>
        </w:rPr>
        <w:t xml:space="preserve"> Инструкции № 157н)</w:t>
      </w:r>
    </w:p>
    <w:p w:rsidR="00D66DEB" w:rsidRDefault="00D66DEB">
      <w:pPr>
        <w:pStyle w:val="2"/>
      </w:pPr>
      <w:bookmarkStart w:id="48" w:name="_ref_335295"/>
      <w:r>
        <w:t>Нормы расхода ГСМ</w:t>
      </w:r>
      <w:r w:rsidR="009153EE">
        <w:t xml:space="preserve"> списываются на основании путевого листа и </w:t>
      </w:r>
      <w:r>
        <w:t xml:space="preserve"> утверждаются в виде отдельного документа на основании</w:t>
      </w:r>
      <w:bookmarkEnd w:id="48"/>
      <w:r w:rsidR="00EB118E">
        <w:t xml:space="preserve"> постановления учредителя</w:t>
      </w:r>
      <w:r w:rsidR="00AD7835">
        <w:t>. К ГСМ относятся топливо</w:t>
      </w:r>
      <w:r w:rsidR="00FB1E9B">
        <w:t xml:space="preserve"> </w:t>
      </w:r>
      <w:r w:rsidR="00AD7835">
        <w:t>(бензин, дизельное топливо)</w:t>
      </w:r>
      <w:r w:rsidR="009153EE">
        <w:t xml:space="preserve"> </w:t>
      </w:r>
      <w:r w:rsidR="00AD7835">
        <w:t xml:space="preserve">смазочные материалы(моторные, трансмиссионные </w:t>
      </w:r>
      <w:r w:rsidR="00FB1E9B">
        <w:t>и специальные масла, пластичные смазки)</w:t>
      </w:r>
      <w:r w:rsidR="00AD7835">
        <w:t xml:space="preserve"> </w:t>
      </w:r>
      <w:r w:rsidR="00FB1E9B">
        <w:t>и специальные жидкости(тормозные и охлаждающие).</w:t>
      </w:r>
    </w:p>
    <w:p w:rsidR="00FB1E9B" w:rsidRDefault="00FB1E9B" w:rsidP="00FB1E9B">
      <w:r>
        <w:t xml:space="preserve">ГСМ принимаются к бухгалтерскому учету по фактической стоимости приобретения, уплаченной в соответствии с договором поставщику. Оприходование ГСМ по безналичному расчету отражается в регистрах бюджетного учета на основании первичных учетных </w:t>
      </w:r>
      <w:r w:rsidR="00300579">
        <w:t>документов</w:t>
      </w:r>
      <w:r w:rsidR="004A4B38">
        <w:t xml:space="preserve"> </w:t>
      </w:r>
      <w:r>
        <w:t>(накладных поставщика и т.п.),а за наличный расчет по кассовому или товарному чеку.</w:t>
      </w:r>
    </w:p>
    <w:p w:rsidR="00FB1E9B" w:rsidRDefault="00FB1E9B">
      <w:r>
        <w:lastRenderedPageBreak/>
        <w:t>Определение количества ГСМ,</w:t>
      </w:r>
      <w:r w:rsidR="004A4B38">
        <w:t xml:space="preserve"> </w:t>
      </w:r>
      <w:r>
        <w:t xml:space="preserve">подлежащего списанию производится на основании акта на списание </w:t>
      </w:r>
      <w:r w:rsidR="004A4B38">
        <w:t>(по форме 0504230 подписанного комиссией, назначенной приказом руководителя. Акты о списании утверждаются руководителем или уполномоченным лицом.</w:t>
      </w:r>
    </w:p>
    <w:p w:rsidR="00D66DEB" w:rsidRDefault="00FB1E9B">
      <w:r>
        <w:rPr>
          <w:i/>
        </w:rPr>
        <w:t xml:space="preserve"> </w:t>
      </w:r>
      <w:r w:rsidR="00D66DEB">
        <w:rPr>
          <w:i/>
        </w:rPr>
        <w:t xml:space="preserve">(Основание: </w:t>
      </w:r>
      <w:hyperlink r:id="rId132" w:history="1">
        <w:r w:rsidR="00D66DEB">
          <w:rPr>
            <w:rStyle w:val="afc"/>
            <w:i/>
          </w:rPr>
          <w:t>п. 9</w:t>
        </w:r>
      </w:hyperlink>
      <w:r w:rsidR="00D66DEB">
        <w:rPr>
          <w:i/>
        </w:rPr>
        <w:t xml:space="preserve"> СГС "Учетная политика")</w:t>
      </w:r>
    </w:p>
    <w:p w:rsidR="00D66DEB" w:rsidRDefault="00D66DEB">
      <w:pPr>
        <w:pStyle w:val="2"/>
      </w:pPr>
      <w:bookmarkStart w:id="49" w:name="_ref_335298"/>
      <w:r>
        <w:t>Выдача запасных частей и хозяйственных материалов (</w:t>
      </w:r>
      <w:r w:rsidR="00AB4B08">
        <w:t>электроламп,</w:t>
      </w:r>
      <w:r>
        <w:t xml:space="preserve"> мыла, щеток и т.п.) на хозяйственные нужды оформляется</w:t>
      </w:r>
      <w:r w:rsidR="00CD13C9">
        <w:t xml:space="preserve"> актом о списании материалов (ф.0504230)</w:t>
      </w:r>
      <w:r>
        <w:t>, котор</w:t>
      </w:r>
      <w:r w:rsidR="00CD13C9">
        <w:t xml:space="preserve">ый </w:t>
      </w:r>
      <w:r>
        <w:t>является основанием для их списания.</w:t>
      </w:r>
      <w:bookmarkEnd w:id="49"/>
    </w:p>
    <w:p w:rsidR="00D66DEB" w:rsidRDefault="00D66DEB">
      <w:pPr>
        <w:rPr>
          <w:i/>
        </w:rPr>
      </w:pPr>
      <w:r>
        <w:rPr>
          <w:i/>
        </w:rPr>
        <w:t xml:space="preserve">(Основание: </w:t>
      </w:r>
      <w:hyperlink r:id="rId133" w:history="1">
        <w:r>
          <w:rPr>
            <w:rStyle w:val="afc"/>
            <w:i/>
          </w:rPr>
          <w:t>п. 9</w:t>
        </w:r>
      </w:hyperlink>
      <w:r>
        <w:rPr>
          <w:i/>
        </w:rPr>
        <w:t xml:space="preserve"> СГС "Учетная политика")</w:t>
      </w:r>
    </w:p>
    <w:p w:rsidR="00F05F7C" w:rsidRDefault="00AB4B08" w:rsidP="00AB4B08">
      <w:pPr>
        <w:pStyle w:val="2"/>
      </w:pPr>
      <w:r>
        <w:t>Порядок закупок товаров, работ и услуг на основе государственных(муниципальных)контрактов определяется в соответствии с Федеральным законом от 05.04 2013 года №44-ФЗ» О контрактной системе в сфере закупок товаров, работ, услуг для обеспечения государственных и муниципальных нужд». Форма реестра закупок, осуществляется без заключения муниципального контракта указано в приложении 4.</w:t>
      </w:r>
    </w:p>
    <w:p w:rsidR="00300579" w:rsidRPr="00300579" w:rsidRDefault="00300579" w:rsidP="00300579">
      <w:pPr>
        <w:pStyle w:val="2"/>
      </w:pPr>
      <w:r>
        <w:t>Учет прочих материальных запасов однократного применения ведется без использования счета 105 т .е списываются на расходы в момент приобретения Д 401 20 272 К 302.34.73Х.И параллельно учитываются на забалансовом 07 счете «награды, призы, кубки, ценные сувениры , подарки ».</w:t>
      </w:r>
    </w:p>
    <w:p w:rsidR="00D66DEB" w:rsidRDefault="00D66DEB">
      <w:pPr>
        <w:pStyle w:val="1"/>
      </w:pPr>
      <w:bookmarkStart w:id="50" w:name="_ref_16106"/>
      <w:r>
        <w:t>Денежные средства, денежные эквиваленты и денежные документы</w:t>
      </w:r>
      <w:bookmarkEnd w:id="50"/>
    </w:p>
    <w:p w:rsidR="00D66DEB" w:rsidRDefault="00D66DEB">
      <w:pPr>
        <w:pStyle w:val="2"/>
      </w:pPr>
      <w:bookmarkStart w:id="51" w:name="_ref_371472"/>
      <w:r>
        <w:t xml:space="preserve">Учет денежных средств осуществляется в соответствии с требованиями, установленными </w:t>
      </w:r>
      <w:hyperlink r:id="rId134" w:history="1">
        <w:r>
          <w:rPr>
            <w:rStyle w:val="afc"/>
          </w:rPr>
          <w:t>Порядком</w:t>
        </w:r>
      </w:hyperlink>
      <w:r>
        <w:t xml:space="preserve"> ведения кассовых операций.</w:t>
      </w:r>
      <w:bookmarkEnd w:id="51"/>
    </w:p>
    <w:p w:rsidR="00D66DEB" w:rsidRDefault="00D66DEB">
      <w:r>
        <w:rPr>
          <w:i/>
        </w:rPr>
        <w:t xml:space="preserve">(Основание: </w:t>
      </w:r>
      <w:hyperlink r:id="rId135" w:history="1">
        <w:r>
          <w:rPr>
            <w:rStyle w:val="afc"/>
            <w:i/>
          </w:rPr>
          <w:t>Указание</w:t>
        </w:r>
      </w:hyperlink>
      <w:r>
        <w:rPr>
          <w:i/>
        </w:rPr>
        <w:t xml:space="preserve"> № 3210-У)</w:t>
      </w:r>
    </w:p>
    <w:p w:rsidR="00D66DEB" w:rsidRDefault="00D66DEB">
      <w:pPr>
        <w:pStyle w:val="2"/>
      </w:pPr>
      <w:bookmarkStart w:id="52" w:name="_ref_378457"/>
      <w:r>
        <w:t xml:space="preserve">Кассовая книга </w:t>
      </w:r>
      <w:hyperlink r:id="rId136" w:history="1">
        <w:r>
          <w:rPr>
            <w:rStyle w:val="afc"/>
          </w:rPr>
          <w:t>(ф. 0504514)</w:t>
        </w:r>
      </w:hyperlink>
      <w:r>
        <w:t xml:space="preserve"> оформляется на бумажном носителе с применением компьютерной программы </w:t>
      </w:r>
      <w:r>
        <w:rPr>
          <w:u w:val="single"/>
        </w:rPr>
        <w:t>    (используемое программное обеспечение)    </w:t>
      </w:r>
      <w:r>
        <w:t>.</w:t>
      </w:r>
      <w:bookmarkEnd w:id="52"/>
    </w:p>
    <w:p w:rsidR="00D66DEB" w:rsidRDefault="00D66DEB">
      <w:r>
        <w:rPr>
          <w:i/>
        </w:rPr>
        <w:t xml:space="preserve">(Основание: </w:t>
      </w:r>
      <w:hyperlink r:id="rId137" w:history="1">
        <w:r>
          <w:rPr>
            <w:rStyle w:val="afc"/>
            <w:i/>
          </w:rPr>
          <w:t>пп. 4.7 п. 4</w:t>
        </w:r>
      </w:hyperlink>
      <w:r>
        <w:rPr>
          <w:i/>
        </w:rPr>
        <w:t xml:space="preserve"> Указания № 3210-У)</w:t>
      </w:r>
    </w:p>
    <w:p w:rsidR="00D66DEB" w:rsidRDefault="00D66DEB">
      <w:pPr>
        <w:pStyle w:val="1"/>
      </w:pPr>
      <w:bookmarkStart w:id="53" w:name="_ref_16254"/>
      <w:r>
        <w:t>Расчеты с дебиторами и кредиторами</w:t>
      </w:r>
      <w:bookmarkEnd w:id="53"/>
    </w:p>
    <w:p w:rsidR="00D66DEB" w:rsidRDefault="00D66DEB">
      <w:pPr>
        <w:pStyle w:val="2"/>
      </w:pPr>
      <w:bookmarkStart w:id="54" w:name="_ref_433105"/>
      <w: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54"/>
    </w:p>
    <w:p w:rsidR="00D66DEB" w:rsidRDefault="00D66DEB">
      <w:r>
        <w:rPr>
          <w:i/>
        </w:rPr>
        <w:t xml:space="preserve">(Основание: </w:t>
      </w:r>
      <w:hyperlink r:id="rId138" w:history="1">
        <w:r>
          <w:rPr>
            <w:rStyle w:val="afc"/>
            <w:i/>
          </w:rPr>
          <w:t>п. п. 6</w:t>
        </w:r>
      </w:hyperlink>
      <w:r>
        <w:rPr>
          <w:i/>
        </w:rPr>
        <w:t xml:space="preserve">, </w:t>
      </w:r>
      <w:hyperlink r:id="rId139" w:history="1">
        <w:r>
          <w:rPr>
            <w:rStyle w:val="afc"/>
            <w:i/>
          </w:rPr>
          <w:t>220</w:t>
        </w:r>
      </w:hyperlink>
      <w:r>
        <w:rPr>
          <w:i/>
        </w:rPr>
        <w:t xml:space="preserve"> Инструкции № 157н)</w:t>
      </w:r>
    </w:p>
    <w:p w:rsidR="00D66DEB" w:rsidRDefault="00D66DEB">
      <w:pPr>
        <w:pStyle w:val="2"/>
      </w:pPr>
      <w:bookmarkStart w:id="55" w:name="_ref_433106"/>
      <w: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55"/>
    </w:p>
    <w:p w:rsidR="00D66DEB" w:rsidRDefault="00D66DEB">
      <w:r>
        <w:rPr>
          <w:i/>
        </w:rPr>
        <w:t xml:space="preserve">(Основание: </w:t>
      </w:r>
      <w:hyperlink r:id="rId140" w:history="1">
        <w:r>
          <w:rPr>
            <w:rStyle w:val="afc"/>
            <w:i/>
          </w:rPr>
          <w:t>п. 9</w:t>
        </w:r>
      </w:hyperlink>
      <w:r>
        <w:rPr>
          <w:i/>
        </w:rPr>
        <w:t xml:space="preserve"> СГС "Учетная политика")</w:t>
      </w:r>
    </w:p>
    <w:p w:rsidR="00D66DEB" w:rsidRDefault="00D66DEB">
      <w:pPr>
        <w:pStyle w:val="2"/>
      </w:pPr>
      <w:bookmarkStart w:id="56" w:name="_ref_433109"/>
      <w: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56"/>
    </w:p>
    <w:p w:rsidR="00D66DEB" w:rsidRDefault="00D66DEB">
      <w:r>
        <w:rPr>
          <w:i/>
        </w:rPr>
        <w:t xml:space="preserve">(Основание: </w:t>
      </w:r>
      <w:hyperlink r:id="rId141" w:history="1">
        <w:r>
          <w:rPr>
            <w:rStyle w:val="afc"/>
            <w:i/>
          </w:rPr>
          <w:t>п. 9</w:t>
        </w:r>
      </w:hyperlink>
      <w:r>
        <w:rPr>
          <w:i/>
        </w:rPr>
        <w:t xml:space="preserve"> СГС "Учетная политика")</w:t>
      </w:r>
    </w:p>
    <w:p w:rsidR="00D66DEB" w:rsidRDefault="00D66DEB">
      <w:pPr>
        <w:pStyle w:val="2"/>
      </w:pPr>
      <w:bookmarkStart w:id="57" w:name="_ref_433114"/>
      <w:r>
        <w:t xml:space="preserve">Аналитический учет расчетов с подотчетными лицами ведется в Карточке учета средств и расчетов </w:t>
      </w:r>
      <w:hyperlink r:id="rId142" w:history="1">
        <w:r>
          <w:rPr>
            <w:rStyle w:val="afc"/>
          </w:rPr>
          <w:t>(ф. 0504051)</w:t>
        </w:r>
      </w:hyperlink>
      <w:r>
        <w:t>.</w:t>
      </w:r>
      <w:bookmarkEnd w:id="57"/>
    </w:p>
    <w:p w:rsidR="00D66DEB" w:rsidRDefault="00D66DEB">
      <w:r>
        <w:rPr>
          <w:i/>
        </w:rPr>
        <w:t xml:space="preserve">(Основание: </w:t>
      </w:r>
      <w:hyperlink r:id="rId143" w:history="1">
        <w:r>
          <w:rPr>
            <w:rStyle w:val="afc"/>
            <w:i/>
          </w:rPr>
          <w:t>п. 218</w:t>
        </w:r>
      </w:hyperlink>
      <w:r>
        <w:rPr>
          <w:i/>
        </w:rPr>
        <w:t xml:space="preserve"> Инструкции № 157н)</w:t>
      </w:r>
    </w:p>
    <w:p w:rsidR="00D66DEB" w:rsidRDefault="00D66DEB">
      <w:pPr>
        <w:pStyle w:val="2"/>
      </w:pPr>
      <w:bookmarkStart w:id="58" w:name="_ref_826258"/>
      <w:r>
        <w:lastRenderedPageBreak/>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44" w:history="1">
        <w:r>
          <w:rPr>
            <w:rStyle w:val="afc"/>
          </w:rPr>
          <w:t>ф. 0504051</w:t>
        </w:r>
      </w:hyperlink>
      <w:r>
        <w:t>).</w:t>
      </w:r>
      <w:bookmarkEnd w:id="58"/>
    </w:p>
    <w:p w:rsidR="00D66DEB" w:rsidRDefault="00D66DEB">
      <w:r>
        <w:rPr>
          <w:i/>
        </w:rPr>
        <w:t xml:space="preserve">(Основание: </w:t>
      </w:r>
      <w:hyperlink r:id="rId145" w:history="1">
        <w:r>
          <w:rPr>
            <w:rStyle w:val="afc"/>
            <w:i/>
          </w:rPr>
          <w:t>п. 257</w:t>
        </w:r>
      </w:hyperlink>
      <w:r>
        <w:rPr>
          <w:i/>
        </w:rPr>
        <w:t xml:space="preserve"> Инструкции № 157н)</w:t>
      </w:r>
    </w:p>
    <w:p w:rsidR="00D66DEB" w:rsidRDefault="00D66DEB">
      <w:pPr>
        <w:pStyle w:val="2"/>
      </w:pPr>
      <w:bookmarkStart w:id="59" w:name="_ref_840807"/>
      <w:r>
        <w:t>Аналитический учет расчетов по платежам в бюджеты ведется в Карточке учета средств и расчетов (</w:t>
      </w:r>
      <w:hyperlink r:id="rId146" w:history="1">
        <w:r>
          <w:rPr>
            <w:rStyle w:val="afc"/>
          </w:rPr>
          <w:t>ф. 0504051</w:t>
        </w:r>
      </w:hyperlink>
      <w:r>
        <w:t>).</w:t>
      </w:r>
      <w:bookmarkEnd w:id="59"/>
    </w:p>
    <w:p w:rsidR="00D66DEB" w:rsidRDefault="00D66DEB">
      <w:r>
        <w:rPr>
          <w:i/>
        </w:rPr>
        <w:t xml:space="preserve">(Основание: </w:t>
      </w:r>
      <w:hyperlink r:id="rId147" w:history="1">
        <w:r>
          <w:rPr>
            <w:rStyle w:val="afc"/>
            <w:i/>
          </w:rPr>
          <w:t>п. 264</w:t>
        </w:r>
      </w:hyperlink>
      <w:r>
        <w:rPr>
          <w:i/>
        </w:rPr>
        <w:t xml:space="preserve"> Инструкции № 157н)</w:t>
      </w:r>
    </w:p>
    <w:p w:rsidR="00D66DEB" w:rsidRDefault="00D66DEB">
      <w:pPr>
        <w:pStyle w:val="2"/>
      </w:pPr>
      <w:bookmarkStart w:id="60" w:name="_ref_870026"/>
      <w:r>
        <w:t>В Табеле учета использования рабочего времени (</w:t>
      </w:r>
      <w:hyperlink r:id="rId148" w:history="1">
        <w:r>
          <w:rPr>
            <w:rStyle w:val="afc"/>
          </w:rPr>
          <w:t>ф. 0504421</w:t>
        </w:r>
      </w:hyperlink>
      <w:r>
        <w:t>) отражаются фактические затраты рабочего времени.</w:t>
      </w:r>
      <w:bookmarkEnd w:id="60"/>
    </w:p>
    <w:p w:rsidR="00D66DEB" w:rsidRDefault="00D66DEB">
      <w:r>
        <w:rPr>
          <w:i/>
        </w:rPr>
        <w:t xml:space="preserve">(Основание: Методические </w:t>
      </w:r>
      <w:hyperlink r:id="rId149" w:history="1">
        <w:r>
          <w:rPr>
            <w:rStyle w:val="afc"/>
            <w:i/>
          </w:rPr>
          <w:t>указания</w:t>
        </w:r>
      </w:hyperlink>
      <w:r>
        <w:rPr>
          <w:i/>
        </w:rPr>
        <w:t xml:space="preserve"> № 52н)</w:t>
      </w:r>
    </w:p>
    <w:p w:rsidR="00D66DEB" w:rsidRDefault="00D66DEB">
      <w:pPr>
        <w:pStyle w:val="1"/>
      </w:pPr>
      <w:bookmarkStart w:id="61" w:name="_ref_16291"/>
      <w:r>
        <w:t>Финансовый результат</w:t>
      </w:r>
      <w:bookmarkEnd w:id="61"/>
    </w:p>
    <w:p w:rsidR="00D66DEB" w:rsidRDefault="00D66DEB">
      <w:pPr>
        <w:pStyle w:val="2"/>
      </w:pPr>
      <w:bookmarkStart w:id="62" w:name="_ref_439582"/>
      <w:r>
        <w:t>Как расходы будущих периодов учитываются расходы на:</w:t>
      </w:r>
      <w:bookmarkEnd w:id="62"/>
    </w:p>
    <w:p w:rsidR="00D66DEB" w:rsidRDefault="00D66DEB">
      <w:pPr>
        <w:pStyle w:val="ab"/>
        <w:numPr>
          <w:ilvl w:val="0"/>
          <w:numId w:val="12"/>
        </w:numPr>
        <w:spacing w:after="0"/>
        <w:ind w:left="482"/>
        <w:jc w:val="both"/>
      </w:pPr>
      <w:r>
        <w:t>приобретение неисключительного права пользования нематериальными активами в течение нескольких отчетных периодов;</w:t>
      </w:r>
    </w:p>
    <w:p w:rsidR="00127CA3" w:rsidRDefault="00127CA3">
      <w:pPr>
        <w:pStyle w:val="ab"/>
        <w:numPr>
          <w:ilvl w:val="0"/>
          <w:numId w:val="12"/>
        </w:numPr>
        <w:spacing w:after="0"/>
        <w:ind w:left="482"/>
        <w:jc w:val="both"/>
      </w:pPr>
      <w:r>
        <w:t>-иные расходы, начисленные в отчетном,но относящиеся к будущим.</w:t>
      </w:r>
    </w:p>
    <w:p w:rsidR="00D66DEB" w:rsidRDefault="00127CA3">
      <w:r>
        <w:rPr>
          <w:i/>
        </w:rPr>
        <w:t xml:space="preserve"> </w:t>
      </w:r>
      <w:r w:rsidR="00D66DEB">
        <w:rPr>
          <w:i/>
        </w:rPr>
        <w:t xml:space="preserve">(Основание: </w:t>
      </w:r>
      <w:hyperlink r:id="rId150" w:history="1">
        <w:r w:rsidR="00D66DEB">
          <w:rPr>
            <w:rStyle w:val="afc"/>
            <w:i/>
          </w:rPr>
          <w:t>п. 302</w:t>
        </w:r>
      </w:hyperlink>
      <w:r w:rsidR="00D66DEB">
        <w:rPr>
          <w:i/>
        </w:rPr>
        <w:t xml:space="preserve"> Инструкции № 157н)</w:t>
      </w:r>
    </w:p>
    <w:p w:rsidR="00D66DEB" w:rsidRDefault="00D66DEB">
      <w:pPr>
        <w:pStyle w:val="2"/>
      </w:pPr>
      <w:bookmarkStart w:id="63" w:name="_ref_950874"/>
      <w: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63"/>
    </w:p>
    <w:p w:rsidR="00D66DEB" w:rsidRDefault="00D66DEB">
      <w:r>
        <w:rPr>
          <w:i/>
        </w:rPr>
        <w:t xml:space="preserve">(Основание: </w:t>
      </w:r>
      <w:hyperlink r:id="rId151" w:history="1">
        <w:r>
          <w:rPr>
            <w:rStyle w:val="afc"/>
            <w:i/>
          </w:rPr>
          <w:t>п. п. 66</w:t>
        </w:r>
      </w:hyperlink>
      <w:r>
        <w:rPr>
          <w:i/>
        </w:rPr>
        <w:t xml:space="preserve">, </w:t>
      </w:r>
      <w:hyperlink r:id="rId152" w:history="1">
        <w:r>
          <w:rPr>
            <w:rStyle w:val="afc"/>
            <w:i/>
          </w:rPr>
          <w:t>302</w:t>
        </w:r>
      </w:hyperlink>
      <w:r>
        <w:rPr>
          <w:i/>
        </w:rPr>
        <w:t xml:space="preserve"> Инструкции № 157н)</w:t>
      </w:r>
    </w:p>
    <w:p w:rsidR="00D66DEB" w:rsidRDefault="00D66DEB">
      <w:pPr>
        <w:pStyle w:val="2"/>
      </w:pPr>
      <w:bookmarkStart w:id="64" w:name="_ref_445869"/>
      <w:r>
        <w:t xml:space="preserve">Аналитический учет резервов предстоящих расходов ведется в Карточке учета средств и расчетов </w:t>
      </w:r>
      <w:hyperlink r:id="rId153" w:history="1">
        <w:r>
          <w:rPr>
            <w:rStyle w:val="afc"/>
          </w:rPr>
          <w:t>(ф. 0504051)</w:t>
        </w:r>
      </w:hyperlink>
      <w:r>
        <w:t>.</w:t>
      </w:r>
      <w:bookmarkEnd w:id="64"/>
    </w:p>
    <w:p w:rsidR="00D66DEB" w:rsidRDefault="00D66DEB">
      <w:r>
        <w:rPr>
          <w:i/>
        </w:rPr>
        <w:t xml:space="preserve">(Основание: </w:t>
      </w:r>
      <w:hyperlink r:id="rId154" w:history="1">
        <w:r>
          <w:rPr>
            <w:rStyle w:val="afc"/>
            <w:i/>
          </w:rPr>
          <w:t>п. 302.1</w:t>
        </w:r>
      </w:hyperlink>
      <w:r>
        <w:rPr>
          <w:i/>
        </w:rPr>
        <w:t xml:space="preserve"> Инструкции № 157н)</w:t>
      </w:r>
    </w:p>
    <w:p w:rsidR="00D66DEB" w:rsidRDefault="00D66DEB">
      <w:pPr>
        <w:pStyle w:val="2"/>
      </w:pPr>
      <w:bookmarkStart w:id="65" w:name="_ref_936106"/>
      <w:r>
        <w:t xml:space="preserve">На счете финансовых результатов прошлых отчетных периодов устанавливаются дополнительные коды по годам формирования - </w:t>
      </w:r>
      <w:r>
        <w:rPr>
          <w:u w:val="single"/>
        </w:rPr>
        <w:t>    (значения кодов и порядок их включения в номер счета)    </w:t>
      </w:r>
      <w:r>
        <w:t>.</w:t>
      </w:r>
      <w:bookmarkEnd w:id="65"/>
    </w:p>
    <w:p w:rsidR="00D66DEB" w:rsidRDefault="00D66DEB">
      <w:r>
        <w:rPr>
          <w:i/>
        </w:rPr>
        <w:t xml:space="preserve">(Основание: </w:t>
      </w:r>
      <w:hyperlink r:id="rId155" w:history="1">
        <w:r>
          <w:rPr>
            <w:rStyle w:val="afc"/>
            <w:i/>
          </w:rPr>
          <w:t>п. 300</w:t>
        </w:r>
      </w:hyperlink>
      <w:r>
        <w:rPr>
          <w:i/>
        </w:rPr>
        <w:t xml:space="preserve"> Инструкции № 157н)</w:t>
      </w:r>
    </w:p>
    <w:p w:rsidR="00D66DEB" w:rsidRDefault="00D66DEB">
      <w:pPr>
        <w:pStyle w:val="1"/>
      </w:pPr>
      <w:bookmarkStart w:id="66" w:name="_ref_16365"/>
      <w:r>
        <w:t>Санкционирование расходов</w:t>
      </w:r>
      <w:bookmarkEnd w:id="66"/>
    </w:p>
    <w:p w:rsidR="00D66DEB" w:rsidRDefault="00D66DEB">
      <w:pPr>
        <w:pStyle w:val="2"/>
      </w:pPr>
      <w:bookmarkStart w:id="67" w:name="_ref_502552"/>
      <w:r>
        <w:t>Учет принимаемых обязательств осуществляется на основании:</w:t>
      </w:r>
      <w:bookmarkEnd w:id="67"/>
    </w:p>
    <w:p w:rsidR="00D66DEB" w:rsidRDefault="00D66DEB">
      <w:pPr>
        <w:pStyle w:val="ab"/>
        <w:numPr>
          <w:ilvl w:val="0"/>
          <w:numId w:val="13"/>
        </w:numPr>
        <w:spacing w:after="0"/>
        <w:ind w:left="482"/>
        <w:jc w:val="both"/>
      </w:pPr>
      <w:r>
        <w:t>извещения о проведении конкурса, аукциона, торгов, запроса котировок, запроса предложений;</w:t>
      </w:r>
    </w:p>
    <w:p w:rsidR="00D66DEB" w:rsidRDefault="00D66DEB">
      <w:pPr>
        <w:pStyle w:val="ab"/>
        <w:numPr>
          <w:ilvl w:val="0"/>
          <w:numId w:val="13"/>
        </w:numPr>
        <w:spacing w:after="0"/>
        <w:ind w:left="482"/>
        <w:jc w:val="both"/>
      </w:pPr>
      <w:r>
        <w:t>бухгалтерской справки (</w:t>
      </w:r>
      <w:hyperlink r:id="rId156" w:history="1">
        <w:r>
          <w:rPr>
            <w:rStyle w:val="afc"/>
          </w:rPr>
          <w:t>ф. 0504833</w:t>
        </w:r>
      </w:hyperlink>
      <w:r>
        <w:t>).</w:t>
      </w:r>
    </w:p>
    <w:p w:rsidR="00D66DEB" w:rsidRDefault="00D66DEB">
      <w:r>
        <w:rPr>
          <w:i/>
        </w:rPr>
        <w:t>(Основание:</w:t>
      </w:r>
      <w:r>
        <w:t xml:space="preserve"> </w:t>
      </w:r>
      <w:hyperlink r:id="rId157" w:history="1">
        <w:r>
          <w:rPr>
            <w:rStyle w:val="afc"/>
            <w:i/>
          </w:rPr>
          <w:t>п. 3 ст. 219</w:t>
        </w:r>
      </w:hyperlink>
      <w:r>
        <w:rPr>
          <w:i/>
        </w:rPr>
        <w:t xml:space="preserve"> БК РФ, </w:t>
      </w:r>
      <w:hyperlink r:id="rId158" w:history="1">
        <w:r>
          <w:rPr>
            <w:rStyle w:val="afc"/>
            <w:i/>
          </w:rPr>
          <w:t>п. 318</w:t>
        </w:r>
      </w:hyperlink>
      <w:r>
        <w:rPr>
          <w:i/>
        </w:rPr>
        <w:t xml:space="preserve"> Инструкции № 157н, </w:t>
      </w:r>
      <w:hyperlink r:id="rId159" w:history="1">
        <w:r>
          <w:rPr>
            <w:rStyle w:val="afc"/>
            <w:i/>
          </w:rPr>
          <w:t>п. 9</w:t>
        </w:r>
      </w:hyperlink>
      <w:r>
        <w:rPr>
          <w:i/>
        </w:rPr>
        <w:t xml:space="preserve"> СГС "Учетная политика")</w:t>
      </w:r>
    </w:p>
    <w:p w:rsidR="00D66DEB" w:rsidRDefault="00D66DEB">
      <w:pPr>
        <w:pStyle w:val="2"/>
      </w:pPr>
      <w:bookmarkStart w:id="68" w:name="_ref_508471"/>
      <w:r>
        <w:t>Учет обязательств осуществляется на основании:</w:t>
      </w:r>
      <w:bookmarkEnd w:id="68"/>
    </w:p>
    <w:p w:rsidR="00D66DEB" w:rsidRDefault="00D66DEB">
      <w:pPr>
        <w:pStyle w:val="ab"/>
        <w:numPr>
          <w:ilvl w:val="0"/>
          <w:numId w:val="14"/>
        </w:numPr>
        <w:spacing w:after="0"/>
        <w:ind w:left="482"/>
        <w:jc w:val="both"/>
      </w:pPr>
      <w:r>
        <w:t>распорядительного документа об утверждении штатного расписания с расчетом годового фонда оплаты труда;</w:t>
      </w:r>
    </w:p>
    <w:p w:rsidR="00D66DEB" w:rsidRDefault="00D66DEB">
      <w:pPr>
        <w:pStyle w:val="ab"/>
        <w:numPr>
          <w:ilvl w:val="0"/>
          <w:numId w:val="14"/>
        </w:numPr>
        <w:spacing w:after="0"/>
        <w:ind w:left="482"/>
        <w:jc w:val="both"/>
      </w:pPr>
      <w:r>
        <w:t>договора (контракта) на поставку товаров, выполнение работ, оказание услуг;</w:t>
      </w:r>
    </w:p>
    <w:p w:rsidR="00D66DEB" w:rsidRDefault="00D66DEB">
      <w:pPr>
        <w:pStyle w:val="ab"/>
        <w:numPr>
          <w:ilvl w:val="0"/>
          <w:numId w:val="14"/>
        </w:numPr>
        <w:spacing w:after="0"/>
        <w:ind w:left="482"/>
        <w:jc w:val="both"/>
      </w:pPr>
      <w:r>
        <w:t>при отсутствии договора - акта выполненных работ (оказанных услуг), счета;</w:t>
      </w:r>
    </w:p>
    <w:p w:rsidR="00D66DEB" w:rsidRDefault="00D66DEB">
      <w:pPr>
        <w:pStyle w:val="ab"/>
        <w:numPr>
          <w:ilvl w:val="0"/>
          <w:numId w:val="14"/>
        </w:numPr>
        <w:spacing w:after="0"/>
        <w:ind w:left="482"/>
        <w:jc w:val="both"/>
      </w:pPr>
      <w:r>
        <w:t>исполнительного листа, судебного приказа;</w:t>
      </w:r>
    </w:p>
    <w:p w:rsidR="00D66DEB" w:rsidRDefault="00D66DEB">
      <w:pPr>
        <w:pStyle w:val="ab"/>
        <w:numPr>
          <w:ilvl w:val="0"/>
          <w:numId w:val="14"/>
        </w:numPr>
        <w:spacing w:after="0"/>
        <w:ind w:left="482"/>
        <w:jc w:val="both"/>
      </w:pPr>
      <w:r>
        <w:lastRenderedPageBreak/>
        <w:t>налоговой декларации, налогового расчета (расчета авансовых платежей), расчета по страховым взносам;</w:t>
      </w:r>
    </w:p>
    <w:p w:rsidR="00D66DEB" w:rsidRDefault="00D66DEB">
      <w:pPr>
        <w:pStyle w:val="ab"/>
        <w:numPr>
          <w:ilvl w:val="0"/>
          <w:numId w:val="14"/>
        </w:numPr>
        <w:spacing w:after="0"/>
        <w:ind w:left="482"/>
        <w:jc w:val="both"/>
      </w:pPr>
      <w: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D66DEB" w:rsidRDefault="00D66DEB">
      <w:pPr>
        <w:pStyle w:val="ab"/>
        <w:numPr>
          <w:ilvl w:val="0"/>
          <w:numId w:val="14"/>
        </w:numPr>
        <w:spacing w:after="0"/>
        <w:ind w:left="482"/>
        <w:jc w:val="both"/>
      </w:pPr>
      <w:r>
        <w:t>согласованного руководителем заявления о выдаче под отчет денежных средств или авансового отчета.</w:t>
      </w:r>
    </w:p>
    <w:p w:rsidR="009E0334" w:rsidRDefault="009E0334">
      <w:pPr>
        <w:pStyle w:val="ab"/>
        <w:numPr>
          <w:ilvl w:val="0"/>
          <w:numId w:val="14"/>
        </w:numPr>
        <w:spacing w:after="0"/>
        <w:ind w:left="482"/>
        <w:jc w:val="both"/>
      </w:pPr>
      <w:r>
        <w:t>Иного документа,в соответствии с которым возникает обязательство.</w:t>
      </w:r>
    </w:p>
    <w:p w:rsidR="00D66DEB" w:rsidRDefault="00D66DEB">
      <w:r>
        <w:rPr>
          <w:i/>
        </w:rPr>
        <w:t>(Основание:</w:t>
      </w:r>
      <w:r>
        <w:t xml:space="preserve"> </w:t>
      </w:r>
      <w:hyperlink r:id="rId160" w:history="1">
        <w:r>
          <w:rPr>
            <w:rStyle w:val="afc"/>
            <w:i/>
          </w:rPr>
          <w:t>п. 3 ст. 219</w:t>
        </w:r>
      </w:hyperlink>
      <w:r>
        <w:rPr>
          <w:i/>
        </w:rPr>
        <w:t xml:space="preserve"> БК РФ, </w:t>
      </w:r>
      <w:hyperlink r:id="rId161" w:history="1">
        <w:r>
          <w:rPr>
            <w:rStyle w:val="afc"/>
            <w:i/>
          </w:rPr>
          <w:t>п. 318</w:t>
        </w:r>
      </w:hyperlink>
      <w:r>
        <w:rPr>
          <w:i/>
        </w:rPr>
        <w:t xml:space="preserve"> Инструкции № 157н, </w:t>
      </w:r>
      <w:hyperlink r:id="rId162" w:history="1">
        <w:r>
          <w:rPr>
            <w:rStyle w:val="afc"/>
            <w:i/>
          </w:rPr>
          <w:t>п. 9</w:t>
        </w:r>
      </w:hyperlink>
      <w:r>
        <w:rPr>
          <w:i/>
        </w:rPr>
        <w:t xml:space="preserve"> СГС "Учетная политика")</w:t>
      </w:r>
    </w:p>
    <w:p w:rsidR="00D66DEB" w:rsidRDefault="00D66DEB">
      <w:pPr>
        <w:pStyle w:val="2"/>
      </w:pPr>
      <w:bookmarkStart w:id="69" w:name="_ref_508472"/>
      <w:r>
        <w:t>Учет денежных обязательств осуществляется на основании:</w:t>
      </w:r>
      <w:bookmarkEnd w:id="69"/>
    </w:p>
    <w:p w:rsidR="00D66DEB" w:rsidRDefault="00D66DEB">
      <w:pPr>
        <w:pStyle w:val="ab"/>
        <w:numPr>
          <w:ilvl w:val="0"/>
          <w:numId w:val="15"/>
        </w:numPr>
        <w:spacing w:after="0"/>
        <w:ind w:left="482"/>
        <w:jc w:val="both"/>
      </w:pPr>
      <w:r>
        <w:t>расчетной ведомости (</w:t>
      </w:r>
      <w:hyperlink r:id="rId163" w:history="1">
        <w:r>
          <w:rPr>
            <w:rStyle w:val="afc"/>
          </w:rPr>
          <w:t>ф. 0504402</w:t>
        </w:r>
      </w:hyperlink>
      <w:r>
        <w:t>);</w:t>
      </w:r>
    </w:p>
    <w:p w:rsidR="00D66DEB" w:rsidRDefault="00D66DEB">
      <w:pPr>
        <w:pStyle w:val="ab"/>
        <w:numPr>
          <w:ilvl w:val="0"/>
          <w:numId w:val="15"/>
        </w:numPr>
        <w:spacing w:after="0"/>
        <w:ind w:left="482"/>
        <w:jc w:val="both"/>
      </w:pPr>
      <w:r>
        <w:t>записки-расчета об исчислении среднего заработка при предоставлении отпуска, увольнении и других случаях (</w:t>
      </w:r>
      <w:hyperlink r:id="rId164" w:history="1">
        <w:r>
          <w:rPr>
            <w:rStyle w:val="afc"/>
          </w:rPr>
          <w:t>ф. 0504425</w:t>
        </w:r>
      </w:hyperlink>
      <w:r>
        <w:t>);</w:t>
      </w:r>
    </w:p>
    <w:p w:rsidR="00D66DEB" w:rsidRDefault="00D66DEB">
      <w:pPr>
        <w:pStyle w:val="ab"/>
        <w:numPr>
          <w:ilvl w:val="0"/>
          <w:numId w:val="15"/>
        </w:numPr>
        <w:spacing w:after="0"/>
        <w:ind w:left="482"/>
        <w:jc w:val="both"/>
      </w:pPr>
      <w:r>
        <w:t>бухгалтерской справки (</w:t>
      </w:r>
      <w:hyperlink r:id="rId165" w:history="1">
        <w:r>
          <w:rPr>
            <w:rStyle w:val="afc"/>
          </w:rPr>
          <w:t>ф. 0504833</w:t>
        </w:r>
      </w:hyperlink>
      <w:r>
        <w:t>);</w:t>
      </w:r>
    </w:p>
    <w:p w:rsidR="00D66DEB" w:rsidRDefault="00D66DEB">
      <w:pPr>
        <w:pStyle w:val="ab"/>
        <w:numPr>
          <w:ilvl w:val="0"/>
          <w:numId w:val="15"/>
        </w:numPr>
        <w:spacing w:after="0"/>
        <w:ind w:left="482"/>
        <w:jc w:val="both"/>
      </w:pPr>
      <w:r>
        <w:t>акта выполненных работ;</w:t>
      </w:r>
    </w:p>
    <w:p w:rsidR="00D66DEB" w:rsidRDefault="00D66DEB">
      <w:pPr>
        <w:pStyle w:val="ab"/>
        <w:numPr>
          <w:ilvl w:val="0"/>
          <w:numId w:val="15"/>
        </w:numPr>
        <w:spacing w:after="0"/>
        <w:ind w:left="482"/>
        <w:jc w:val="both"/>
      </w:pPr>
      <w:r>
        <w:t>акта об оказании услуг;</w:t>
      </w:r>
    </w:p>
    <w:p w:rsidR="00D66DEB" w:rsidRDefault="00D66DEB">
      <w:pPr>
        <w:pStyle w:val="ab"/>
        <w:numPr>
          <w:ilvl w:val="0"/>
          <w:numId w:val="15"/>
        </w:numPr>
        <w:spacing w:after="0"/>
        <w:ind w:left="482"/>
        <w:jc w:val="both"/>
      </w:pPr>
      <w:r>
        <w:t>акта приема-передачи;</w:t>
      </w:r>
    </w:p>
    <w:p w:rsidR="00D66DEB" w:rsidRDefault="00D66DEB">
      <w:pPr>
        <w:pStyle w:val="ab"/>
        <w:numPr>
          <w:ilvl w:val="0"/>
          <w:numId w:val="15"/>
        </w:numPr>
        <w:spacing w:after="0"/>
        <w:ind w:left="482"/>
        <w:jc w:val="both"/>
      </w:pPr>
      <w:r>
        <w:t>договора в случае осуществления авансовых платежей в соответствии с его условиями;</w:t>
      </w:r>
    </w:p>
    <w:p w:rsidR="00D66DEB" w:rsidRDefault="00D66DEB">
      <w:pPr>
        <w:pStyle w:val="ab"/>
        <w:numPr>
          <w:ilvl w:val="0"/>
          <w:numId w:val="15"/>
        </w:numPr>
        <w:spacing w:after="0"/>
        <w:ind w:left="482"/>
        <w:jc w:val="both"/>
      </w:pPr>
      <w:r>
        <w:t>авансового отчета (</w:t>
      </w:r>
      <w:hyperlink r:id="rId166" w:history="1">
        <w:r>
          <w:rPr>
            <w:rStyle w:val="afc"/>
          </w:rPr>
          <w:t>ф. 0504505</w:t>
        </w:r>
      </w:hyperlink>
      <w:r>
        <w:t>);</w:t>
      </w:r>
    </w:p>
    <w:p w:rsidR="00D66DEB" w:rsidRDefault="00D66DEB">
      <w:pPr>
        <w:pStyle w:val="ab"/>
        <w:numPr>
          <w:ilvl w:val="0"/>
          <w:numId w:val="15"/>
        </w:numPr>
        <w:spacing w:after="0"/>
        <w:ind w:left="482"/>
        <w:jc w:val="both"/>
      </w:pPr>
      <w:r>
        <w:t>справки-расчета;</w:t>
      </w:r>
    </w:p>
    <w:p w:rsidR="00D66DEB" w:rsidRDefault="00D66DEB">
      <w:pPr>
        <w:pStyle w:val="ab"/>
        <w:numPr>
          <w:ilvl w:val="0"/>
          <w:numId w:val="15"/>
        </w:numPr>
        <w:spacing w:after="0"/>
        <w:ind w:left="482"/>
        <w:jc w:val="both"/>
      </w:pPr>
      <w:r>
        <w:t>счета;</w:t>
      </w:r>
    </w:p>
    <w:p w:rsidR="00D66DEB" w:rsidRDefault="00D66DEB">
      <w:pPr>
        <w:pStyle w:val="ab"/>
        <w:numPr>
          <w:ilvl w:val="0"/>
          <w:numId w:val="15"/>
        </w:numPr>
        <w:spacing w:after="0"/>
        <w:ind w:left="482"/>
        <w:jc w:val="both"/>
      </w:pPr>
      <w:r>
        <w:t>счета-фактуры;</w:t>
      </w:r>
    </w:p>
    <w:p w:rsidR="00D66DEB" w:rsidRDefault="00D66DEB">
      <w:pPr>
        <w:pStyle w:val="ab"/>
        <w:numPr>
          <w:ilvl w:val="0"/>
          <w:numId w:val="15"/>
        </w:numPr>
        <w:spacing w:after="0"/>
        <w:ind w:left="482"/>
        <w:jc w:val="both"/>
      </w:pPr>
      <w:r>
        <w:t>товарной накладной (ТОРГ-12) (</w:t>
      </w:r>
      <w:hyperlink r:id="rId167" w:history="1">
        <w:r>
          <w:rPr>
            <w:rStyle w:val="afc"/>
          </w:rPr>
          <w:t>ф. 0330212</w:t>
        </w:r>
      </w:hyperlink>
      <w:r>
        <w:t>);</w:t>
      </w:r>
    </w:p>
    <w:p w:rsidR="00D66DEB" w:rsidRDefault="00D66DEB">
      <w:pPr>
        <w:pStyle w:val="ab"/>
        <w:numPr>
          <w:ilvl w:val="0"/>
          <w:numId w:val="15"/>
        </w:numPr>
        <w:spacing w:after="0"/>
        <w:ind w:left="482"/>
        <w:jc w:val="both"/>
      </w:pPr>
      <w:r>
        <w:t>универсального передаточного документа;</w:t>
      </w:r>
    </w:p>
    <w:p w:rsidR="00D66DEB" w:rsidRDefault="00D66DEB">
      <w:pPr>
        <w:pStyle w:val="ab"/>
        <w:numPr>
          <w:ilvl w:val="0"/>
          <w:numId w:val="15"/>
        </w:numPr>
        <w:spacing w:after="0"/>
        <w:ind w:left="482"/>
        <w:jc w:val="both"/>
      </w:pPr>
      <w:r>
        <w:t>чека;</w:t>
      </w:r>
    </w:p>
    <w:p w:rsidR="00D66DEB" w:rsidRDefault="00D66DEB">
      <w:pPr>
        <w:pStyle w:val="ab"/>
        <w:numPr>
          <w:ilvl w:val="0"/>
          <w:numId w:val="15"/>
        </w:numPr>
        <w:spacing w:after="0"/>
        <w:ind w:left="482"/>
        <w:jc w:val="both"/>
      </w:pPr>
      <w:r>
        <w:t>квитанции;</w:t>
      </w:r>
    </w:p>
    <w:p w:rsidR="00D66DEB" w:rsidRDefault="00D66DEB">
      <w:pPr>
        <w:pStyle w:val="ab"/>
        <w:numPr>
          <w:ilvl w:val="0"/>
          <w:numId w:val="15"/>
        </w:numPr>
        <w:spacing w:after="0"/>
        <w:ind w:left="482"/>
        <w:jc w:val="both"/>
      </w:pPr>
      <w:r>
        <w:t>исполнительного листа, судебного приказа;</w:t>
      </w:r>
    </w:p>
    <w:p w:rsidR="00D66DEB" w:rsidRDefault="00D66DEB">
      <w:pPr>
        <w:pStyle w:val="ab"/>
        <w:numPr>
          <w:ilvl w:val="0"/>
          <w:numId w:val="15"/>
        </w:numPr>
        <w:spacing w:after="0"/>
        <w:ind w:left="482"/>
        <w:jc w:val="both"/>
      </w:pPr>
      <w:r>
        <w:t>налоговой декларации, налогового расчета (расчета авансовых платежей), расчета по страховым взносам;</w:t>
      </w:r>
    </w:p>
    <w:p w:rsidR="00D66DEB" w:rsidRDefault="00D66DEB">
      <w:pPr>
        <w:pStyle w:val="ab"/>
        <w:numPr>
          <w:ilvl w:val="0"/>
          <w:numId w:val="15"/>
        </w:numPr>
        <w:spacing w:after="0"/>
        <w:ind w:left="482"/>
        <w:jc w:val="both"/>
      </w:pPr>
      <w: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D66DEB" w:rsidRDefault="00D66DEB">
      <w:pPr>
        <w:pStyle w:val="ab"/>
        <w:numPr>
          <w:ilvl w:val="0"/>
          <w:numId w:val="15"/>
        </w:numPr>
        <w:spacing w:after="0"/>
        <w:ind w:left="482"/>
        <w:jc w:val="both"/>
      </w:pPr>
      <w:r>
        <w:t>согласованного руководителем заявления о выдаче под отчет денежных средств.</w:t>
      </w:r>
    </w:p>
    <w:p w:rsidR="009E0334" w:rsidRDefault="009E0334">
      <w:pPr>
        <w:pStyle w:val="ab"/>
        <w:numPr>
          <w:ilvl w:val="0"/>
          <w:numId w:val="15"/>
        </w:numPr>
        <w:spacing w:after="0"/>
        <w:ind w:left="482"/>
        <w:jc w:val="both"/>
      </w:pPr>
      <w:r>
        <w:t>Контракта в случае осуществления авансовых платежей в соответствии с его условиями</w:t>
      </w:r>
    </w:p>
    <w:p w:rsidR="009E0334" w:rsidRDefault="009E0334">
      <w:pPr>
        <w:pStyle w:val="ab"/>
        <w:numPr>
          <w:ilvl w:val="0"/>
          <w:numId w:val="15"/>
        </w:numPr>
        <w:spacing w:after="0"/>
        <w:ind w:left="482"/>
        <w:jc w:val="both"/>
      </w:pPr>
      <w:r>
        <w:t>Иного документа,подтверждающего возникновение денежного обязательства по обязательству</w:t>
      </w:r>
    </w:p>
    <w:p w:rsidR="00D66DEB" w:rsidRDefault="00D66DEB">
      <w:r>
        <w:rPr>
          <w:i/>
        </w:rPr>
        <w:t>(Основание:</w:t>
      </w:r>
      <w:r>
        <w:t xml:space="preserve"> </w:t>
      </w:r>
      <w:hyperlink r:id="rId168" w:history="1">
        <w:r>
          <w:rPr>
            <w:rStyle w:val="afc"/>
            <w:i/>
          </w:rPr>
          <w:t>п. 4 ст. 219</w:t>
        </w:r>
      </w:hyperlink>
      <w:r>
        <w:rPr>
          <w:i/>
        </w:rPr>
        <w:t xml:space="preserve"> БК РФ, </w:t>
      </w:r>
      <w:hyperlink r:id="rId169" w:history="1">
        <w:r>
          <w:rPr>
            <w:rStyle w:val="afc"/>
            <w:i/>
          </w:rPr>
          <w:t>п. 318</w:t>
        </w:r>
      </w:hyperlink>
      <w:r>
        <w:rPr>
          <w:i/>
        </w:rPr>
        <w:t xml:space="preserve"> Инструкции № 157н)</w:t>
      </w:r>
    </w:p>
    <w:p w:rsidR="00D66DEB" w:rsidRDefault="00D66DEB">
      <w:pPr>
        <w:pStyle w:val="1"/>
      </w:pPr>
      <w:bookmarkStart w:id="70" w:name="_ref_16439"/>
      <w:r>
        <w:t>Забалансовый учет</w:t>
      </w:r>
      <w:bookmarkEnd w:id="70"/>
    </w:p>
    <w:p w:rsidR="00D66DEB" w:rsidRDefault="00D66DEB">
      <w:pPr>
        <w:pStyle w:val="2"/>
      </w:pPr>
      <w:bookmarkStart w:id="71" w:name="_ref_526334"/>
      <w:r>
        <w:t>Учет на забалансовых счетах ведется в разрезе кодов вида финансового обеспечения (деятельности).</w:t>
      </w:r>
      <w:bookmarkEnd w:id="71"/>
    </w:p>
    <w:p w:rsidR="00D66DEB" w:rsidRDefault="00D66DEB">
      <w:r>
        <w:rPr>
          <w:i/>
        </w:rPr>
        <w:t xml:space="preserve">(Основание: </w:t>
      </w:r>
      <w:hyperlink r:id="rId170" w:history="1">
        <w:r>
          <w:rPr>
            <w:rStyle w:val="afc"/>
            <w:i/>
          </w:rPr>
          <w:t>п. 9</w:t>
        </w:r>
      </w:hyperlink>
      <w:r>
        <w:rPr>
          <w:i/>
        </w:rPr>
        <w:t xml:space="preserve"> СГС "Учетная политика")</w:t>
      </w:r>
    </w:p>
    <w:p w:rsidR="00D66DEB" w:rsidRDefault="00D66DEB">
      <w:pPr>
        <w:pStyle w:val="2"/>
      </w:pPr>
      <w:bookmarkStart w:id="72" w:name="_ref_531883"/>
      <w:r>
        <w:t xml:space="preserve">В аналитическом учете по </w:t>
      </w:r>
      <w:hyperlink r:id="rId171" w:history="1">
        <w:r>
          <w:rPr>
            <w:rStyle w:val="afc"/>
          </w:rPr>
          <w:t>счету 01</w:t>
        </w:r>
      </w:hyperlink>
      <w:r>
        <w:t xml:space="preserve"> "Имущество, полученное в пользование" выделяются следующие группы имущества:</w:t>
      </w:r>
      <w:bookmarkEnd w:id="72"/>
    </w:p>
    <w:p w:rsidR="00D66DEB" w:rsidRDefault="00D66DEB">
      <w:pPr>
        <w:pStyle w:val="ab"/>
        <w:numPr>
          <w:ilvl w:val="0"/>
          <w:numId w:val="16"/>
        </w:numPr>
        <w:spacing w:after="0"/>
        <w:ind w:left="482"/>
        <w:jc w:val="both"/>
      </w:pPr>
      <w:r>
        <w:t>имущество, полученное на безвозмездной основе, как вклад собственника (учредителя);</w:t>
      </w:r>
    </w:p>
    <w:p w:rsidR="00D66DEB" w:rsidRDefault="00D66DEB">
      <w:pPr>
        <w:pStyle w:val="ab"/>
        <w:numPr>
          <w:ilvl w:val="0"/>
          <w:numId w:val="16"/>
        </w:numPr>
        <w:spacing w:after="0"/>
        <w:ind w:left="482"/>
        <w:jc w:val="both"/>
      </w:pPr>
      <w:r>
        <w:lastRenderedPageBreak/>
        <w:t>имущество, которое используется по решению собственника (учредителя) без закрепления права оперативного управления;</w:t>
      </w:r>
    </w:p>
    <w:p w:rsidR="00D66DEB" w:rsidRDefault="00D66DEB">
      <w:pPr>
        <w:pStyle w:val="ab"/>
        <w:numPr>
          <w:ilvl w:val="0"/>
          <w:numId w:val="16"/>
        </w:numPr>
        <w:spacing w:after="0"/>
        <w:ind w:left="482"/>
        <w:jc w:val="both"/>
      </w:pPr>
      <w:r>
        <w:t>неисключительные права пользования на результаты интеллектуальной деятельности;</w:t>
      </w:r>
    </w:p>
    <w:p w:rsidR="00D66DEB" w:rsidRDefault="00D66DEB">
      <w:pPr>
        <w:pStyle w:val="ab"/>
        <w:numPr>
          <w:ilvl w:val="0"/>
          <w:numId w:val="16"/>
        </w:numPr>
        <w:spacing w:after="0"/>
        <w:ind w:left="482"/>
        <w:jc w:val="both"/>
      </w:pPr>
      <w:r>
        <w:rPr>
          <w:u w:val="single"/>
        </w:rPr>
        <w:t>    (группа (группы) имущества)    </w:t>
      </w:r>
      <w:r>
        <w:t>.</w:t>
      </w:r>
    </w:p>
    <w:p w:rsidR="00D66DEB" w:rsidRDefault="00D66DEB">
      <w:r>
        <w:rPr>
          <w:i/>
        </w:rPr>
        <w:t xml:space="preserve">(Основание: </w:t>
      </w:r>
      <w:hyperlink r:id="rId172" w:history="1">
        <w:r>
          <w:rPr>
            <w:rStyle w:val="afc"/>
            <w:i/>
          </w:rPr>
          <w:t>п. 9</w:t>
        </w:r>
      </w:hyperlink>
      <w:r>
        <w:rPr>
          <w:i/>
        </w:rPr>
        <w:t xml:space="preserve"> СГС "Учетная политика", </w:t>
      </w:r>
      <w:hyperlink r:id="rId173" w:history="1">
        <w:r>
          <w:rPr>
            <w:rStyle w:val="afc"/>
            <w:i/>
          </w:rPr>
          <w:t>п. 20</w:t>
        </w:r>
      </w:hyperlink>
      <w:r>
        <w:rPr>
          <w:i/>
        </w:rPr>
        <w:t xml:space="preserve"> Инструкции № 191н)</w:t>
      </w:r>
    </w:p>
    <w:p w:rsidR="00D66DEB" w:rsidRDefault="00D66DEB">
      <w:pPr>
        <w:pStyle w:val="2"/>
      </w:pPr>
      <w:bookmarkStart w:id="73" w:name="_ref_531884"/>
      <w:r>
        <w:t xml:space="preserve">Устанавливается следующая группировка имущества на </w:t>
      </w:r>
      <w:hyperlink r:id="rId174" w:history="1">
        <w:r>
          <w:rPr>
            <w:rStyle w:val="afc"/>
          </w:rPr>
          <w:t>счете 02</w:t>
        </w:r>
      </w:hyperlink>
      <w:r>
        <w:t xml:space="preserve"> "Материальные ценности на хранении": </w:t>
      </w:r>
      <w:r>
        <w:rPr>
          <w:u w:val="single"/>
        </w:rPr>
        <w:t>    (установленные группы имущества)    </w:t>
      </w:r>
      <w:r>
        <w:t>.</w:t>
      </w:r>
      <w:bookmarkEnd w:id="73"/>
    </w:p>
    <w:p w:rsidR="00D66DEB" w:rsidRDefault="00D66DEB">
      <w:r>
        <w:rPr>
          <w:i/>
        </w:rPr>
        <w:t xml:space="preserve">(Основание: </w:t>
      </w:r>
      <w:hyperlink r:id="rId175" w:history="1">
        <w:r>
          <w:rPr>
            <w:rStyle w:val="afc"/>
            <w:i/>
          </w:rPr>
          <w:t>п. 9</w:t>
        </w:r>
      </w:hyperlink>
      <w:r>
        <w:rPr>
          <w:i/>
        </w:rPr>
        <w:t xml:space="preserve"> СГС "Учетная политика", </w:t>
      </w:r>
      <w:hyperlink r:id="rId176" w:history="1">
        <w:r>
          <w:rPr>
            <w:rStyle w:val="afc"/>
            <w:i/>
          </w:rPr>
          <w:t>п. 20</w:t>
        </w:r>
      </w:hyperlink>
      <w:r>
        <w:rPr>
          <w:i/>
        </w:rPr>
        <w:t xml:space="preserve"> Инструкции № 191н)</w:t>
      </w:r>
    </w:p>
    <w:p w:rsidR="00D66DEB" w:rsidRDefault="00D66DEB">
      <w:pPr>
        <w:pStyle w:val="2"/>
      </w:pPr>
      <w:bookmarkStart w:id="74" w:name="_ref_531886"/>
      <w:r>
        <w:t xml:space="preserve">На забалансовом </w:t>
      </w:r>
      <w:hyperlink r:id="rId177" w:history="1">
        <w:r>
          <w:rPr>
            <w:rStyle w:val="afc"/>
          </w:rPr>
          <w:t>счете 04</w:t>
        </w:r>
      </w:hyperlink>
      <w:r>
        <w:t xml:space="preserve"> "Сомнительная задолженность" учет ведется по группам:</w:t>
      </w:r>
      <w:bookmarkEnd w:id="74"/>
    </w:p>
    <w:p w:rsidR="00D66DEB" w:rsidRDefault="00D66DEB">
      <w:pPr>
        <w:pStyle w:val="ab"/>
        <w:numPr>
          <w:ilvl w:val="0"/>
          <w:numId w:val="18"/>
        </w:numPr>
        <w:spacing w:after="0"/>
        <w:ind w:left="482"/>
        <w:jc w:val="both"/>
      </w:pPr>
      <w:r>
        <w:t>задолженность по доходам;</w:t>
      </w:r>
    </w:p>
    <w:p w:rsidR="00D66DEB" w:rsidRDefault="00D66DEB">
      <w:pPr>
        <w:pStyle w:val="ab"/>
        <w:numPr>
          <w:ilvl w:val="0"/>
          <w:numId w:val="18"/>
        </w:numPr>
        <w:spacing w:after="0"/>
        <w:ind w:left="482"/>
        <w:jc w:val="both"/>
      </w:pPr>
      <w:r>
        <w:t>задолженность по авансам.</w:t>
      </w:r>
    </w:p>
    <w:p w:rsidR="00D66DEB" w:rsidRDefault="00D66DEB">
      <w:r>
        <w:rPr>
          <w:i/>
        </w:rPr>
        <w:t xml:space="preserve">(Основание: </w:t>
      </w:r>
      <w:hyperlink r:id="rId178" w:history="1">
        <w:r>
          <w:rPr>
            <w:rStyle w:val="afc"/>
            <w:i/>
          </w:rPr>
          <w:t>п. 9</w:t>
        </w:r>
      </w:hyperlink>
      <w:r>
        <w:rPr>
          <w:i/>
        </w:rPr>
        <w:t xml:space="preserve"> СГС "Учетная политика"</w:t>
      </w:r>
      <w:r>
        <w:t>)</w:t>
      </w:r>
    </w:p>
    <w:p w:rsidR="00D66DEB" w:rsidRDefault="00D66DEB">
      <w:pPr>
        <w:pStyle w:val="2"/>
      </w:pPr>
      <w:bookmarkStart w:id="75" w:name="_ref_531888"/>
      <w:r>
        <w:t xml:space="preserve">На забалансовом </w:t>
      </w:r>
      <w:hyperlink r:id="rId179" w:history="1">
        <w:r>
          <w:rPr>
            <w:rStyle w:val="afc"/>
          </w:rPr>
          <w:t>счете 09</w:t>
        </w:r>
      </w:hyperlink>
      <w:r>
        <w:t xml:space="preserve"> "Запасные части к транспортным средствам, выданные взамен изношенных" учет ведется по группам:</w:t>
      </w:r>
      <w:bookmarkEnd w:id="75"/>
    </w:p>
    <w:p w:rsidR="00D66DEB" w:rsidRDefault="00D66DEB">
      <w:pPr>
        <w:pStyle w:val="ab"/>
        <w:numPr>
          <w:ilvl w:val="0"/>
          <w:numId w:val="19"/>
        </w:numPr>
        <w:spacing w:after="0"/>
        <w:ind w:left="482"/>
        <w:jc w:val="both"/>
      </w:pPr>
      <w:r>
        <w:t>двигатели, турбокомпрессоры;</w:t>
      </w:r>
    </w:p>
    <w:p w:rsidR="00D66DEB" w:rsidRDefault="00D66DEB">
      <w:pPr>
        <w:pStyle w:val="ab"/>
        <w:numPr>
          <w:ilvl w:val="0"/>
          <w:numId w:val="19"/>
        </w:numPr>
        <w:spacing w:after="0"/>
        <w:ind w:left="482"/>
        <w:jc w:val="both"/>
      </w:pPr>
      <w:r>
        <w:t>аккумуляторы;</w:t>
      </w:r>
    </w:p>
    <w:p w:rsidR="00D66DEB" w:rsidRDefault="00D66DEB">
      <w:pPr>
        <w:pStyle w:val="ab"/>
        <w:numPr>
          <w:ilvl w:val="0"/>
          <w:numId w:val="19"/>
        </w:numPr>
        <w:spacing w:after="0"/>
        <w:ind w:left="482"/>
        <w:jc w:val="both"/>
      </w:pPr>
      <w:r>
        <w:t>шины, диски;</w:t>
      </w:r>
    </w:p>
    <w:p w:rsidR="00D66DEB" w:rsidRDefault="00D66DEB">
      <w:pPr>
        <w:pStyle w:val="ab"/>
        <w:numPr>
          <w:ilvl w:val="0"/>
          <w:numId w:val="19"/>
        </w:numPr>
        <w:spacing w:after="0"/>
        <w:ind w:left="482"/>
        <w:jc w:val="both"/>
      </w:pPr>
      <w:r>
        <w:t>карбюраторы;</w:t>
      </w:r>
    </w:p>
    <w:p w:rsidR="00D66DEB" w:rsidRDefault="00D66DEB">
      <w:pPr>
        <w:pStyle w:val="ab"/>
        <w:numPr>
          <w:ilvl w:val="0"/>
          <w:numId w:val="19"/>
        </w:numPr>
        <w:spacing w:after="0"/>
        <w:ind w:left="482"/>
        <w:jc w:val="both"/>
      </w:pPr>
      <w:r>
        <w:t>коробки передач;</w:t>
      </w:r>
    </w:p>
    <w:p w:rsidR="00D66DEB" w:rsidRDefault="00D66DEB">
      <w:pPr>
        <w:pStyle w:val="ab"/>
        <w:numPr>
          <w:ilvl w:val="0"/>
          <w:numId w:val="19"/>
        </w:numPr>
        <w:spacing w:after="0"/>
        <w:ind w:left="482"/>
        <w:jc w:val="both"/>
      </w:pPr>
      <w:r>
        <w:t>фары.</w:t>
      </w:r>
    </w:p>
    <w:p w:rsidR="00C55F9E" w:rsidRDefault="00C55F9E">
      <w:pPr>
        <w:pStyle w:val="ab"/>
        <w:numPr>
          <w:ilvl w:val="0"/>
          <w:numId w:val="19"/>
        </w:numPr>
        <w:spacing w:after="0"/>
        <w:ind w:left="482"/>
        <w:jc w:val="both"/>
      </w:pPr>
      <w:r>
        <w:t>Вал карданный</w:t>
      </w:r>
    </w:p>
    <w:p w:rsidR="00C55F9E" w:rsidRDefault="00C55F9E">
      <w:pPr>
        <w:pStyle w:val="ab"/>
        <w:numPr>
          <w:ilvl w:val="0"/>
          <w:numId w:val="19"/>
        </w:numPr>
        <w:spacing w:after="0"/>
        <w:ind w:left="482"/>
        <w:jc w:val="both"/>
      </w:pPr>
      <w:r>
        <w:t>Катушка зажигания</w:t>
      </w:r>
    </w:p>
    <w:p w:rsidR="00C55F9E" w:rsidRDefault="00C55F9E">
      <w:pPr>
        <w:pStyle w:val="ab"/>
        <w:numPr>
          <w:ilvl w:val="0"/>
          <w:numId w:val="19"/>
        </w:numPr>
        <w:spacing w:after="0"/>
        <w:ind w:left="482"/>
        <w:jc w:val="both"/>
      </w:pPr>
      <w:r>
        <w:t>Колодки тормозные</w:t>
      </w:r>
    </w:p>
    <w:p w:rsidR="00C55F9E" w:rsidRDefault="00C55F9E">
      <w:pPr>
        <w:pStyle w:val="ab"/>
        <w:numPr>
          <w:ilvl w:val="0"/>
          <w:numId w:val="19"/>
        </w:numPr>
        <w:spacing w:after="0"/>
        <w:ind w:left="482"/>
        <w:jc w:val="both"/>
      </w:pPr>
      <w:r>
        <w:t>Набор ключей для автомобиля</w:t>
      </w:r>
    </w:p>
    <w:p w:rsidR="00C55F9E" w:rsidRDefault="00C55F9E">
      <w:pPr>
        <w:pStyle w:val="ab"/>
        <w:numPr>
          <w:ilvl w:val="0"/>
          <w:numId w:val="19"/>
        </w:numPr>
        <w:spacing w:after="0"/>
        <w:ind w:left="482"/>
        <w:jc w:val="both"/>
      </w:pPr>
      <w:r>
        <w:t>Крышка усиленная на шкворня</w:t>
      </w:r>
    </w:p>
    <w:p w:rsidR="00C55F9E" w:rsidRDefault="00C55F9E">
      <w:pPr>
        <w:pStyle w:val="ab"/>
        <w:numPr>
          <w:ilvl w:val="0"/>
          <w:numId w:val="19"/>
        </w:numPr>
        <w:spacing w:after="0"/>
        <w:ind w:left="482"/>
        <w:jc w:val="both"/>
      </w:pPr>
      <w:r>
        <w:t>Лампа АС</w:t>
      </w:r>
    </w:p>
    <w:p w:rsidR="00C55F9E" w:rsidRDefault="00C55F9E">
      <w:pPr>
        <w:pStyle w:val="ab"/>
        <w:numPr>
          <w:ilvl w:val="0"/>
          <w:numId w:val="19"/>
        </w:numPr>
        <w:spacing w:after="0"/>
        <w:ind w:left="482"/>
        <w:jc w:val="both"/>
      </w:pPr>
      <w:r>
        <w:t>Лампочка в фары</w:t>
      </w:r>
    </w:p>
    <w:p w:rsidR="00C55F9E" w:rsidRDefault="00C55F9E">
      <w:pPr>
        <w:pStyle w:val="ab"/>
        <w:numPr>
          <w:ilvl w:val="0"/>
          <w:numId w:val="19"/>
        </w:numPr>
        <w:spacing w:after="0"/>
        <w:ind w:left="482"/>
        <w:jc w:val="both"/>
      </w:pPr>
      <w:r>
        <w:t>Патрубки системы охлаждения</w:t>
      </w:r>
    </w:p>
    <w:p w:rsidR="00C55F9E" w:rsidRDefault="00C55F9E">
      <w:pPr>
        <w:pStyle w:val="ab"/>
        <w:numPr>
          <w:ilvl w:val="0"/>
          <w:numId w:val="19"/>
        </w:numPr>
        <w:spacing w:after="0"/>
        <w:ind w:left="482"/>
        <w:jc w:val="both"/>
      </w:pPr>
      <w:r>
        <w:t>Подшипники</w:t>
      </w:r>
    </w:p>
    <w:p w:rsidR="00C55F9E" w:rsidRDefault="00C55F9E">
      <w:pPr>
        <w:pStyle w:val="ab"/>
        <w:numPr>
          <w:ilvl w:val="0"/>
          <w:numId w:val="19"/>
        </w:numPr>
        <w:spacing w:after="0"/>
        <w:ind w:left="482"/>
        <w:jc w:val="both"/>
      </w:pPr>
      <w:r>
        <w:t>Ремень приводов</w:t>
      </w:r>
    </w:p>
    <w:p w:rsidR="00C55F9E" w:rsidRDefault="00C55F9E">
      <w:pPr>
        <w:pStyle w:val="ab"/>
        <w:numPr>
          <w:ilvl w:val="0"/>
          <w:numId w:val="19"/>
        </w:numPr>
        <w:spacing w:after="0"/>
        <w:ind w:left="482"/>
        <w:jc w:val="both"/>
      </w:pPr>
      <w:r>
        <w:t>Рессора</w:t>
      </w:r>
    </w:p>
    <w:p w:rsidR="00C55F9E" w:rsidRDefault="00C55F9E">
      <w:pPr>
        <w:pStyle w:val="ab"/>
        <w:numPr>
          <w:ilvl w:val="0"/>
          <w:numId w:val="19"/>
        </w:numPr>
        <w:spacing w:after="0"/>
        <w:ind w:left="482"/>
        <w:jc w:val="both"/>
      </w:pPr>
      <w:r>
        <w:t>Стартер</w:t>
      </w:r>
    </w:p>
    <w:p w:rsidR="00C55F9E" w:rsidRDefault="00C55F9E">
      <w:pPr>
        <w:pStyle w:val="ab"/>
        <w:numPr>
          <w:ilvl w:val="0"/>
          <w:numId w:val="19"/>
        </w:numPr>
        <w:spacing w:after="0"/>
        <w:ind w:left="482"/>
        <w:jc w:val="both"/>
      </w:pPr>
      <w:r>
        <w:t>Ремень генератора</w:t>
      </w:r>
    </w:p>
    <w:p w:rsidR="00C55F9E" w:rsidRDefault="00C55F9E">
      <w:pPr>
        <w:pStyle w:val="ab"/>
        <w:numPr>
          <w:ilvl w:val="0"/>
          <w:numId w:val="19"/>
        </w:numPr>
        <w:spacing w:after="0"/>
        <w:ind w:left="482"/>
        <w:jc w:val="both"/>
      </w:pPr>
      <w:r>
        <w:t>Трамблер</w:t>
      </w:r>
    </w:p>
    <w:p w:rsidR="00C55F9E" w:rsidRDefault="00C55F9E">
      <w:pPr>
        <w:pStyle w:val="ab"/>
        <w:numPr>
          <w:ilvl w:val="0"/>
          <w:numId w:val="19"/>
        </w:numPr>
        <w:spacing w:after="0"/>
        <w:ind w:left="482"/>
        <w:jc w:val="both"/>
      </w:pPr>
      <w:r>
        <w:t>Труба выхлопная</w:t>
      </w:r>
    </w:p>
    <w:p w:rsidR="00C55F9E" w:rsidRDefault="00C55F9E">
      <w:pPr>
        <w:pStyle w:val="ab"/>
        <w:numPr>
          <w:ilvl w:val="0"/>
          <w:numId w:val="19"/>
        </w:numPr>
        <w:spacing w:after="0"/>
        <w:ind w:left="482"/>
        <w:jc w:val="both"/>
      </w:pPr>
      <w:r>
        <w:t>Амортизатор</w:t>
      </w:r>
    </w:p>
    <w:p w:rsidR="00C55F9E" w:rsidRDefault="00C55F9E">
      <w:pPr>
        <w:pStyle w:val="ab"/>
        <w:numPr>
          <w:ilvl w:val="0"/>
          <w:numId w:val="19"/>
        </w:numPr>
        <w:spacing w:after="0"/>
        <w:ind w:left="482"/>
        <w:jc w:val="both"/>
      </w:pPr>
      <w:r>
        <w:t>Глушитель</w:t>
      </w:r>
    </w:p>
    <w:p w:rsidR="00C55F9E" w:rsidRDefault="00C55F9E">
      <w:pPr>
        <w:pStyle w:val="ab"/>
        <w:numPr>
          <w:ilvl w:val="0"/>
          <w:numId w:val="19"/>
        </w:numPr>
        <w:spacing w:after="0"/>
        <w:ind w:left="482"/>
        <w:jc w:val="both"/>
      </w:pPr>
      <w:r>
        <w:t>Крестовина</w:t>
      </w:r>
    </w:p>
    <w:p w:rsidR="00C55F9E" w:rsidRDefault="00C55F9E">
      <w:pPr>
        <w:pStyle w:val="ab"/>
        <w:numPr>
          <w:ilvl w:val="0"/>
          <w:numId w:val="19"/>
        </w:numPr>
        <w:spacing w:after="0"/>
        <w:ind w:left="482"/>
        <w:jc w:val="both"/>
      </w:pPr>
      <w:r>
        <w:t>Тормозные колодки</w:t>
      </w:r>
    </w:p>
    <w:p w:rsidR="00C55F9E" w:rsidRDefault="00C55F9E">
      <w:pPr>
        <w:pStyle w:val="ab"/>
        <w:numPr>
          <w:ilvl w:val="0"/>
          <w:numId w:val="19"/>
        </w:numPr>
        <w:spacing w:after="0"/>
        <w:ind w:left="482"/>
        <w:jc w:val="both"/>
      </w:pPr>
      <w:r>
        <w:t>Тяга рулевая</w:t>
      </w:r>
    </w:p>
    <w:p w:rsidR="00C55F9E" w:rsidRDefault="00C55F9E">
      <w:pPr>
        <w:pStyle w:val="ab"/>
        <w:numPr>
          <w:ilvl w:val="0"/>
          <w:numId w:val="19"/>
        </w:numPr>
        <w:spacing w:after="0"/>
        <w:ind w:left="482"/>
        <w:jc w:val="both"/>
      </w:pPr>
      <w:r>
        <w:t>Фильтр воздушный,маслянный топливный</w:t>
      </w:r>
    </w:p>
    <w:p w:rsidR="00C55F9E" w:rsidRDefault="00C55F9E">
      <w:pPr>
        <w:pStyle w:val="ab"/>
        <w:numPr>
          <w:ilvl w:val="0"/>
          <w:numId w:val="19"/>
        </w:numPr>
        <w:spacing w:after="0"/>
        <w:ind w:left="482"/>
        <w:jc w:val="both"/>
      </w:pPr>
      <w:r>
        <w:t>Цилиндры</w:t>
      </w:r>
    </w:p>
    <w:p w:rsidR="00C55F9E" w:rsidRDefault="00C55F9E">
      <w:pPr>
        <w:pStyle w:val="ab"/>
        <w:numPr>
          <w:ilvl w:val="0"/>
          <w:numId w:val="19"/>
        </w:numPr>
        <w:spacing w:after="0"/>
        <w:ind w:left="482"/>
        <w:jc w:val="both"/>
      </w:pPr>
      <w:r>
        <w:t>Компркссор для шин</w:t>
      </w:r>
    </w:p>
    <w:p w:rsidR="00C55F9E" w:rsidRDefault="00C55F9E">
      <w:pPr>
        <w:pStyle w:val="ab"/>
        <w:numPr>
          <w:ilvl w:val="0"/>
          <w:numId w:val="19"/>
        </w:numPr>
        <w:spacing w:after="0"/>
        <w:ind w:left="482"/>
        <w:jc w:val="both"/>
      </w:pPr>
      <w:r>
        <w:t>Подсветка номерного знака</w:t>
      </w:r>
    </w:p>
    <w:p w:rsidR="00D66DEB" w:rsidRDefault="00D66DEB">
      <w:r>
        <w:rPr>
          <w:i/>
        </w:rPr>
        <w:t xml:space="preserve">(Основание: </w:t>
      </w:r>
      <w:hyperlink r:id="rId180" w:history="1">
        <w:r>
          <w:rPr>
            <w:rStyle w:val="afc"/>
            <w:i/>
          </w:rPr>
          <w:t>п. 349</w:t>
        </w:r>
      </w:hyperlink>
      <w:r>
        <w:rPr>
          <w:i/>
        </w:rPr>
        <w:t xml:space="preserve"> Инструкции № 157н)</w:t>
      </w:r>
    </w:p>
    <w:p w:rsidR="00D66DEB" w:rsidRDefault="00D66DEB">
      <w:pPr>
        <w:pStyle w:val="2"/>
      </w:pPr>
      <w:bookmarkStart w:id="76" w:name="_ref_1079773"/>
      <w:r>
        <w:lastRenderedPageBreak/>
        <w:t xml:space="preserve">Аналитический учет по счетам </w:t>
      </w:r>
      <w:hyperlink r:id="rId181" w:history="1">
        <w:r>
          <w:rPr>
            <w:rStyle w:val="afc"/>
          </w:rPr>
          <w:t>17</w:t>
        </w:r>
      </w:hyperlink>
      <w:r>
        <w:t xml:space="preserve"> "Поступления денежных средств" и </w:t>
      </w:r>
      <w:hyperlink r:id="rId182" w:history="1">
        <w:r>
          <w:rPr>
            <w:rStyle w:val="afc"/>
          </w:rPr>
          <w:t>18</w:t>
        </w:r>
      </w:hyperlink>
      <w:r>
        <w:t xml:space="preserve"> "Выбытия денежных средств" ведется в Многографной карточке (</w:t>
      </w:r>
      <w:hyperlink r:id="rId183" w:history="1">
        <w:r>
          <w:rPr>
            <w:rStyle w:val="afc"/>
          </w:rPr>
          <w:t>ф. 0504054</w:t>
        </w:r>
      </w:hyperlink>
      <w:r>
        <w:t>).</w:t>
      </w:r>
      <w:bookmarkEnd w:id="76"/>
    </w:p>
    <w:p w:rsidR="00D66DEB" w:rsidRDefault="00D66DEB">
      <w:r>
        <w:rPr>
          <w:i/>
        </w:rPr>
        <w:t xml:space="preserve">(Основание: </w:t>
      </w:r>
      <w:hyperlink r:id="rId184" w:history="1">
        <w:r>
          <w:rPr>
            <w:rStyle w:val="afc"/>
            <w:i/>
          </w:rPr>
          <w:t>п. п. 366</w:t>
        </w:r>
      </w:hyperlink>
      <w:r>
        <w:rPr>
          <w:i/>
        </w:rPr>
        <w:t xml:space="preserve">, </w:t>
      </w:r>
      <w:hyperlink r:id="rId185" w:history="1">
        <w:r>
          <w:rPr>
            <w:rStyle w:val="afc"/>
            <w:i/>
          </w:rPr>
          <w:t>368</w:t>
        </w:r>
      </w:hyperlink>
      <w:r>
        <w:rPr>
          <w:i/>
        </w:rPr>
        <w:t xml:space="preserve"> Инструкции № 157н)</w:t>
      </w:r>
    </w:p>
    <w:p w:rsidR="009E0334" w:rsidRPr="003263A2" w:rsidRDefault="003263A2">
      <w:r>
        <w:rPr>
          <w:i/>
        </w:rPr>
        <w:t xml:space="preserve"> </w:t>
      </w:r>
      <w:r w:rsidR="009E0334">
        <w:rPr>
          <w:i/>
        </w:rPr>
        <w:t>8.</w:t>
      </w:r>
      <w:r w:rsidR="002165BE">
        <w:rPr>
          <w:i/>
        </w:rPr>
        <w:t>7</w:t>
      </w:r>
      <w:r w:rsidR="009E0334">
        <w:rPr>
          <w:i/>
        </w:rPr>
        <w:t xml:space="preserve"> </w:t>
      </w:r>
      <w:r w:rsidR="009E0334" w:rsidRPr="003263A2">
        <w:t>Основные средства на забалансовом счете 21 «Основные средства</w:t>
      </w:r>
      <w:r w:rsidRPr="003263A2">
        <w:t xml:space="preserve"> в эксплуатации»</w:t>
      </w:r>
      <w:r>
        <w:t xml:space="preserve"> </w:t>
      </w:r>
      <w:r w:rsidRPr="003263A2">
        <w:t>учитываюся по балансовой стоимости объекта.</w:t>
      </w:r>
    </w:p>
    <w:p w:rsidR="003263A2" w:rsidRDefault="00D66DEB" w:rsidP="003263A2">
      <w:pPr>
        <w:rPr>
          <w:i/>
        </w:rPr>
      </w:pPr>
      <w:r>
        <w:rPr>
          <w:i/>
        </w:rPr>
        <w:t xml:space="preserve">(Основание: </w:t>
      </w:r>
      <w:hyperlink r:id="rId186" w:history="1">
        <w:r w:rsidR="003263A2">
          <w:rPr>
            <w:rStyle w:val="afc"/>
            <w:i/>
          </w:rPr>
          <w:t>373</w:t>
        </w:r>
      </w:hyperlink>
      <w:r>
        <w:rPr>
          <w:i/>
        </w:rPr>
        <w:t xml:space="preserve"> Инструкции № 157н, </w:t>
      </w:r>
      <w:bookmarkStart w:id="77" w:name="_ref_531899"/>
    </w:p>
    <w:p w:rsidR="002165BE" w:rsidRPr="002165BE" w:rsidRDefault="002165BE" w:rsidP="003263A2">
      <w:r>
        <w:rPr>
          <w:i/>
        </w:rPr>
        <w:t>8.</w:t>
      </w:r>
      <w:r w:rsidRPr="002165BE">
        <w:t>8 Аналитический учет по 07»награды,призы,кубки,ценные сувениры,</w:t>
      </w:r>
      <w:r>
        <w:t xml:space="preserve"> </w:t>
      </w:r>
      <w:r w:rsidRPr="002165BE">
        <w:t>подарки»</w:t>
      </w:r>
      <w:r>
        <w:t xml:space="preserve"> </w:t>
      </w:r>
      <w:r w:rsidRPr="002165BE">
        <w:t>по наименованию и количеству объекта</w:t>
      </w:r>
    </w:p>
    <w:p w:rsidR="00D66DEB" w:rsidRDefault="003263A2" w:rsidP="003263A2">
      <w:r>
        <w:t>8.</w:t>
      </w:r>
      <w:r w:rsidR="002165BE">
        <w:t>9</w:t>
      </w:r>
      <w:r>
        <w:t xml:space="preserve"> </w:t>
      </w:r>
      <w:r w:rsidR="00D66DEB">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187" w:history="1">
        <w:r w:rsidR="00D66DEB">
          <w:rPr>
            <w:rStyle w:val="afc"/>
          </w:rPr>
          <w:t>ф. ф. 0504104</w:t>
        </w:r>
      </w:hyperlink>
      <w:r w:rsidR="00D66DEB">
        <w:t xml:space="preserve">, </w:t>
      </w:r>
      <w:hyperlink r:id="rId188" w:history="1">
        <w:r w:rsidR="00D66DEB">
          <w:rPr>
            <w:rStyle w:val="afc"/>
          </w:rPr>
          <w:t>0504105</w:t>
        </w:r>
      </w:hyperlink>
      <w:r w:rsidR="00D66DEB">
        <w:t xml:space="preserve">, </w:t>
      </w:r>
      <w:hyperlink r:id="rId189" w:history="1">
        <w:r w:rsidR="00D66DEB">
          <w:rPr>
            <w:rStyle w:val="afc"/>
          </w:rPr>
          <w:t>0504143</w:t>
        </w:r>
      </w:hyperlink>
      <w:r w:rsidR="00D66DEB">
        <w:t>).</w:t>
      </w:r>
      <w:bookmarkEnd w:id="77"/>
    </w:p>
    <w:p w:rsidR="00D66DEB" w:rsidRDefault="00D66DEB">
      <w:r>
        <w:rPr>
          <w:i/>
        </w:rPr>
        <w:t xml:space="preserve">(Основание: </w:t>
      </w:r>
      <w:hyperlink r:id="rId190" w:history="1">
        <w:r>
          <w:rPr>
            <w:rStyle w:val="afc"/>
            <w:i/>
          </w:rPr>
          <w:t>п. 51</w:t>
        </w:r>
      </w:hyperlink>
      <w:r>
        <w:rPr>
          <w:i/>
        </w:rPr>
        <w:t xml:space="preserve"> Инструкции № 157н)</w:t>
      </w:r>
      <w:bookmarkStart w:id="78" w:name="_docEnd_2"/>
      <w:bookmarkEnd w:id="78"/>
    </w:p>
    <w:p w:rsidR="00D66DEB" w:rsidRDefault="00D66DEB"/>
    <w:p w:rsidR="00300579" w:rsidRDefault="00300579">
      <w:pPr>
        <w:sectPr w:rsidR="00300579">
          <w:headerReference w:type="default" r:id="rId191"/>
          <w:footerReference w:type="default" r:id="rId192"/>
          <w:footerReference w:type="first" r:id="rId193"/>
          <w:footnotePr>
            <w:numRestart w:val="eachSect"/>
          </w:footnotePr>
          <w:pgSz w:w="11907" w:h="16839" w:code="9"/>
          <w:pgMar w:top="1134" w:right="850" w:bottom="1134" w:left="1701" w:header="720" w:footer="720" w:gutter="0"/>
          <w:pgNumType w:start="1"/>
          <w:cols w:space="720"/>
          <w:titlePg/>
        </w:sectPr>
      </w:pPr>
    </w:p>
    <w:p w:rsidR="00D66DEB" w:rsidRDefault="00D66DEB">
      <w:pPr>
        <w:keepNext/>
        <w:keepLines/>
        <w:jc w:val="right"/>
      </w:pPr>
      <w:r>
        <w:lastRenderedPageBreak/>
        <w:t xml:space="preserve">Приложение № </w:t>
      </w:r>
      <w:r>
        <w:fldChar w:fldCharType="begin" w:fldLock="1"/>
      </w:r>
      <w:r>
        <w:instrText xml:space="preserve"> REF _ref_717230 \h \n \! </w:instrText>
      </w:r>
      <w:r>
        <w:fldChar w:fldCharType="separate"/>
      </w:r>
      <w:r>
        <w:t>1</w:t>
      </w:r>
      <w:r>
        <w:fldChar w:fldCharType="end"/>
      </w:r>
      <w:r>
        <w:br/>
        <w:t>к Учетной политике</w:t>
      </w:r>
      <w:r w:rsidR="002165BE">
        <w:t xml:space="preserve"> МКУ»УТТО»ТМР</w:t>
      </w:r>
      <w:r>
        <w:br/>
        <w:t>для целей </w:t>
      </w:r>
      <w:r w:rsidR="002165BE">
        <w:t>(</w:t>
      </w:r>
      <w:r>
        <w:t>бюджетного</w:t>
      </w:r>
      <w:r w:rsidR="002165BE">
        <w:t>)бухгалтерского</w:t>
      </w:r>
      <w:r>
        <w:t xml:space="preserve"> учета</w:t>
      </w:r>
      <w:r w:rsidR="0019596E">
        <w:t xml:space="preserve"> от 15.02.19 №17.</w:t>
      </w:r>
    </w:p>
    <w:p w:rsidR="00D66DEB" w:rsidRDefault="00D66DEB">
      <w:pPr>
        <w:pStyle w:val="a4"/>
      </w:pPr>
      <w:bookmarkStart w:id="79" w:name="_docStart_3"/>
      <w:bookmarkStart w:id="80" w:name="_title_3"/>
      <w:bookmarkStart w:id="81" w:name="_ref_717230"/>
      <w:bookmarkEnd w:id="79"/>
      <w:r>
        <w:t>Рабочий план счетов</w:t>
      </w:r>
      <w:bookmarkEnd w:id="80"/>
      <w:bookmarkEnd w:id="81"/>
    </w:p>
    <w:p w:rsidR="0019596E" w:rsidRPr="0019596E" w:rsidRDefault="0019596E" w:rsidP="0019596E">
      <w:pPr>
        <w:spacing w:before="0" w:after="0" w:line="240" w:lineRule="auto"/>
        <w:ind w:firstLine="0"/>
        <w:jc w:val="center"/>
        <w:rPr>
          <w:b/>
          <w:sz w:val="28"/>
          <w:szCs w:val="28"/>
        </w:rPr>
      </w:pPr>
    </w:p>
    <w:tbl>
      <w:tblPr>
        <w:tblW w:w="10620" w:type="dxa"/>
        <w:tblInd w:w="-1051" w:type="dxa"/>
        <w:tblLayout w:type="fixed"/>
        <w:tblCellMar>
          <w:left w:w="70" w:type="dxa"/>
          <w:right w:w="70" w:type="dxa"/>
        </w:tblCellMar>
        <w:tblLook w:val="0000" w:firstRow="0" w:lastRow="0" w:firstColumn="0" w:lastColumn="0" w:noHBand="0" w:noVBand="0"/>
      </w:tblPr>
      <w:tblGrid>
        <w:gridCol w:w="5265"/>
        <w:gridCol w:w="855"/>
        <w:gridCol w:w="720"/>
        <w:gridCol w:w="405"/>
        <w:gridCol w:w="405"/>
        <w:gridCol w:w="405"/>
        <w:gridCol w:w="405"/>
        <w:gridCol w:w="540"/>
        <w:gridCol w:w="540"/>
        <w:gridCol w:w="540"/>
        <w:gridCol w:w="540"/>
      </w:tblGrid>
      <w:tr w:rsidR="0019596E" w:rsidRPr="0019596E" w:rsidTr="0019596E">
        <w:trPr>
          <w:cantSplit/>
          <w:trHeight w:val="240"/>
        </w:trPr>
        <w:tc>
          <w:tcPr>
            <w:tcW w:w="5265" w:type="dxa"/>
            <w:vMerge w:val="restart"/>
            <w:tcBorders>
              <w:top w:val="single" w:sz="6" w:space="0" w:color="auto"/>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Наименование счета</w:t>
            </w:r>
          </w:p>
        </w:tc>
        <w:tc>
          <w:tcPr>
            <w:tcW w:w="5355" w:type="dxa"/>
            <w:gridSpan w:val="10"/>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Номер счета</w:t>
            </w:r>
          </w:p>
        </w:tc>
      </w:tr>
      <w:tr w:rsidR="0019596E" w:rsidRPr="0019596E" w:rsidTr="0019596E">
        <w:trPr>
          <w:cantSplit/>
          <w:trHeight w:val="240"/>
        </w:trPr>
        <w:tc>
          <w:tcPr>
            <w:tcW w:w="5265" w:type="dxa"/>
            <w:vMerge/>
            <w:tcBorders>
              <w:top w:val="nil"/>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5355" w:type="dxa"/>
            <w:gridSpan w:val="10"/>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код</w:t>
            </w:r>
          </w:p>
        </w:tc>
      </w:tr>
      <w:tr w:rsidR="0019596E" w:rsidRPr="0019596E" w:rsidTr="0019596E">
        <w:trPr>
          <w:cantSplit/>
          <w:trHeight w:val="360"/>
        </w:trPr>
        <w:tc>
          <w:tcPr>
            <w:tcW w:w="5265" w:type="dxa"/>
            <w:vMerge/>
            <w:tcBorders>
              <w:top w:val="nil"/>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855" w:type="dxa"/>
            <w:vMerge w:val="restart"/>
            <w:tcBorders>
              <w:top w:val="single" w:sz="6" w:space="0" w:color="auto"/>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аналити-</w:t>
            </w:r>
            <w:r w:rsidRPr="0019596E">
              <w:rPr>
                <w:rFonts w:ascii="Arial" w:hAnsi="Arial" w:cs="Arial"/>
                <w:sz w:val="20"/>
                <w:szCs w:val="20"/>
              </w:rPr>
              <w:br/>
              <w:t xml:space="preserve">ческий  </w:t>
            </w:r>
            <w:r w:rsidRPr="0019596E">
              <w:rPr>
                <w:rFonts w:ascii="Arial" w:hAnsi="Arial" w:cs="Arial"/>
                <w:sz w:val="20"/>
                <w:szCs w:val="20"/>
              </w:rPr>
              <w:br/>
              <w:t xml:space="preserve">по БК   </w:t>
            </w:r>
            <w:r w:rsidRPr="0019596E">
              <w:rPr>
                <w:rFonts w:ascii="Arial" w:hAnsi="Arial" w:cs="Arial"/>
                <w:sz w:val="20"/>
                <w:szCs w:val="20"/>
              </w:rPr>
              <w:br/>
              <w:t>&lt;*&gt;</w:t>
            </w:r>
          </w:p>
        </w:tc>
        <w:tc>
          <w:tcPr>
            <w:tcW w:w="720" w:type="dxa"/>
            <w:vMerge w:val="restart"/>
            <w:tcBorders>
              <w:top w:val="single" w:sz="6" w:space="0" w:color="auto"/>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 xml:space="preserve">вида </w:t>
            </w:r>
            <w:r w:rsidRPr="0019596E">
              <w:rPr>
                <w:rFonts w:ascii="Arial" w:hAnsi="Arial" w:cs="Arial"/>
                <w:sz w:val="20"/>
                <w:szCs w:val="20"/>
              </w:rPr>
              <w:br/>
              <w:t xml:space="preserve">дея- </w:t>
            </w:r>
            <w:r w:rsidRPr="0019596E">
              <w:rPr>
                <w:rFonts w:ascii="Arial" w:hAnsi="Arial" w:cs="Arial"/>
                <w:sz w:val="20"/>
                <w:szCs w:val="20"/>
              </w:rPr>
              <w:br/>
              <w:t>тель-</w:t>
            </w:r>
            <w:r w:rsidRPr="0019596E">
              <w:rPr>
                <w:rFonts w:ascii="Arial" w:hAnsi="Arial" w:cs="Arial"/>
                <w:sz w:val="20"/>
                <w:szCs w:val="20"/>
              </w:rPr>
              <w:br/>
              <w:t>ности</w:t>
            </w:r>
          </w:p>
        </w:tc>
        <w:tc>
          <w:tcPr>
            <w:tcW w:w="2160" w:type="dxa"/>
            <w:gridSpan w:val="5"/>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 xml:space="preserve">синтетического   </w:t>
            </w:r>
            <w:r w:rsidRPr="0019596E">
              <w:rPr>
                <w:rFonts w:ascii="Arial" w:hAnsi="Arial" w:cs="Arial"/>
                <w:sz w:val="20"/>
                <w:szCs w:val="20"/>
              </w:rPr>
              <w:br/>
              <w:t>счета</w:t>
            </w:r>
          </w:p>
        </w:tc>
        <w:tc>
          <w:tcPr>
            <w:tcW w:w="1620" w:type="dxa"/>
            <w:gridSpan w:val="3"/>
            <w:vMerge w:val="restart"/>
            <w:tcBorders>
              <w:top w:val="single" w:sz="6" w:space="0" w:color="auto"/>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аналитичес-</w:t>
            </w:r>
            <w:r w:rsidRPr="0019596E">
              <w:rPr>
                <w:rFonts w:ascii="Arial" w:hAnsi="Arial" w:cs="Arial"/>
                <w:sz w:val="20"/>
                <w:szCs w:val="20"/>
              </w:rPr>
              <w:br/>
              <w:t xml:space="preserve">кий по     </w:t>
            </w:r>
            <w:r w:rsidRPr="0019596E">
              <w:rPr>
                <w:rFonts w:ascii="Arial" w:hAnsi="Arial" w:cs="Arial"/>
                <w:sz w:val="20"/>
                <w:szCs w:val="20"/>
              </w:rPr>
              <w:br/>
              <w:t>КОСГУ</w:t>
            </w:r>
          </w:p>
        </w:tc>
      </w:tr>
      <w:tr w:rsidR="0019596E" w:rsidRPr="0019596E" w:rsidTr="0019596E">
        <w:trPr>
          <w:cantSplit/>
          <w:trHeight w:val="360"/>
        </w:trPr>
        <w:tc>
          <w:tcPr>
            <w:tcW w:w="5265" w:type="dxa"/>
            <w:vMerge/>
            <w:tcBorders>
              <w:top w:val="nil"/>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855" w:type="dxa"/>
            <w:vMerge/>
            <w:tcBorders>
              <w:top w:val="nil"/>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720" w:type="dxa"/>
            <w:vMerge/>
            <w:tcBorders>
              <w:top w:val="nil"/>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1215" w:type="dxa"/>
            <w:gridSpan w:val="3"/>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 xml:space="preserve">объекта </w:t>
            </w:r>
            <w:r w:rsidRPr="0019596E">
              <w:rPr>
                <w:rFonts w:ascii="Arial" w:hAnsi="Arial" w:cs="Arial"/>
                <w:sz w:val="20"/>
                <w:szCs w:val="20"/>
              </w:rPr>
              <w:br/>
              <w:t>учета</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груп-</w:t>
            </w:r>
            <w:r w:rsidRPr="0019596E">
              <w:rPr>
                <w:rFonts w:ascii="Arial" w:hAnsi="Arial" w:cs="Arial"/>
                <w:sz w:val="20"/>
                <w:szCs w:val="20"/>
              </w:rPr>
              <w:br/>
              <w:t>пы</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вида</w:t>
            </w:r>
          </w:p>
        </w:tc>
        <w:tc>
          <w:tcPr>
            <w:tcW w:w="1620" w:type="dxa"/>
            <w:gridSpan w:val="3"/>
            <w:vMerge/>
            <w:tcBorders>
              <w:top w:val="nil"/>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r>
      <w:tr w:rsidR="0019596E" w:rsidRPr="0019596E" w:rsidTr="0019596E">
        <w:trPr>
          <w:cantSplit/>
          <w:trHeight w:val="240"/>
        </w:trPr>
        <w:tc>
          <w:tcPr>
            <w:tcW w:w="5265" w:type="dxa"/>
            <w:vMerge/>
            <w:tcBorders>
              <w:top w:val="nil"/>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5355" w:type="dxa"/>
            <w:gridSpan w:val="10"/>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номер разряда счета</w:t>
            </w:r>
          </w:p>
        </w:tc>
      </w:tr>
      <w:tr w:rsidR="0019596E" w:rsidRPr="0019596E" w:rsidTr="0019596E">
        <w:trPr>
          <w:cantSplit/>
          <w:trHeight w:val="240"/>
        </w:trPr>
        <w:tc>
          <w:tcPr>
            <w:tcW w:w="5265" w:type="dxa"/>
            <w:vMerge/>
            <w:tcBorders>
              <w:top w:val="nil"/>
              <w:left w:val="single" w:sz="6" w:space="0" w:color="auto"/>
              <w:bottom w:val="nil"/>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1 - 17</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18</w:t>
            </w:r>
          </w:p>
        </w:tc>
        <w:tc>
          <w:tcPr>
            <w:tcW w:w="1215" w:type="dxa"/>
            <w:gridSpan w:val="3"/>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19 20 21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22</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23</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24</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25</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r w:rsidRPr="0019596E">
              <w:rPr>
                <w:rFonts w:ascii="Arial" w:hAnsi="Arial" w:cs="Arial"/>
                <w:sz w:val="20"/>
                <w:szCs w:val="20"/>
              </w:rPr>
              <w:t>26</w:t>
            </w:r>
          </w:p>
        </w:tc>
      </w:tr>
      <w:tr w:rsidR="0019596E" w:rsidRPr="0019596E" w:rsidTr="0019596E">
        <w:trPr>
          <w:cantSplit/>
          <w:trHeight w:val="240"/>
        </w:trPr>
        <w:tc>
          <w:tcPr>
            <w:tcW w:w="5265" w:type="dxa"/>
            <w:vMerge/>
            <w:tcBorders>
              <w:top w:val="nil"/>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1215" w:type="dxa"/>
            <w:gridSpan w:val="3"/>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355" w:type="dxa"/>
            <w:gridSpan w:val="10"/>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r>
      <w:tr w:rsidR="0019596E" w:rsidRPr="0019596E" w:rsidTr="0019596E">
        <w:trPr>
          <w:cantSplit/>
          <w:trHeight w:val="240"/>
        </w:trPr>
        <w:tc>
          <w:tcPr>
            <w:tcW w:w="10620" w:type="dxa"/>
            <w:gridSpan w:val="11"/>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БАЛАНСОВЫЕ СЧЕТА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Раздел 1. НЕФИНАНСОВЫЕ АКТИВЫ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Основные средства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Машины и оборудование - иное движимое </w:t>
            </w:r>
            <w:r w:rsidRPr="0019596E">
              <w:rPr>
                <w:rFonts w:ascii="Arial" w:hAnsi="Arial" w:cs="Arial"/>
                <w:sz w:val="20"/>
                <w:szCs w:val="20"/>
              </w:rPr>
              <w:br/>
              <w:t xml:space="preserve">имущество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1620" w:type="dxa"/>
            <w:gridSpan w:val="3"/>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Транспортные средства - иное движимое </w:t>
            </w:r>
            <w:r w:rsidRPr="0019596E">
              <w:rPr>
                <w:rFonts w:ascii="Arial" w:hAnsi="Arial" w:cs="Arial"/>
                <w:sz w:val="20"/>
                <w:szCs w:val="20"/>
              </w:rPr>
              <w:br/>
              <w:t xml:space="preserve">имущество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Производственный и хозяйственный      </w:t>
            </w:r>
            <w:r w:rsidRPr="0019596E">
              <w:rPr>
                <w:rFonts w:ascii="Arial" w:hAnsi="Arial" w:cs="Arial"/>
                <w:sz w:val="20"/>
                <w:szCs w:val="20"/>
              </w:rPr>
              <w:br/>
              <w:t xml:space="preserve">инвентарь - иное движимое имущество   </w:t>
            </w:r>
            <w:r w:rsidRPr="0019596E">
              <w:rPr>
                <w:rFonts w:ascii="Arial" w:hAnsi="Arial" w:cs="Arial"/>
                <w:sz w:val="20"/>
                <w:szCs w:val="20"/>
              </w:rPr>
              <w:br/>
              <w:t xml:space="preserve">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6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Амортизация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Амортизация машин и оборудования -    </w:t>
            </w:r>
            <w:r w:rsidRPr="0019596E">
              <w:rPr>
                <w:rFonts w:ascii="Arial" w:hAnsi="Arial" w:cs="Arial"/>
                <w:sz w:val="20"/>
                <w:szCs w:val="20"/>
              </w:rPr>
              <w:br/>
              <w:t xml:space="preserve">иного движимого имущества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Амортизация транспортных средств -    </w:t>
            </w:r>
            <w:r w:rsidRPr="0019596E">
              <w:rPr>
                <w:rFonts w:ascii="Arial" w:hAnsi="Arial" w:cs="Arial"/>
                <w:sz w:val="20"/>
                <w:szCs w:val="20"/>
              </w:rPr>
              <w:br/>
              <w:t xml:space="preserve">иного движимого имущества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Амортизация производственного и       </w:t>
            </w:r>
            <w:r w:rsidRPr="0019596E">
              <w:rPr>
                <w:rFonts w:ascii="Arial" w:hAnsi="Arial" w:cs="Arial"/>
                <w:sz w:val="20"/>
                <w:szCs w:val="20"/>
              </w:rPr>
              <w:br/>
              <w:t xml:space="preserve">хозяйственного инвентаря - иного      </w:t>
            </w:r>
            <w:r w:rsidRPr="0019596E">
              <w:rPr>
                <w:rFonts w:ascii="Arial" w:hAnsi="Arial" w:cs="Arial"/>
                <w:sz w:val="20"/>
                <w:szCs w:val="20"/>
              </w:rPr>
              <w:br/>
              <w:t xml:space="preserve">движимого имущества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6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lastRenderedPageBreak/>
              <w:t xml:space="preserve">Материальные запасы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Горюче-смазочные материалы - иное     </w:t>
            </w:r>
            <w:r w:rsidRPr="0019596E">
              <w:rPr>
                <w:rFonts w:ascii="Arial" w:hAnsi="Arial" w:cs="Arial"/>
                <w:sz w:val="20"/>
                <w:szCs w:val="20"/>
              </w:rPr>
              <w:br/>
              <w:t xml:space="preserve">движимое имущество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Строительные материалы - иное движимое</w:t>
            </w:r>
            <w:r w:rsidRPr="0019596E">
              <w:rPr>
                <w:rFonts w:ascii="Arial" w:hAnsi="Arial" w:cs="Arial"/>
                <w:sz w:val="20"/>
                <w:szCs w:val="20"/>
              </w:rPr>
              <w:br/>
              <w:t xml:space="preserve">имущество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Мягкий инвентарь - иное движимое      </w:t>
            </w:r>
            <w:r w:rsidRPr="0019596E">
              <w:rPr>
                <w:rFonts w:ascii="Arial" w:hAnsi="Arial" w:cs="Arial"/>
                <w:sz w:val="20"/>
                <w:szCs w:val="20"/>
              </w:rPr>
              <w:br/>
              <w:t xml:space="preserve">имущество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Прочие материальные запасы - иное     </w:t>
            </w:r>
            <w:r w:rsidRPr="0019596E">
              <w:rPr>
                <w:rFonts w:ascii="Arial" w:hAnsi="Arial" w:cs="Arial"/>
                <w:sz w:val="20"/>
                <w:szCs w:val="20"/>
              </w:rPr>
              <w:br/>
              <w:t xml:space="preserve">движимое имущество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6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056647"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Вложения в основные средства-иное движимое имущество учреждения</w:t>
            </w:r>
          </w:p>
        </w:tc>
        <w:tc>
          <w:tcPr>
            <w:tcW w:w="85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56647"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Вложения в материальные запасы -иное движимое имущество учреждения</w:t>
            </w:r>
          </w:p>
        </w:tc>
        <w:tc>
          <w:tcPr>
            <w:tcW w:w="85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56647" w:rsidRPr="0019596E" w:rsidRDefault="00056647"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РАЗДЕЛ 2. ФИНАНСОВЫЕ АКТИВЫ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Денежные средства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Денежные средства учреждения в кредитной организации</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Денежные средства в кассе учреждения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Касса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Средства на счетах бюджета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Средства на счетах бюджета в рублях в </w:t>
            </w:r>
            <w:r w:rsidRPr="0019596E">
              <w:rPr>
                <w:rFonts w:ascii="Arial" w:hAnsi="Arial" w:cs="Arial"/>
                <w:sz w:val="20"/>
                <w:szCs w:val="20"/>
              </w:rPr>
              <w:br/>
              <w:t xml:space="preserve">органе Федерального казначейства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Средства на счетах бюджета в органе   </w:t>
            </w:r>
            <w:r w:rsidRPr="0019596E">
              <w:rPr>
                <w:rFonts w:ascii="Arial" w:hAnsi="Arial" w:cs="Arial"/>
                <w:sz w:val="20"/>
                <w:szCs w:val="20"/>
              </w:rPr>
              <w:br/>
              <w:t xml:space="preserve">Федерального казначейства в пути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Участие в уставном фонде государственных (муниципальных) предприятий</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доходам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доходам от собственности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поступлениям от бюджетов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поступлениям от других     </w:t>
            </w:r>
            <w:r w:rsidRPr="0019596E">
              <w:rPr>
                <w:rFonts w:ascii="Arial" w:hAnsi="Arial" w:cs="Arial"/>
                <w:sz w:val="20"/>
                <w:szCs w:val="20"/>
              </w:rPr>
              <w:br/>
              <w:t xml:space="preserve">бюджетов бюджетной системы Российской </w:t>
            </w:r>
            <w:r w:rsidRPr="0019596E">
              <w:rPr>
                <w:rFonts w:ascii="Arial" w:hAnsi="Arial" w:cs="Arial"/>
                <w:sz w:val="20"/>
                <w:szCs w:val="20"/>
              </w:rPr>
              <w:br/>
              <w:t xml:space="preserve">Федерации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невыясненным поступлениям</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8</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4339EF"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заработной плате</w:t>
            </w:r>
          </w:p>
        </w:tc>
        <w:tc>
          <w:tcPr>
            <w:tcW w:w="85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4339EF"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авансам</w:t>
            </w:r>
          </w:p>
        </w:tc>
        <w:tc>
          <w:tcPr>
            <w:tcW w:w="85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4339EF"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lastRenderedPageBreak/>
              <w:t>Расчеты по авансам по начислениям на выплаты по оплате труда</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авансам по услугам связи</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авансам по работам,услугам по содержанию имущества</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5</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авансам по прочим работам,услугам</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авансам по приобретению основных средств</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авансам по приобретению материальных запасов</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авансовым безвозмездным перечислениям государственным и муниципальным организациям</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авансовым перечислениям другим бюджетам бюджетной системы Российской Федерации</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5</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0C1A49"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0C1A49"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авансам по оплате прочих расходов</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6</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9</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0C1A49"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с подотчетными лицами по прочим несоциальным выплатам персоналу в денежной форме</w:t>
            </w:r>
          </w:p>
        </w:tc>
        <w:tc>
          <w:tcPr>
            <w:tcW w:w="85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8</w:t>
            </w:r>
          </w:p>
        </w:tc>
        <w:tc>
          <w:tcPr>
            <w:tcW w:w="405"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0C1A49" w:rsidRPr="0019596E" w:rsidRDefault="000C1A4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по      </w:t>
            </w:r>
            <w:r w:rsidRPr="0019596E">
              <w:rPr>
                <w:rFonts w:ascii="Arial" w:hAnsi="Arial" w:cs="Arial"/>
                <w:sz w:val="20"/>
                <w:szCs w:val="20"/>
              </w:rPr>
              <w:br/>
              <w:t xml:space="preserve">работам, услугам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по      </w:t>
            </w:r>
            <w:r w:rsidRPr="0019596E">
              <w:rPr>
                <w:rFonts w:ascii="Arial" w:hAnsi="Arial" w:cs="Arial"/>
                <w:sz w:val="20"/>
                <w:szCs w:val="20"/>
              </w:rPr>
              <w:br/>
              <w:t xml:space="preserve">оплате услуг связи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по      </w:t>
            </w:r>
            <w:r w:rsidRPr="0019596E">
              <w:rPr>
                <w:rFonts w:ascii="Arial" w:hAnsi="Arial" w:cs="Arial"/>
                <w:sz w:val="20"/>
                <w:szCs w:val="20"/>
              </w:rPr>
              <w:br/>
              <w:t xml:space="preserve">оплате транспортных услуг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по      </w:t>
            </w:r>
            <w:r w:rsidRPr="0019596E">
              <w:rPr>
                <w:rFonts w:ascii="Arial" w:hAnsi="Arial" w:cs="Arial"/>
                <w:sz w:val="20"/>
                <w:szCs w:val="20"/>
              </w:rPr>
              <w:br/>
              <w:t xml:space="preserve">оплате работ, услуг по содержанию     </w:t>
            </w:r>
            <w:r w:rsidRPr="0019596E">
              <w:rPr>
                <w:rFonts w:ascii="Arial" w:hAnsi="Arial" w:cs="Arial"/>
                <w:sz w:val="20"/>
                <w:szCs w:val="20"/>
              </w:rPr>
              <w:br/>
              <w:t xml:space="preserve">имущества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по      </w:t>
            </w:r>
            <w:r w:rsidRPr="0019596E">
              <w:rPr>
                <w:rFonts w:ascii="Arial" w:hAnsi="Arial" w:cs="Arial"/>
                <w:sz w:val="20"/>
                <w:szCs w:val="20"/>
              </w:rPr>
              <w:br/>
              <w:t xml:space="preserve">оплате прочих работ, услуг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6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по      </w:t>
            </w:r>
            <w:r w:rsidRPr="0019596E">
              <w:rPr>
                <w:rFonts w:ascii="Arial" w:hAnsi="Arial" w:cs="Arial"/>
                <w:sz w:val="20"/>
                <w:szCs w:val="20"/>
              </w:rPr>
              <w:br/>
              <w:t xml:space="preserve">поступлению нефинансовых активов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lastRenderedPageBreak/>
              <w:t xml:space="preserve">Расчеты с подотчетными лицами по      </w:t>
            </w:r>
            <w:r w:rsidRPr="0019596E">
              <w:rPr>
                <w:rFonts w:ascii="Arial" w:hAnsi="Arial" w:cs="Arial"/>
                <w:sz w:val="20"/>
                <w:szCs w:val="20"/>
              </w:rPr>
              <w:br/>
              <w:t xml:space="preserve">приобретению основных средств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по      </w:t>
            </w:r>
            <w:r w:rsidRPr="0019596E">
              <w:rPr>
                <w:rFonts w:ascii="Arial" w:hAnsi="Arial" w:cs="Arial"/>
                <w:sz w:val="20"/>
                <w:szCs w:val="20"/>
              </w:rPr>
              <w:br/>
              <w:t xml:space="preserve">приобретению материальных запасов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подотчетными лицами по      </w:t>
            </w:r>
            <w:r w:rsidRPr="0019596E">
              <w:rPr>
                <w:rFonts w:ascii="Arial" w:hAnsi="Arial" w:cs="Arial"/>
                <w:sz w:val="20"/>
                <w:szCs w:val="20"/>
              </w:rPr>
              <w:br/>
              <w:t xml:space="preserve">оплате прочих расходов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9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ущербу и иным доходам</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9</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компенсации затрат</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9</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суммам принудительного изъятия</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9</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786312"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доходам от возмещения ущербу имущества(за исключением страховых возмещений)</w:t>
            </w:r>
          </w:p>
        </w:tc>
        <w:tc>
          <w:tcPr>
            <w:tcW w:w="85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9</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иным доходам</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9</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8</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финансовым органом по       </w:t>
            </w:r>
            <w:r w:rsidRPr="0019596E">
              <w:rPr>
                <w:rFonts w:ascii="Arial" w:hAnsi="Arial" w:cs="Arial"/>
                <w:sz w:val="20"/>
                <w:szCs w:val="20"/>
              </w:rPr>
              <w:br/>
              <w:t xml:space="preserve">поступлениям в бюджет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финансовым органом по       </w:t>
            </w:r>
            <w:r w:rsidRPr="0019596E">
              <w:rPr>
                <w:rFonts w:ascii="Arial" w:hAnsi="Arial" w:cs="Arial"/>
                <w:sz w:val="20"/>
                <w:szCs w:val="20"/>
              </w:rPr>
              <w:br/>
              <w:t xml:space="preserve">поступлениям от других бюджетов       </w:t>
            </w:r>
            <w:r w:rsidRPr="0019596E">
              <w:rPr>
                <w:rFonts w:ascii="Arial" w:hAnsi="Arial" w:cs="Arial"/>
                <w:sz w:val="20"/>
                <w:szCs w:val="20"/>
              </w:rPr>
              <w:br/>
              <w:t>бюджетной системы Российской Федерации</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финансовым органом по       </w:t>
            </w:r>
            <w:r w:rsidRPr="0019596E">
              <w:rPr>
                <w:rFonts w:ascii="Arial" w:hAnsi="Arial" w:cs="Arial"/>
                <w:sz w:val="20"/>
                <w:szCs w:val="20"/>
              </w:rPr>
              <w:br/>
              <w:t xml:space="preserve">поступившим в бюджет прочим доходам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с финансовым органом по       </w:t>
            </w:r>
            <w:r w:rsidRPr="0019596E">
              <w:rPr>
                <w:rFonts w:ascii="Arial" w:hAnsi="Arial" w:cs="Arial"/>
                <w:sz w:val="20"/>
                <w:szCs w:val="20"/>
              </w:rPr>
              <w:br/>
              <w:t xml:space="preserve">наличным денежным средствам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НДС по полученным авансам</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НДС по приобретенным материальным ценностям. Работам, услугам.</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принятым обязательствам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оплате труда и начислениям </w:t>
            </w:r>
            <w:r w:rsidRPr="0019596E">
              <w:rPr>
                <w:rFonts w:ascii="Arial" w:hAnsi="Arial" w:cs="Arial"/>
                <w:sz w:val="20"/>
                <w:szCs w:val="20"/>
              </w:rPr>
              <w:br/>
              <w:t xml:space="preserve">на выплаты по оплате труда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заработной плате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прочим выплатам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начислениям на выплаты по  </w:t>
            </w:r>
            <w:r w:rsidRPr="0019596E">
              <w:rPr>
                <w:rFonts w:ascii="Arial" w:hAnsi="Arial" w:cs="Arial"/>
                <w:sz w:val="20"/>
                <w:szCs w:val="20"/>
              </w:rPr>
              <w:br/>
              <w:t xml:space="preserve">оплате труда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работам, услугам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услугам связи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транспортным услугам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коммунальным услугам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lastRenderedPageBreak/>
              <w:t xml:space="preserve">Расчеты по работам, услугам по        </w:t>
            </w:r>
            <w:r w:rsidRPr="0019596E">
              <w:rPr>
                <w:rFonts w:ascii="Arial" w:hAnsi="Arial" w:cs="Arial"/>
                <w:sz w:val="20"/>
                <w:szCs w:val="20"/>
              </w:rPr>
              <w:br/>
              <w:t xml:space="preserve">содержанию имущества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прочим работам, услугам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6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поступлению нефинансовых   </w:t>
            </w:r>
            <w:r w:rsidRPr="0019596E">
              <w:rPr>
                <w:rFonts w:ascii="Arial" w:hAnsi="Arial" w:cs="Arial"/>
                <w:sz w:val="20"/>
                <w:szCs w:val="20"/>
              </w:rPr>
              <w:br/>
              <w:t xml:space="preserve">активов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приобретению основных      </w:t>
            </w:r>
            <w:r w:rsidRPr="0019596E">
              <w:rPr>
                <w:rFonts w:ascii="Arial" w:hAnsi="Arial" w:cs="Arial"/>
                <w:sz w:val="20"/>
                <w:szCs w:val="20"/>
              </w:rPr>
              <w:br/>
              <w:t xml:space="preserve">средств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приобретению материальных  </w:t>
            </w:r>
            <w:r w:rsidRPr="0019596E">
              <w:rPr>
                <w:rFonts w:ascii="Arial" w:hAnsi="Arial" w:cs="Arial"/>
                <w:sz w:val="20"/>
                <w:szCs w:val="20"/>
              </w:rPr>
              <w:br/>
              <w:t xml:space="preserve">запасов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786312"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безвозмездным перечислениям государственными и муниципальными организациям</w:t>
            </w:r>
          </w:p>
        </w:tc>
        <w:tc>
          <w:tcPr>
            <w:tcW w:w="85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786312"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безвозмездным перечислениям организациям,за исключением государственных и муниципальных организаций</w:t>
            </w:r>
          </w:p>
        </w:tc>
        <w:tc>
          <w:tcPr>
            <w:tcW w:w="85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786312"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перечислениям другим бюджетам бюджетной системы Российской Федерации</w:t>
            </w:r>
          </w:p>
        </w:tc>
        <w:tc>
          <w:tcPr>
            <w:tcW w:w="85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5</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786312" w:rsidRPr="0019596E" w:rsidRDefault="00786312"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прочим расходам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9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прочим расходам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9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платежам в бюджеты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налогу на доходы физических</w:t>
            </w:r>
            <w:r w:rsidRPr="0019596E">
              <w:rPr>
                <w:rFonts w:ascii="Arial" w:hAnsi="Arial" w:cs="Arial"/>
                <w:sz w:val="20"/>
                <w:szCs w:val="20"/>
              </w:rPr>
              <w:br/>
              <w:t xml:space="preserve">лиц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60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страховым взносам на       </w:t>
            </w:r>
            <w:r w:rsidRPr="0019596E">
              <w:rPr>
                <w:rFonts w:ascii="Arial" w:hAnsi="Arial" w:cs="Arial"/>
                <w:sz w:val="20"/>
                <w:szCs w:val="20"/>
              </w:rPr>
              <w:br/>
              <w:t>обязательное социальное страхование на</w:t>
            </w:r>
            <w:r w:rsidRPr="0019596E">
              <w:rPr>
                <w:rFonts w:ascii="Arial" w:hAnsi="Arial" w:cs="Arial"/>
                <w:sz w:val="20"/>
                <w:szCs w:val="20"/>
              </w:rPr>
              <w:br/>
              <w:t xml:space="preserve">случай временной нетрудоспособности и </w:t>
            </w:r>
            <w:r w:rsidRPr="0019596E">
              <w:rPr>
                <w:rFonts w:ascii="Arial" w:hAnsi="Arial" w:cs="Arial"/>
                <w:sz w:val="20"/>
                <w:szCs w:val="20"/>
              </w:rPr>
              <w:br/>
              <w:t xml:space="preserve">в связи с материнством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прочим платежам в бюджет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60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страховым взносам на       </w:t>
            </w:r>
            <w:r w:rsidRPr="0019596E">
              <w:rPr>
                <w:rFonts w:ascii="Arial" w:hAnsi="Arial" w:cs="Arial"/>
                <w:sz w:val="20"/>
                <w:szCs w:val="20"/>
              </w:rPr>
              <w:br/>
              <w:t>обязательное социальное страхование от</w:t>
            </w:r>
            <w:r w:rsidRPr="0019596E">
              <w:rPr>
                <w:rFonts w:ascii="Arial" w:hAnsi="Arial" w:cs="Arial"/>
                <w:sz w:val="20"/>
                <w:szCs w:val="20"/>
              </w:rPr>
              <w:br/>
              <w:t xml:space="preserve">несчастных случаев на производстве и  </w:t>
            </w:r>
            <w:r w:rsidRPr="0019596E">
              <w:rPr>
                <w:rFonts w:ascii="Arial" w:hAnsi="Arial" w:cs="Arial"/>
                <w:sz w:val="20"/>
                <w:szCs w:val="20"/>
              </w:rPr>
              <w:br/>
              <w:t xml:space="preserve">профессиональных заболеваний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6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страховым взносам на       </w:t>
            </w:r>
            <w:r w:rsidRPr="0019596E">
              <w:rPr>
                <w:rFonts w:ascii="Arial" w:hAnsi="Arial" w:cs="Arial"/>
                <w:sz w:val="20"/>
                <w:szCs w:val="20"/>
              </w:rPr>
              <w:br/>
              <w:t>обязательное медицинское страхование в</w:t>
            </w:r>
            <w:r w:rsidRPr="0019596E">
              <w:rPr>
                <w:rFonts w:ascii="Arial" w:hAnsi="Arial" w:cs="Arial"/>
                <w:sz w:val="20"/>
                <w:szCs w:val="20"/>
              </w:rPr>
              <w:br/>
              <w:t xml:space="preserve">Федеральный ФОМС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7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страховым взносам на       </w:t>
            </w:r>
            <w:r w:rsidRPr="0019596E">
              <w:rPr>
                <w:rFonts w:ascii="Arial" w:hAnsi="Arial" w:cs="Arial"/>
                <w:sz w:val="20"/>
                <w:szCs w:val="20"/>
              </w:rPr>
              <w:br/>
              <w:t>обязательное медицинское страхование в</w:t>
            </w:r>
            <w:r w:rsidRPr="0019596E">
              <w:rPr>
                <w:rFonts w:ascii="Arial" w:hAnsi="Arial" w:cs="Arial"/>
                <w:sz w:val="20"/>
                <w:szCs w:val="20"/>
              </w:rPr>
              <w:br/>
              <w:t xml:space="preserve">территориальный ФОМС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8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дополнительным страховым   </w:t>
            </w:r>
            <w:r w:rsidRPr="0019596E">
              <w:rPr>
                <w:rFonts w:ascii="Arial" w:hAnsi="Arial" w:cs="Arial"/>
                <w:sz w:val="20"/>
                <w:szCs w:val="20"/>
              </w:rPr>
              <w:br/>
              <w:t xml:space="preserve">взносам на пенсионное страхование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9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60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lastRenderedPageBreak/>
              <w:t xml:space="preserve">Расчеты по страховым взносам на       </w:t>
            </w:r>
            <w:r w:rsidRPr="0019596E">
              <w:rPr>
                <w:rFonts w:ascii="Arial" w:hAnsi="Arial" w:cs="Arial"/>
                <w:sz w:val="20"/>
                <w:szCs w:val="20"/>
              </w:rPr>
              <w:br/>
              <w:t>обязательное пенсионное страхование на</w:t>
            </w:r>
            <w:r w:rsidRPr="0019596E">
              <w:rPr>
                <w:rFonts w:ascii="Arial" w:hAnsi="Arial" w:cs="Arial"/>
                <w:sz w:val="20"/>
                <w:szCs w:val="20"/>
              </w:rPr>
              <w:br/>
              <w:t xml:space="preserve">выплату страховой части трудовой      </w:t>
            </w:r>
            <w:r w:rsidRPr="0019596E">
              <w:rPr>
                <w:rFonts w:ascii="Arial" w:hAnsi="Arial" w:cs="Arial"/>
                <w:sz w:val="20"/>
                <w:szCs w:val="20"/>
              </w:rPr>
              <w:br/>
              <w:t xml:space="preserve">пенсии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60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Расчеты по страховым взносам на       </w:t>
            </w:r>
            <w:r w:rsidRPr="0019596E">
              <w:rPr>
                <w:rFonts w:ascii="Arial" w:hAnsi="Arial" w:cs="Arial"/>
                <w:sz w:val="20"/>
                <w:szCs w:val="20"/>
              </w:rPr>
              <w:br/>
              <w:t>обязательное пенсионное страхование на</w:t>
            </w:r>
            <w:r w:rsidRPr="0019596E">
              <w:rPr>
                <w:rFonts w:ascii="Arial" w:hAnsi="Arial" w:cs="Arial"/>
                <w:sz w:val="20"/>
                <w:szCs w:val="20"/>
              </w:rPr>
              <w:br/>
              <w:t xml:space="preserve">выплату накопительной части трудовой  </w:t>
            </w:r>
            <w:r w:rsidRPr="0019596E">
              <w:rPr>
                <w:rFonts w:ascii="Arial" w:hAnsi="Arial" w:cs="Arial"/>
                <w:sz w:val="20"/>
                <w:szCs w:val="20"/>
              </w:rPr>
              <w:br/>
              <w:t xml:space="preserve">пенсии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Прочие расчеты с кредиторами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3B2897"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Расчеты по удержаниям их выплат по оплате труда</w:t>
            </w:r>
          </w:p>
        </w:tc>
        <w:tc>
          <w:tcPr>
            <w:tcW w:w="855"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540"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3B2897"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D166C9"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Внутриведомственные расчеты</w:t>
            </w:r>
          </w:p>
        </w:tc>
        <w:tc>
          <w:tcPr>
            <w:tcW w:w="85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r w:rsidR="0019596E" w:rsidRPr="0019596E">
              <w:rPr>
                <w:rFonts w:ascii="Arial" w:hAnsi="Arial" w:cs="Arial"/>
                <w:sz w:val="20"/>
                <w:szCs w:val="20"/>
              </w:rPr>
              <w:t xml:space="preserve">Расчеты по платежам из бюджета с      </w:t>
            </w:r>
            <w:r w:rsidR="0019596E" w:rsidRPr="0019596E">
              <w:rPr>
                <w:rFonts w:ascii="Arial" w:hAnsi="Arial" w:cs="Arial"/>
                <w:sz w:val="20"/>
                <w:szCs w:val="20"/>
              </w:rPr>
              <w:br/>
              <w:t xml:space="preserve">финансовым органом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4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РАЗДЕЛ 4. ФИНАНСОВЫЙ РЕЗУЛЬТАТ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Финансовый результат хозяйствующего   </w:t>
            </w:r>
            <w:r w:rsidRPr="0019596E">
              <w:rPr>
                <w:rFonts w:ascii="Arial" w:hAnsi="Arial" w:cs="Arial"/>
                <w:sz w:val="20"/>
                <w:szCs w:val="20"/>
              </w:rPr>
              <w:br/>
              <w:t xml:space="preserve">субъекта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Доходы текущего финансового года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Расходы текущего финансового года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Финансовый результат прошлых отчетных </w:t>
            </w:r>
            <w:r w:rsidRPr="0019596E">
              <w:rPr>
                <w:rFonts w:ascii="Arial" w:hAnsi="Arial" w:cs="Arial"/>
                <w:sz w:val="20"/>
                <w:szCs w:val="20"/>
              </w:rPr>
              <w:br/>
              <w:t xml:space="preserve">периодов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D166C9"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Расходы будущих периодов</w:t>
            </w:r>
          </w:p>
        </w:tc>
        <w:tc>
          <w:tcPr>
            <w:tcW w:w="85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5</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Резервы предстоящих расходов (по видам расходов)</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6</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РАЗДЕЛ 5. САНКЦИОНИРОВАНИЕ РАСХОДОВ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Санкционирование на иные очередные годы (за пределами планового периода)</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9</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Лимиты бюджетных обязательств         </w:t>
            </w:r>
            <w:r w:rsidRPr="0019596E">
              <w:rPr>
                <w:rFonts w:ascii="Arial" w:hAnsi="Arial" w:cs="Arial"/>
                <w:sz w:val="20"/>
                <w:szCs w:val="20"/>
              </w:rPr>
              <w:br/>
              <w:t xml:space="preserve">текущего финансового года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Доведенные лимиты бюджетных           </w:t>
            </w:r>
            <w:r w:rsidRPr="0019596E">
              <w:rPr>
                <w:rFonts w:ascii="Arial" w:hAnsi="Arial" w:cs="Arial"/>
                <w:sz w:val="20"/>
                <w:szCs w:val="20"/>
              </w:rPr>
              <w:br/>
              <w:t xml:space="preserve">обязательств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Лимиты бюджетных обязательств к       </w:t>
            </w:r>
            <w:r w:rsidRPr="0019596E">
              <w:rPr>
                <w:rFonts w:ascii="Arial" w:hAnsi="Arial" w:cs="Arial"/>
                <w:sz w:val="20"/>
                <w:szCs w:val="20"/>
              </w:rPr>
              <w:br/>
              <w:t xml:space="preserve">распределению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Лимиты бюджетных обязательств         </w:t>
            </w:r>
            <w:r w:rsidRPr="0019596E">
              <w:rPr>
                <w:rFonts w:ascii="Arial" w:hAnsi="Arial" w:cs="Arial"/>
                <w:sz w:val="20"/>
                <w:szCs w:val="20"/>
              </w:rPr>
              <w:br/>
              <w:t xml:space="preserve">получателей бюджетных средств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D166C9"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D166C9" w:rsidRPr="0019596E" w:rsidRDefault="00D166C9" w:rsidP="00D166C9">
            <w:pPr>
              <w:autoSpaceDE w:val="0"/>
              <w:autoSpaceDN w:val="0"/>
              <w:adjustRightInd w:val="0"/>
              <w:spacing w:before="0" w:after="0" w:line="240" w:lineRule="auto"/>
              <w:ind w:firstLine="0"/>
              <w:jc w:val="center"/>
              <w:rPr>
                <w:rFonts w:ascii="Arial" w:hAnsi="Arial" w:cs="Arial"/>
                <w:sz w:val="20"/>
                <w:szCs w:val="20"/>
              </w:rPr>
            </w:pPr>
            <w:r>
              <w:rPr>
                <w:rFonts w:ascii="Arial" w:hAnsi="Arial" w:cs="Arial"/>
                <w:sz w:val="20"/>
                <w:szCs w:val="20"/>
              </w:rPr>
              <w:t>Полученные лимиты бюджетных обязательств</w:t>
            </w:r>
          </w:p>
        </w:tc>
        <w:tc>
          <w:tcPr>
            <w:tcW w:w="85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1</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5</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Утвержденные лимиты бюджетных         </w:t>
            </w:r>
            <w:r w:rsidRPr="0019596E">
              <w:rPr>
                <w:rFonts w:ascii="Arial" w:hAnsi="Arial" w:cs="Arial"/>
                <w:sz w:val="20"/>
                <w:szCs w:val="20"/>
              </w:rPr>
              <w:br/>
              <w:t xml:space="preserve">обязательств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9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lastRenderedPageBreak/>
              <w:t xml:space="preserve">Обязательства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Принимаемые обязательства</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7</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Отложенные обязательства</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9</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Принятые обязательства                </w:t>
            </w:r>
            <w:r w:rsidRPr="0019596E">
              <w:rPr>
                <w:rFonts w:ascii="Arial" w:hAnsi="Arial" w:cs="Arial"/>
                <w:sz w:val="20"/>
                <w:szCs w:val="20"/>
              </w:rPr>
              <w:br/>
              <w:t xml:space="preserve">на текущий финансовый год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Принятые обязательства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D166C9"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Принятые денежные обязательства</w:t>
            </w:r>
          </w:p>
        </w:tc>
        <w:tc>
          <w:tcPr>
            <w:tcW w:w="85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405"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2</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D166C9" w:rsidRPr="0019596E" w:rsidRDefault="00D166C9" w:rsidP="0019596E">
            <w:pPr>
              <w:autoSpaceDE w:val="0"/>
              <w:autoSpaceDN w:val="0"/>
              <w:adjustRightInd w:val="0"/>
              <w:spacing w:before="0" w:after="0" w:line="240" w:lineRule="auto"/>
              <w:ind w:firstLine="0"/>
              <w:jc w:val="left"/>
              <w:rPr>
                <w:rFonts w:ascii="Arial" w:hAnsi="Arial" w:cs="Arial"/>
                <w:sz w:val="20"/>
                <w:szCs w:val="20"/>
              </w:rPr>
            </w:pPr>
            <w:r>
              <w:rPr>
                <w:rFonts w:ascii="Arial" w:hAnsi="Arial" w:cs="Arial"/>
                <w:sz w:val="20"/>
                <w:szCs w:val="20"/>
              </w:rPr>
              <w:t>0</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Бюджетные ассигнования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36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Бюджетные ассигнования                </w:t>
            </w:r>
            <w:r w:rsidRPr="0019596E">
              <w:rPr>
                <w:rFonts w:ascii="Arial" w:hAnsi="Arial" w:cs="Arial"/>
                <w:sz w:val="20"/>
                <w:szCs w:val="20"/>
              </w:rPr>
              <w:br/>
              <w:t xml:space="preserve">текущего финансового года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Доведенные бюджетные ассигнования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Бюджетные ассигнования к распределению</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48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Бюджетные ассигнования получателей    </w:t>
            </w:r>
            <w:r w:rsidRPr="0019596E">
              <w:rPr>
                <w:rFonts w:ascii="Arial" w:hAnsi="Arial" w:cs="Arial"/>
                <w:sz w:val="20"/>
                <w:szCs w:val="20"/>
              </w:rPr>
              <w:br/>
              <w:t xml:space="preserve">бюджетных средств и администраторов   </w:t>
            </w:r>
            <w:r w:rsidRPr="0019596E">
              <w:rPr>
                <w:rFonts w:ascii="Arial" w:hAnsi="Arial" w:cs="Arial"/>
                <w:sz w:val="20"/>
                <w:szCs w:val="20"/>
              </w:rPr>
              <w:br/>
              <w:t xml:space="preserve">выплат по источникам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Полученные бюджетные ассигнования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5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Утвержденные бюджетные ассигнования   </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3 </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9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 </w:t>
            </w:r>
          </w:p>
        </w:tc>
      </w:tr>
      <w:tr w:rsidR="0019596E" w:rsidRPr="0019596E" w:rsidTr="0019596E">
        <w:trPr>
          <w:cantSplit/>
          <w:trHeight w:val="240"/>
        </w:trPr>
        <w:tc>
          <w:tcPr>
            <w:tcW w:w="526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Сметные (плановые, прогнозные) назначения</w:t>
            </w:r>
          </w:p>
        </w:tc>
        <w:tc>
          <w:tcPr>
            <w:tcW w:w="85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5</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4</w:t>
            </w:r>
          </w:p>
        </w:tc>
        <w:tc>
          <w:tcPr>
            <w:tcW w:w="405"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c>
          <w:tcPr>
            <w:tcW w:w="54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0</w:t>
            </w:r>
          </w:p>
        </w:tc>
      </w:tr>
    </w:tbl>
    <w:p w:rsidR="0019596E" w:rsidRPr="0019596E" w:rsidRDefault="0019596E" w:rsidP="0019596E">
      <w:pPr>
        <w:autoSpaceDE w:val="0"/>
        <w:autoSpaceDN w:val="0"/>
        <w:adjustRightInd w:val="0"/>
        <w:spacing w:before="0" w:after="0" w:line="240" w:lineRule="auto"/>
        <w:ind w:firstLine="0"/>
        <w:rPr>
          <w:rFonts w:ascii="Arial" w:hAnsi="Arial" w:cs="Arial"/>
          <w:sz w:val="20"/>
          <w:szCs w:val="20"/>
        </w:rPr>
      </w:pPr>
    </w:p>
    <w:p w:rsidR="0019596E" w:rsidRPr="0019596E" w:rsidRDefault="0019596E" w:rsidP="0019596E">
      <w:pPr>
        <w:autoSpaceDE w:val="0"/>
        <w:autoSpaceDN w:val="0"/>
        <w:adjustRightInd w:val="0"/>
        <w:spacing w:before="0" w:after="0" w:line="240" w:lineRule="auto"/>
        <w:ind w:firstLine="0"/>
        <w:rPr>
          <w:rFonts w:ascii="Arial" w:hAnsi="Arial" w:cs="Arial"/>
          <w:sz w:val="20"/>
          <w:szCs w:val="20"/>
        </w:rPr>
      </w:pPr>
    </w:p>
    <w:p w:rsidR="0019596E" w:rsidRPr="0019596E" w:rsidRDefault="0019596E" w:rsidP="0019596E">
      <w:pPr>
        <w:autoSpaceDE w:val="0"/>
        <w:autoSpaceDN w:val="0"/>
        <w:adjustRightInd w:val="0"/>
        <w:spacing w:before="0" w:after="0" w:line="240" w:lineRule="auto"/>
        <w:ind w:firstLine="0"/>
        <w:jc w:val="center"/>
        <w:outlineLvl w:val="1"/>
        <w:rPr>
          <w:rFonts w:ascii="Arial" w:hAnsi="Arial" w:cs="Arial"/>
          <w:sz w:val="20"/>
          <w:szCs w:val="20"/>
        </w:rPr>
      </w:pPr>
      <w:r w:rsidRPr="0019596E">
        <w:rPr>
          <w:rFonts w:ascii="Arial" w:hAnsi="Arial" w:cs="Arial"/>
          <w:sz w:val="20"/>
          <w:szCs w:val="20"/>
        </w:rPr>
        <w:t>ЗАБАЛАНСОВЫЕ СЧЕТА</w:t>
      </w:r>
    </w:p>
    <w:p w:rsidR="0019596E" w:rsidRPr="0019596E" w:rsidRDefault="0019596E" w:rsidP="0019596E">
      <w:pPr>
        <w:autoSpaceDE w:val="0"/>
        <w:autoSpaceDN w:val="0"/>
        <w:adjustRightInd w:val="0"/>
        <w:spacing w:before="0" w:after="0" w:line="240" w:lineRule="auto"/>
        <w:ind w:firstLine="0"/>
        <w:jc w:val="center"/>
        <w:rPr>
          <w:rFonts w:ascii="Arial" w:hAnsi="Arial" w:cs="Arial"/>
          <w:sz w:val="20"/>
          <w:szCs w:val="20"/>
        </w:rPr>
      </w:pPr>
    </w:p>
    <w:tbl>
      <w:tblPr>
        <w:tblW w:w="9360" w:type="dxa"/>
        <w:tblInd w:w="70" w:type="dxa"/>
        <w:tblLayout w:type="fixed"/>
        <w:tblCellMar>
          <w:left w:w="70" w:type="dxa"/>
          <w:right w:w="70" w:type="dxa"/>
        </w:tblCellMar>
        <w:tblLook w:val="0000" w:firstRow="0" w:lastRow="0" w:firstColumn="0" w:lastColumn="0" w:noHBand="0" w:noVBand="0"/>
      </w:tblPr>
      <w:tblGrid>
        <w:gridCol w:w="7560"/>
        <w:gridCol w:w="1800"/>
      </w:tblGrid>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Наименование счета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Номер счета</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Имущество, полученное в пользование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01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Материальные ценности, принятые на хранение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02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Бланки строгой отчетности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03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Списанная задолженность неплатежеспособных дебиторов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04     </w:t>
            </w:r>
          </w:p>
        </w:tc>
      </w:tr>
      <w:tr w:rsidR="0019596E" w:rsidRPr="0019596E" w:rsidTr="0019596E">
        <w:trPr>
          <w:cantSplit/>
          <w:trHeight w:val="36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Материальные ценности, оплаченные по централизованному       </w:t>
            </w:r>
            <w:r w:rsidRPr="0019596E">
              <w:rPr>
                <w:rFonts w:ascii="Arial" w:hAnsi="Arial" w:cs="Arial"/>
                <w:sz w:val="20"/>
                <w:szCs w:val="20"/>
              </w:rPr>
              <w:br/>
              <w:t xml:space="preserve">снабжению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05     </w:t>
            </w:r>
          </w:p>
        </w:tc>
      </w:tr>
      <w:tr w:rsidR="0019596E" w:rsidRPr="0019596E" w:rsidTr="0019596E">
        <w:trPr>
          <w:cantSplit/>
          <w:trHeight w:val="36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Задолженность учащихся и студентов за невозвращенные         </w:t>
            </w:r>
            <w:r w:rsidRPr="0019596E">
              <w:rPr>
                <w:rFonts w:ascii="Arial" w:hAnsi="Arial" w:cs="Arial"/>
                <w:sz w:val="20"/>
                <w:szCs w:val="20"/>
              </w:rPr>
              <w:br/>
              <w:t xml:space="preserve">материальные ценности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06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Переходящие награды, призы, кубки и ценные подарки, сувениры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07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Путевки неоплаченные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08     </w:t>
            </w:r>
          </w:p>
        </w:tc>
      </w:tr>
      <w:tr w:rsidR="0019596E" w:rsidRPr="0019596E" w:rsidTr="0019596E">
        <w:trPr>
          <w:cantSplit/>
          <w:trHeight w:val="36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Запасные части к транспортным средствам, выданные взамен     </w:t>
            </w:r>
            <w:r w:rsidRPr="0019596E">
              <w:rPr>
                <w:rFonts w:ascii="Arial" w:hAnsi="Arial" w:cs="Arial"/>
                <w:sz w:val="20"/>
                <w:szCs w:val="20"/>
              </w:rPr>
              <w:br/>
              <w:t xml:space="preserve">изношенных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09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Обеспечение исполнения обязательств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10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lastRenderedPageBreak/>
              <w:t xml:space="preserve">Государственные и муниципальные гарантии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11     </w:t>
            </w:r>
          </w:p>
        </w:tc>
      </w:tr>
      <w:tr w:rsidR="0019596E" w:rsidRPr="0019596E" w:rsidTr="0019596E">
        <w:trPr>
          <w:cantSplit/>
          <w:trHeight w:val="36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Спецоборудование для выполнения научно-исследовательских     </w:t>
            </w:r>
            <w:r w:rsidRPr="0019596E">
              <w:rPr>
                <w:rFonts w:ascii="Arial" w:hAnsi="Arial" w:cs="Arial"/>
                <w:sz w:val="20"/>
                <w:szCs w:val="20"/>
              </w:rPr>
              <w:br/>
              <w:t xml:space="preserve">работ по договорам с заказчиками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12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Экспериментальные устройства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13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Расчетные документы, ожидающие исполнения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14     </w:t>
            </w:r>
          </w:p>
        </w:tc>
      </w:tr>
      <w:tr w:rsidR="0019596E" w:rsidRPr="0019596E" w:rsidTr="0019596E">
        <w:trPr>
          <w:cantSplit/>
          <w:trHeight w:val="36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Расчетные документы, не оплаченные в срок из-за отсутствия   </w:t>
            </w:r>
            <w:r w:rsidRPr="0019596E">
              <w:rPr>
                <w:rFonts w:ascii="Arial" w:hAnsi="Arial" w:cs="Arial"/>
                <w:sz w:val="20"/>
                <w:szCs w:val="20"/>
              </w:rPr>
              <w:br/>
              <w:t>средств на счете государственного (муниципального) учреждения</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15     </w:t>
            </w:r>
          </w:p>
        </w:tc>
      </w:tr>
      <w:tr w:rsidR="0019596E" w:rsidRPr="0019596E" w:rsidTr="0019596E">
        <w:trPr>
          <w:cantSplit/>
          <w:trHeight w:val="48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Переплаты пенсий и пособий вследствие неправильного          </w:t>
            </w:r>
            <w:r w:rsidRPr="0019596E">
              <w:rPr>
                <w:rFonts w:ascii="Arial" w:hAnsi="Arial" w:cs="Arial"/>
                <w:sz w:val="20"/>
                <w:szCs w:val="20"/>
              </w:rPr>
              <w:br/>
              <w:t xml:space="preserve">применения законодательства о пенсиях и пособиях, счетных    </w:t>
            </w:r>
            <w:r w:rsidRPr="0019596E">
              <w:rPr>
                <w:rFonts w:ascii="Arial" w:hAnsi="Arial" w:cs="Arial"/>
                <w:sz w:val="20"/>
                <w:szCs w:val="20"/>
              </w:rPr>
              <w:br/>
              <w:t xml:space="preserve">ошибок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16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Поступления денежных средств на счета учреждения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17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Выбытия денежных средств со счетов учреждения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18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Невыясненные поступления бюджета прошлых лет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19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Списанная задолженность невостребованная кредиторами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20     </w:t>
            </w:r>
          </w:p>
        </w:tc>
      </w:tr>
      <w:tr w:rsidR="0019596E" w:rsidRPr="0019596E" w:rsidTr="0019596E">
        <w:trPr>
          <w:cantSplit/>
          <w:trHeight w:val="36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Основные средства стоимостью до </w:t>
            </w:r>
            <w:r w:rsidR="00056647">
              <w:rPr>
                <w:rFonts w:ascii="Arial" w:hAnsi="Arial" w:cs="Arial"/>
                <w:sz w:val="20"/>
                <w:szCs w:val="20"/>
              </w:rPr>
              <w:t>10000</w:t>
            </w:r>
            <w:r w:rsidRPr="0019596E">
              <w:rPr>
                <w:rFonts w:ascii="Arial" w:hAnsi="Arial" w:cs="Arial"/>
                <w:sz w:val="20"/>
                <w:szCs w:val="20"/>
              </w:rPr>
              <w:t xml:space="preserve"> рублей включительно в   </w:t>
            </w:r>
            <w:r w:rsidRPr="0019596E">
              <w:rPr>
                <w:rFonts w:ascii="Arial" w:hAnsi="Arial" w:cs="Arial"/>
                <w:sz w:val="20"/>
                <w:szCs w:val="20"/>
              </w:rPr>
              <w:br/>
              <w:t xml:space="preserve">эксплуатации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21     </w:t>
            </w:r>
          </w:p>
        </w:tc>
      </w:tr>
      <w:tr w:rsidR="0019596E" w:rsidRPr="0019596E" w:rsidTr="0019596E">
        <w:trPr>
          <w:cantSplit/>
          <w:trHeight w:val="36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Материальные ценности, полученные по централизованному       </w:t>
            </w:r>
            <w:r w:rsidRPr="0019596E">
              <w:rPr>
                <w:rFonts w:ascii="Arial" w:hAnsi="Arial" w:cs="Arial"/>
                <w:sz w:val="20"/>
                <w:szCs w:val="20"/>
              </w:rPr>
              <w:br/>
              <w:t xml:space="preserve">снабжению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22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Периодические издания для пользования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23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Имущество, переданное в доверительное управление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24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Имущество, переданное в возмездное пользование (аренду)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25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Имущество, переданное в безвозмездное пользование            </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 xml:space="preserve">26     </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Материальные ценности, выданные в личное пользование работникам (сотрудникам)</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27</w:t>
            </w:r>
          </w:p>
        </w:tc>
      </w:tr>
      <w:tr w:rsidR="0019596E" w:rsidRPr="0019596E" w:rsidTr="0019596E">
        <w:trPr>
          <w:cantSplit/>
          <w:trHeight w:val="240"/>
        </w:trPr>
        <w:tc>
          <w:tcPr>
            <w:tcW w:w="756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Расчеты по исполнению денежных обязательств через третьих лиц</w:t>
            </w:r>
          </w:p>
        </w:tc>
        <w:tc>
          <w:tcPr>
            <w:tcW w:w="1800" w:type="dxa"/>
            <w:tcBorders>
              <w:top w:val="single" w:sz="6" w:space="0" w:color="auto"/>
              <w:left w:val="single" w:sz="6" w:space="0" w:color="auto"/>
              <w:bottom w:val="single" w:sz="6" w:space="0" w:color="auto"/>
              <w:right w:val="single" w:sz="6" w:space="0" w:color="auto"/>
            </w:tcBorders>
          </w:tcPr>
          <w:p w:rsidR="0019596E" w:rsidRPr="0019596E" w:rsidRDefault="0019596E" w:rsidP="0019596E">
            <w:pPr>
              <w:autoSpaceDE w:val="0"/>
              <w:autoSpaceDN w:val="0"/>
              <w:adjustRightInd w:val="0"/>
              <w:spacing w:before="0" w:after="0" w:line="240" w:lineRule="auto"/>
              <w:ind w:firstLine="0"/>
              <w:jc w:val="left"/>
              <w:rPr>
                <w:rFonts w:ascii="Arial" w:hAnsi="Arial" w:cs="Arial"/>
                <w:sz w:val="20"/>
                <w:szCs w:val="20"/>
              </w:rPr>
            </w:pPr>
            <w:r w:rsidRPr="0019596E">
              <w:rPr>
                <w:rFonts w:ascii="Arial" w:hAnsi="Arial" w:cs="Arial"/>
                <w:sz w:val="20"/>
                <w:szCs w:val="20"/>
              </w:rPr>
              <w:t>30</w:t>
            </w:r>
          </w:p>
        </w:tc>
      </w:tr>
    </w:tbl>
    <w:p w:rsidR="00186984" w:rsidRDefault="00186984">
      <w:pPr>
        <w:keepNext/>
        <w:keepLines/>
        <w:jc w:val="right"/>
      </w:pPr>
    </w:p>
    <w:p w:rsidR="00186984" w:rsidRDefault="00186984">
      <w:pPr>
        <w:keepNext/>
        <w:keepLines/>
        <w:jc w:val="right"/>
      </w:pPr>
    </w:p>
    <w:p w:rsidR="00186984" w:rsidRDefault="00186984">
      <w:pPr>
        <w:keepNext/>
        <w:keepLines/>
        <w:jc w:val="right"/>
      </w:pPr>
    </w:p>
    <w:p w:rsidR="00186984" w:rsidRDefault="00186984">
      <w:pPr>
        <w:keepNext/>
        <w:keepLines/>
        <w:jc w:val="right"/>
      </w:pPr>
    </w:p>
    <w:p w:rsidR="00186984" w:rsidRDefault="00186984">
      <w:pPr>
        <w:keepNext/>
        <w:keepLines/>
        <w:jc w:val="right"/>
      </w:pPr>
    </w:p>
    <w:p w:rsidR="00186984" w:rsidRDefault="00186984">
      <w:pPr>
        <w:keepNext/>
        <w:keepLines/>
        <w:jc w:val="right"/>
      </w:pPr>
    </w:p>
    <w:p w:rsidR="00186984" w:rsidRDefault="00186984">
      <w:pPr>
        <w:keepNext/>
        <w:keepLines/>
        <w:jc w:val="right"/>
      </w:pPr>
    </w:p>
    <w:p w:rsidR="00186984" w:rsidRDefault="00186984">
      <w:pPr>
        <w:keepNext/>
        <w:keepLines/>
        <w:jc w:val="right"/>
      </w:pPr>
    </w:p>
    <w:p w:rsidR="00186984" w:rsidRDefault="00186984">
      <w:pPr>
        <w:keepNext/>
        <w:keepLines/>
        <w:jc w:val="right"/>
      </w:pPr>
    </w:p>
    <w:p w:rsidR="00186984" w:rsidRDefault="00186984">
      <w:pPr>
        <w:keepNext/>
        <w:keepLines/>
        <w:jc w:val="right"/>
      </w:pPr>
    </w:p>
    <w:p w:rsidR="00186984" w:rsidRDefault="00186984">
      <w:pPr>
        <w:keepNext/>
        <w:keepLines/>
        <w:jc w:val="right"/>
      </w:pPr>
    </w:p>
    <w:p w:rsidR="0019596E" w:rsidRDefault="0019596E">
      <w:pPr>
        <w:keepNext/>
        <w:keepLines/>
        <w:jc w:val="right"/>
      </w:pPr>
    </w:p>
    <w:p w:rsidR="0019596E" w:rsidRDefault="0019596E">
      <w:pPr>
        <w:keepNext/>
        <w:keepLines/>
        <w:jc w:val="right"/>
      </w:pPr>
    </w:p>
    <w:p w:rsidR="0019596E" w:rsidRDefault="0019596E">
      <w:pPr>
        <w:keepNext/>
        <w:keepLines/>
        <w:jc w:val="right"/>
      </w:pPr>
    </w:p>
    <w:p w:rsidR="0019596E" w:rsidRDefault="0019596E">
      <w:pPr>
        <w:keepNext/>
        <w:keepLines/>
        <w:jc w:val="right"/>
      </w:pPr>
    </w:p>
    <w:p w:rsidR="0019596E" w:rsidRDefault="0019596E">
      <w:pPr>
        <w:keepNext/>
        <w:keepLines/>
        <w:jc w:val="right"/>
      </w:pPr>
    </w:p>
    <w:p w:rsidR="0019596E" w:rsidRDefault="0019596E">
      <w:pPr>
        <w:keepNext/>
        <w:keepLines/>
        <w:jc w:val="right"/>
      </w:pPr>
    </w:p>
    <w:p w:rsidR="0019596E" w:rsidRDefault="0019596E">
      <w:pPr>
        <w:keepNext/>
        <w:keepLines/>
        <w:jc w:val="right"/>
      </w:pPr>
    </w:p>
    <w:p w:rsidR="0019596E" w:rsidRDefault="0019596E">
      <w:pPr>
        <w:keepNext/>
        <w:keepLines/>
        <w:jc w:val="right"/>
      </w:pPr>
    </w:p>
    <w:p w:rsidR="0019596E" w:rsidRDefault="0019596E">
      <w:pPr>
        <w:keepNext/>
        <w:keepLines/>
        <w:jc w:val="right"/>
      </w:pPr>
    </w:p>
    <w:p w:rsidR="0019596E" w:rsidRDefault="0019596E">
      <w:pPr>
        <w:keepNext/>
        <w:keepLines/>
        <w:jc w:val="right"/>
      </w:pPr>
    </w:p>
    <w:p w:rsidR="00D66DEB" w:rsidRDefault="00D66DEB">
      <w:pPr>
        <w:keepNext/>
        <w:keepLines/>
        <w:jc w:val="right"/>
      </w:pPr>
      <w:r>
        <w:lastRenderedPageBreak/>
        <w:t xml:space="preserve">Приложение № </w:t>
      </w:r>
      <w:r>
        <w:fldChar w:fldCharType="begin" w:fldLock="1"/>
      </w:r>
      <w:r>
        <w:instrText xml:space="preserve"> REF _ref_555211 \h \n \! </w:instrText>
      </w:r>
      <w:r>
        <w:fldChar w:fldCharType="separate"/>
      </w:r>
      <w:r>
        <w:t>2</w:t>
      </w:r>
      <w:r>
        <w:fldChar w:fldCharType="end"/>
      </w:r>
      <w:r>
        <w:br/>
        <w:t>к Учетной политике</w:t>
      </w:r>
      <w:r w:rsidR="00E7539C">
        <w:t xml:space="preserve"> МКУ «УТТО»ТМР</w:t>
      </w:r>
      <w:r>
        <w:br/>
        <w:t>для целей</w:t>
      </w:r>
      <w:r w:rsidR="00E7539C">
        <w:t xml:space="preserve"> (</w:t>
      </w:r>
      <w:r>
        <w:t> бюджетного</w:t>
      </w:r>
      <w:r w:rsidR="00E7539C">
        <w:t>) бухгалтерского</w:t>
      </w:r>
      <w:r>
        <w:t xml:space="preserve"> учета</w:t>
      </w:r>
      <w:r w:rsidR="00E7539C">
        <w:t xml:space="preserve"> от </w:t>
      </w:r>
    </w:p>
    <w:p w:rsidR="00D66DEB" w:rsidRDefault="00D66DEB">
      <w:pPr>
        <w:pStyle w:val="a4"/>
      </w:pPr>
      <w:bookmarkStart w:id="82" w:name="_docStart_4"/>
      <w:bookmarkStart w:id="83" w:name="_title_4"/>
      <w:bookmarkStart w:id="84" w:name="_ref_555211"/>
      <w:bookmarkEnd w:id="82"/>
      <w:r>
        <w:t>Самостоятельно разработанные формы первичных (сводных) учетных документов</w:t>
      </w:r>
      <w:bookmarkEnd w:id="83"/>
      <w:bookmarkEnd w:id="84"/>
    </w:p>
    <w:p w:rsidR="00D66DEB" w:rsidRDefault="00D66DEB"/>
    <w:p w:rsidR="0070729B" w:rsidRDefault="0070729B">
      <w:bookmarkStart w:id="85" w:name="RANGE!A1:GE35"/>
      <w:bookmarkEnd w:id="85"/>
    </w:p>
    <w:p w:rsidR="00E7539C" w:rsidRDefault="001A477A">
      <w:pPr>
        <w:sectPr w:rsidR="00E7539C" w:rsidSect="001A477A">
          <w:headerReference w:type="default" r:id="rId194"/>
          <w:footerReference w:type="default" r:id="rId195"/>
          <w:footerReference w:type="first" r:id="rId196"/>
          <w:footnotePr>
            <w:numRestart w:val="eachSect"/>
          </w:footnotePr>
          <w:pgSz w:w="16839" w:h="11907" w:orient="landscape" w:code="9"/>
          <w:pgMar w:top="1701" w:right="1134" w:bottom="850" w:left="1134" w:header="720" w:footer="720" w:gutter="0"/>
          <w:pgNumType w:start="1"/>
          <w:cols w:space="720"/>
          <w:titlePg/>
          <w:docGrid w:linePitch="299"/>
        </w:sectPr>
      </w:pPr>
      <w:r w:rsidRPr="001A477A">
        <w:rPr>
          <w:noProof/>
        </w:rPr>
        <w:drawing>
          <wp:inline distT="0" distB="0" distL="0" distR="0">
            <wp:extent cx="8886825" cy="431239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7">
                      <a:extLst>
                        <a:ext uri="{28A0092B-C50C-407E-A947-70E740481C1C}">
                          <a14:useLocalDpi xmlns:a14="http://schemas.microsoft.com/office/drawing/2010/main" val="0"/>
                        </a:ext>
                      </a:extLst>
                    </a:blip>
                    <a:srcRect l="941" t="2547" r="-613"/>
                    <a:stretch/>
                  </pic:blipFill>
                  <pic:spPr bwMode="auto">
                    <a:xfrm>
                      <a:off x="0" y="0"/>
                      <a:ext cx="9116202" cy="4423705"/>
                    </a:xfrm>
                    <a:prstGeom prst="rect">
                      <a:avLst/>
                    </a:prstGeom>
                    <a:noFill/>
                    <a:ln>
                      <a:noFill/>
                    </a:ln>
                    <a:extLst>
                      <a:ext uri="{53640926-AAD7-44D8-BBD7-CCE9431645EC}">
                        <a14:shadowObscured xmlns:a14="http://schemas.microsoft.com/office/drawing/2010/main"/>
                      </a:ext>
                    </a:extLst>
                  </pic:spPr>
                </pic:pic>
              </a:graphicData>
            </a:graphic>
          </wp:inline>
        </w:drawing>
      </w:r>
    </w:p>
    <w:p w:rsidR="00D66DEB" w:rsidRDefault="00D66DEB">
      <w:pPr>
        <w:keepNext/>
        <w:keepLines/>
        <w:jc w:val="right"/>
      </w:pPr>
      <w:r>
        <w:lastRenderedPageBreak/>
        <w:t xml:space="preserve">Приложение № </w:t>
      </w:r>
      <w:r>
        <w:fldChar w:fldCharType="begin" w:fldLock="1"/>
      </w:r>
      <w:r>
        <w:instrText xml:space="preserve"> REF _ref_561051 \h \n \! </w:instrText>
      </w:r>
      <w:r>
        <w:fldChar w:fldCharType="separate"/>
      </w:r>
      <w:r>
        <w:t>3</w:t>
      </w:r>
      <w:r>
        <w:fldChar w:fldCharType="end"/>
      </w:r>
      <w:r>
        <w:br/>
        <w:t>к Учетной политике</w:t>
      </w:r>
      <w:r w:rsidR="007079B1">
        <w:t xml:space="preserve"> МКУ»УТТО»ТМР</w:t>
      </w:r>
      <w:r>
        <w:br/>
        <w:t>для целей </w:t>
      </w:r>
      <w:r w:rsidR="007079B1">
        <w:t>(</w:t>
      </w:r>
      <w:r>
        <w:t>бюджетного</w:t>
      </w:r>
      <w:r w:rsidR="007079B1">
        <w:t>)</w:t>
      </w:r>
      <w:r w:rsidR="007079B1" w:rsidRPr="007079B1">
        <w:t xml:space="preserve"> </w:t>
      </w:r>
      <w:r w:rsidR="007079B1">
        <w:t xml:space="preserve">учета от 15.02.2019 </w:t>
      </w:r>
      <w:r>
        <w:t xml:space="preserve"> </w:t>
      </w:r>
      <w:r w:rsidR="007079B1">
        <w:t>№17</w:t>
      </w:r>
    </w:p>
    <w:p w:rsidR="00D66DEB" w:rsidRDefault="00D66DEB">
      <w:pPr>
        <w:pStyle w:val="a4"/>
      </w:pPr>
      <w:bookmarkStart w:id="86" w:name="_docStart_5"/>
      <w:bookmarkStart w:id="87" w:name="_title_5"/>
      <w:bookmarkStart w:id="88" w:name="_ref_561051"/>
      <w:bookmarkEnd w:id="86"/>
      <w:r>
        <w:t>Правила и график документооборота, а также технология обработки учетной информации</w:t>
      </w:r>
      <w:bookmarkEnd w:id="87"/>
      <w:bookmarkEnd w:id="88"/>
    </w:p>
    <w:p w:rsidR="00D66DEB" w:rsidRDefault="00D66DEB">
      <w:pPr>
        <w:pStyle w:val="QuoteMargin"/>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2553"/>
        <w:gridCol w:w="1847"/>
        <w:gridCol w:w="1137"/>
        <w:gridCol w:w="1277"/>
        <w:gridCol w:w="1560"/>
        <w:gridCol w:w="1274"/>
        <w:gridCol w:w="1134"/>
        <w:gridCol w:w="992"/>
        <w:gridCol w:w="1420"/>
        <w:gridCol w:w="1094"/>
      </w:tblGrid>
      <w:tr w:rsidR="00241C98" w:rsidTr="00990D9F">
        <w:tc>
          <w:tcPr>
            <w:tcW w:w="893" w:type="pct"/>
            <w:tcBorders>
              <w:left w:val="single" w:sz="0" w:space="0" w:color="auto"/>
              <w:bottom w:val="single" w:sz="0" w:space="0" w:color="auto"/>
              <w:right w:val="single" w:sz="0" w:space="0" w:color="auto"/>
            </w:tcBorders>
          </w:tcPr>
          <w:p w:rsidR="00AD4831" w:rsidRDefault="00241C98">
            <w:r>
              <w:t>Наименование документа, код формы</w:t>
            </w:r>
          </w:p>
        </w:tc>
        <w:tc>
          <w:tcPr>
            <w:tcW w:w="646"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Ответственный сотрудник</w:t>
            </w:r>
          </w:p>
        </w:tc>
        <w:tc>
          <w:tcPr>
            <w:tcW w:w="398"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Формирование документа</w:t>
            </w:r>
          </w:p>
        </w:tc>
        <w:tc>
          <w:tcPr>
            <w:tcW w:w="447"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Заключение комиссии )</w:t>
            </w:r>
          </w:p>
        </w:tc>
        <w:tc>
          <w:tcPr>
            <w:tcW w:w="546"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Проверка документа и подписание</w:t>
            </w:r>
          </w:p>
        </w:tc>
        <w:tc>
          <w:tcPr>
            <w:tcW w:w="446"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Отражение документа по регистрам учета</w:t>
            </w:r>
          </w:p>
        </w:tc>
        <w:tc>
          <w:tcPr>
            <w:tcW w:w="397"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Исполнение документа(Отметка о принятии к учету)</w:t>
            </w:r>
          </w:p>
        </w:tc>
        <w:tc>
          <w:tcPr>
            <w:tcW w:w="347"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Утверждение документа</w:t>
            </w:r>
          </w:p>
        </w:tc>
        <w:tc>
          <w:tcPr>
            <w:tcW w:w="497"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Регистрация документа в Журнале регистрации приходных и расходных кассовых документов(Ф№0310003_</w:t>
            </w:r>
          </w:p>
        </w:tc>
        <w:tc>
          <w:tcPr>
            <w:tcW w:w="383" w:type="pct"/>
            <w:tcBorders>
              <w:top w:val="single" w:sz="0" w:space="0" w:color="auto"/>
              <w:left w:val="single" w:sz="0" w:space="0" w:color="auto"/>
              <w:bottom w:val="single" w:sz="0" w:space="0" w:color="auto"/>
              <w:right w:val="single" w:sz="0" w:space="0" w:color="auto"/>
            </w:tcBorders>
          </w:tcPr>
          <w:p w:rsidR="00AD4831" w:rsidRDefault="00AD4831">
            <w:pPr>
              <w:pStyle w:val="Normalunindented"/>
              <w:keepNext/>
              <w:jc w:val="center"/>
            </w:pPr>
            <w:r>
              <w:t>Отражение документа в Кассовой книге(Ф.№0504514)</w:t>
            </w:r>
          </w:p>
        </w:tc>
      </w:tr>
      <w:tr w:rsidR="00241C98" w:rsidTr="00990D9F">
        <w:tc>
          <w:tcPr>
            <w:tcW w:w="893" w:type="pct"/>
            <w:tcBorders>
              <w:top w:val="single" w:sz="0" w:space="0" w:color="auto"/>
              <w:left w:val="single" w:sz="0" w:space="0" w:color="auto"/>
              <w:bottom w:val="single" w:sz="0" w:space="0" w:color="auto"/>
              <w:right w:val="single" w:sz="0" w:space="0" w:color="auto"/>
            </w:tcBorders>
          </w:tcPr>
          <w:p w:rsidR="00AD4831" w:rsidRDefault="00AD4831">
            <w:pPr>
              <w:keepNext/>
              <w:jc w:val="left"/>
            </w:pPr>
            <w:r>
              <w:lastRenderedPageBreak/>
              <w:t>Расчетная ведомость (ф.0504402)(при уходе работника в отпуск, окончательном расчете с увольняемым работником)</w:t>
            </w:r>
          </w:p>
        </w:tc>
        <w:tc>
          <w:tcPr>
            <w:tcW w:w="646" w:type="pct"/>
            <w:tcBorders>
              <w:top w:val="single" w:sz="0" w:space="0" w:color="auto"/>
              <w:left w:val="single" w:sz="0" w:space="0" w:color="auto"/>
              <w:bottom w:val="single" w:sz="0" w:space="0" w:color="auto"/>
              <w:right w:val="single" w:sz="0" w:space="0" w:color="auto"/>
            </w:tcBorders>
          </w:tcPr>
          <w:p w:rsidR="00AD4831" w:rsidRDefault="00645520">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В день поступления Распоряжения</w:t>
            </w:r>
          </w:p>
        </w:tc>
        <w:tc>
          <w:tcPr>
            <w:tcW w:w="4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546"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В тот же день</w:t>
            </w:r>
          </w:p>
        </w:tc>
        <w:tc>
          <w:tcPr>
            <w:tcW w:w="446"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83"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r>
      <w:tr w:rsidR="00241C98" w:rsidTr="00990D9F">
        <w:tc>
          <w:tcPr>
            <w:tcW w:w="893"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Акт о приеме-передаче объектов нефинансовых активов (ф.0504101)(при приеме основного средства,кроме здания или сооружения)</w:t>
            </w:r>
          </w:p>
        </w:tc>
        <w:tc>
          <w:tcPr>
            <w:tcW w:w="646"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3 дня со дня приема основных средств</w:t>
            </w:r>
          </w:p>
        </w:tc>
        <w:tc>
          <w:tcPr>
            <w:tcW w:w="447"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3 дня со дня приема основных средств</w:t>
            </w:r>
          </w:p>
        </w:tc>
        <w:tc>
          <w:tcPr>
            <w:tcW w:w="546"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46"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1 день</w:t>
            </w:r>
          </w:p>
        </w:tc>
        <w:tc>
          <w:tcPr>
            <w:tcW w:w="3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83"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r>
      <w:tr w:rsidR="00241C98" w:rsidTr="00990D9F">
        <w:tc>
          <w:tcPr>
            <w:tcW w:w="893"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Акт о приеме-передаче отремонтированных, реконструированных и модернизированных объектов основных средств(ф.0504103) ремонт и тп у сторонней организации</w:t>
            </w:r>
          </w:p>
        </w:tc>
        <w:tc>
          <w:tcPr>
            <w:tcW w:w="646"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47"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Не более 3 дней со дня приема основных средств</w:t>
            </w:r>
          </w:p>
        </w:tc>
        <w:tc>
          <w:tcPr>
            <w:tcW w:w="546"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При поступлении исполненного документа</w:t>
            </w:r>
          </w:p>
        </w:tc>
        <w:tc>
          <w:tcPr>
            <w:tcW w:w="446"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97"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3 дня со дня основных средств</w:t>
            </w:r>
          </w:p>
        </w:tc>
        <w:tc>
          <w:tcPr>
            <w:tcW w:w="347"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1 день</w:t>
            </w:r>
          </w:p>
        </w:tc>
        <w:tc>
          <w:tcPr>
            <w:tcW w:w="4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83"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r>
      <w:tr w:rsidR="00241C98" w:rsidTr="00990D9F">
        <w:tc>
          <w:tcPr>
            <w:tcW w:w="893"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lastRenderedPageBreak/>
              <w:t>Акт о списании объектов нефинансовых активов (0504104)</w:t>
            </w:r>
          </w:p>
        </w:tc>
        <w:tc>
          <w:tcPr>
            <w:tcW w:w="646" w:type="pct"/>
            <w:tcBorders>
              <w:top w:val="single" w:sz="0" w:space="0" w:color="auto"/>
              <w:left w:val="single" w:sz="0" w:space="0" w:color="auto"/>
              <w:bottom w:val="single" w:sz="0" w:space="0" w:color="auto"/>
              <w:right w:val="single" w:sz="0" w:space="0" w:color="auto"/>
            </w:tcBorders>
          </w:tcPr>
          <w:p w:rsidR="00AD4831" w:rsidRDefault="00241C98">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Не более 14 дней со дня поступления документов</w:t>
            </w:r>
          </w:p>
        </w:tc>
        <w:tc>
          <w:tcPr>
            <w:tcW w:w="4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546"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46"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83"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r>
      <w:tr w:rsidR="00241C98" w:rsidTr="00990D9F">
        <w:tc>
          <w:tcPr>
            <w:tcW w:w="893"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Накладная на внутреннее перемещение объектов нефинансовых активов(ф.0504102)</w:t>
            </w:r>
          </w:p>
        </w:tc>
        <w:tc>
          <w:tcPr>
            <w:tcW w:w="646"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По мере необходимости перед перемещением НФА</w:t>
            </w:r>
          </w:p>
        </w:tc>
        <w:tc>
          <w:tcPr>
            <w:tcW w:w="4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546"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46"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83"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r>
      <w:tr w:rsidR="00241C98" w:rsidTr="00990D9F">
        <w:tc>
          <w:tcPr>
            <w:tcW w:w="893"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Приходный кассовый ордер(ф.0310001)</w:t>
            </w:r>
          </w:p>
        </w:tc>
        <w:tc>
          <w:tcPr>
            <w:tcW w:w="646"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Перед приемом наличных денежных средств</w:t>
            </w:r>
          </w:p>
        </w:tc>
        <w:tc>
          <w:tcPr>
            <w:tcW w:w="4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546"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Перед приемом наличных денег,при получении документа</w:t>
            </w:r>
          </w:p>
        </w:tc>
        <w:tc>
          <w:tcPr>
            <w:tcW w:w="446"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97"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Сразу после подписания документа главным бухгалтером</w:t>
            </w:r>
          </w:p>
        </w:tc>
        <w:tc>
          <w:tcPr>
            <w:tcW w:w="383"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Сразу после совершения операции по приему денежных средств(денежных документов)</w:t>
            </w:r>
          </w:p>
        </w:tc>
      </w:tr>
      <w:tr w:rsidR="00241C98" w:rsidTr="00990D9F">
        <w:tc>
          <w:tcPr>
            <w:tcW w:w="893"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Расходный кассовый ордер(ф.0310002)</w:t>
            </w:r>
          </w:p>
        </w:tc>
        <w:tc>
          <w:tcPr>
            <w:tcW w:w="646"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По заявлению работника на получение наличных денег-в течении 10 дней со дня поступления заявления.По авансовому отчету и в других случаях-в день выдачи денежных средств при наличии денег в кассе</w:t>
            </w:r>
          </w:p>
        </w:tc>
        <w:tc>
          <w:tcPr>
            <w:tcW w:w="4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546"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В момент получения денежных средств</w:t>
            </w:r>
          </w:p>
        </w:tc>
        <w:tc>
          <w:tcPr>
            <w:tcW w:w="446" w:type="pct"/>
            <w:tcBorders>
              <w:top w:val="single" w:sz="0" w:space="0" w:color="auto"/>
              <w:left w:val="single" w:sz="0" w:space="0" w:color="auto"/>
              <w:bottom w:val="single" w:sz="0" w:space="0" w:color="auto"/>
              <w:right w:val="single" w:sz="0" w:space="0" w:color="auto"/>
            </w:tcBorders>
          </w:tcPr>
          <w:p w:rsidR="00AD4831" w:rsidRDefault="009D33C6">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97" w:type="pct"/>
            <w:tcBorders>
              <w:top w:val="single" w:sz="0" w:space="0" w:color="auto"/>
              <w:left w:val="single" w:sz="0" w:space="0" w:color="auto"/>
              <w:bottom w:val="single" w:sz="0" w:space="0" w:color="auto"/>
              <w:right w:val="single" w:sz="0" w:space="0" w:color="auto"/>
            </w:tcBorders>
          </w:tcPr>
          <w:p w:rsidR="00AD4831" w:rsidRDefault="00D61A01">
            <w:pPr>
              <w:keepNext/>
              <w:jc w:val="left"/>
            </w:pPr>
            <w:r>
              <w:t xml:space="preserve">Сразу после подписания документа </w:t>
            </w:r>
          </w:p>
        </w:tc>
        <w:tc>
          <w:tcPr>
            <w:tcW w:w="383" w:type="pct"/>
            <w:tcBorders>
              <w:top w:val="single" w:sz="0" w:space="0" w:color="auto"/>
              <w:left w:val="single" w:sz="0" w:space="0" w:color="auto"/>
              <w:bottom w:val="single" w:sz="0" w:space="0" w:color="auto"/>
              <w:right w:val="single" w:sz="0" w:space="0" w:color="auto"/>
            </w:tcBorders>
          </w:tcPr>
          <w:p w:rsidR="00AD4831" w:rsidRDefault="009D33C6">
            <w:pPr>
              <w:keepNext/>
              <w:jc w:val="left"/>
            </w:pPr>
            <w:r>
              <w:t>Сразу после совершения операции по выдачиденежных средств(денежных документов)</w:t>
            </w:r>
          </w:p>
        </w:tc>
      </w:tr>
      <w:tr w:rsidR="00241C98" w:rsidTr="00990D9F">
        <w:tc>
          <w:tcPr>
            <w:tcW w:w="893" w:type="pct"/>
            <w:tcBorders>
              <w:top w:val="single" w:sz="0" w:space="0" w:color="auto"/>
              <w:left w:val="single" w:sz="0" w:space="0" w:color="auto"/>
              <w:bottom w:val="single" w:sz="0" w:space="0" w:color="auto"/>
              <w:right w:val="single" w:sz="0" w:space="0" w:color="auto"/>
            </w:tcBorders>
          </w:tcPr>
          <w:p w:rsidR="00AD4831" w:rsidRDefault="009D33C6">
            <w:pPr>
              <w:keepNext/>
              <w:jc w:val="left"/>
            </w:pPr>
            <w:r>
              <w:t>Заявление на получение под отчет денежных средств</w:t>
            </w:r>
          </w:p>
        </w:tc>
        <w:tc>
          <w:tcPr>
            <w:tcW w:w="646" w:type="pct"/>
            <w:tcBorders>
              <w:top w:val="single" w:sz="0" w:space="0" w:color="auto"/>
              <w:left w:val="single" w:sz="0" w:space="0" w:color="auto"/>
              <w:bottom w:val="single" w:sz="0" w:space="0" w:color="auto"/>
              <w:right w:val="single" w:sz="0" w:space="0" w:color="auto"/>
            </w:tcBorders>
          </w:tcPr>
          <w:p w:rsidR="00AD4831" w:rsidRDefault="009D33C6">
            <w:pPr>
              <w:keepNext/>
              <w:jc w:val="left"/>
            </w:pPr>
            <w:r>
              <w:t>Подотчетное лицо, 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AD4831" w:rsidRDefault="009D33C6">
            <w:pPr>
              <w:keepNext/>
              <w:jc w:val="left"/>
            </w:pPr>
            <w:r>
              <w:t>По мере необходимости</w:t>
            </w:r>
          </w:p>
        </w:tc>
        <w:tc>
          <w:tcPr>
            <w:tcW w:w="4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546" w:type="pct"/>
            <w:tcBorders>
              <w:top w:val="single" w:sz="0" w:space="0" w:color="auto"/>
              <w:left w:val="single" w:sz="0" w:space="0" w:color="auto"/>
              <w:bottom w:val="single" w:sz="0" w:space="0" w:color="auto"/>
              <w:right w:val="single" w:sz="0" w:space="0" w:color="auto"/>
            </w:tcBorders>
          </w:tcPr>
          <w:p w:rsidR="00AD4831" w:rsidRDefault="009D33C6">
            <w:pPr>
              <w:keepNext/>
              <w:jc w:val="left"/>
            </w:pPr>
            <w:r>
              <w:t>1 день</w:t>
            </w:r>
          </w:p>
        </w:tc>
        <w:tc>
          <w:tcPr>
            <w:tcW w:w="446"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4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497"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c>
          <w:tcPr>
            <w:tcW w:w="383" w:type="pct"/>
            <w:tcBorders>
              <w:top w:val="single" w:sz="0" w:space="0" w:color="auto"/>
              <w:left w:val="single" w:sz="0" w:space="0" w:color="auto"/>
              <w:bottom w:val="single" w:sz="0" w:space="0" w:color="auto"/>
              <w:right w:val="single" w:sz="0" w:space="0" w:color="auto"/>
            </w:tcBorders>
          </w:tcPr>
          <w:p w:rsidR="00AD4831" w:rsidRDefault="00AD4831">
            <w:pPr>
              <w:keepNext/>
              <w:jc w:val="left"/>
            </w:pPr>
          </w:p>
        </w:tc>
      </w:tr>
      <w:tr w:rsidR="009D33C6" w:rsidTr="00990D9F">
        <w:tc>
          <w:tcPr>
            <w:tcW w:w="893" w:type="pct"/>
            <w:tcBorders>
              <w:top w:val="single" w:sz="0" w:space="0" w:color="auto"/>
              <w:left w:val="single" w:sz="0" w:space="0" w:color="auto"/>
              <w:bottom w:val="single" w:sz="0" w:space="0" w:color="auto"/>
              <w:right w:val="single" w:sz="0" w:space="0" w:color="auto"/>
            </w:tcBorders>
          </w:tcPr>
          <w:p w:rsidR="009D33C6" w:rsidRDefault="009D33C6">
            <w:pPr>
              <w:keepNext/>
              <w:jc w:val="left"/>
            </w:pPr>
            <w:bookmarkStart w:id="89" w:name="_docEnd_5"/>
            <w:bookmarkEnd w:id="89"/>
            <w:r>
              <w:t>Акт приемки материалов(материальных ценностей)ф.0504220)</w:t>
            </w:r>
          </w:p>
        </w:tc>
        <w:tc>
          <w:tcPr>
            <w:tcW w:w="646"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Не более 3 дней со дня приемки материалов</w:t>
            </w:r>
          </w:p>
        </w:tc>
        <w:tc>
          <w:tcPr>
            <w:tcW w:w="44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546"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446"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1 день</w:t>
            </w:r>
          </w:p>
        </w:tc>
        <w:tc>
          <w:tcPr>
            <w:tcW w:w="347"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1 день</w:t>
            </w:r>
          </w:p>
        </w:tc>
        <w:tc>
          <w:tcPr>
            <w:tcW w:w="49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383"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r>
      <w:tr w:rsidR="009D33C6" w:rsidTr="00990D9F">
        <w:tc>
          <w:tcPr>
            <w:tcW w:w="893"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Заявка на кассовый расход(ф.0531851</w:t>
            </w:r>
          </w:p>
        </w:tc>
        <w:tc>
          <w:tcPr>
            <w:tcW w:w="646"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По необходимости</w:t>
            </w:r>
          </w:p>
        </w:tc>
        <w:tc>
          <w:tcPr>
            <w:tcW w:w="44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546"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446"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39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34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49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383"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r>
      <w:tr w:rsidR="009D33C6" w:rsidTr="00990D9F">
        <w:trPr>
          <w:trHeight w:val="4336"/>
        </w:trPr>
        <w:tc>
          <w:tcPr>
            <w:tcW w:w="893" w:type="pct"/>
            <w:tcBorders>
              <w:top w:val="single" w:sz="0" w:space="0" w:color="auto"/>
              <w:left w:val="single" w:sz="0" w:space="0" w:color="auto"/>
              <w:bottom w:val="single" w:sz="0" w:space="0" w:color="auto"/>
              <w:right w:val="single" w:sz="0" w:space="0" w:color="auto"/>
            </w:tcBorders>
          </w:tcPr>
          <w:p w:rsidR="009D33C6" w:rsidRDefault="009D33C6">
            <w:pPr>
              <w:keepNext/>
              <w:jc w:val="left"/>
            </w:pPr>
            <w:r>
              <w:t>Акт о стисании мягкого и хозяйственного инвентаря(ф.0504143)</w:t>
            </w:r>
          </w:p>
        </w:tc>
        <w:tc>
          <w:tcPr>
            <w:tcW w:w="646" w:type="pct"/>
            <w:tcBorders>
              <w:top w:val="single" w:sz="0" w:space="0" w:color="auto"/>
              <w:left w:val="single" w:sz="0" w:space="0" w:color="auto"/>
              <w:bottom w:val="single" w:sz="0" w:space="0" w:color="auto"/>
              <w:right w:val="single" w:sz="0" w:space="0" w:color="auto"/>
            </w:tcBorders>
          </w:tcPr>
          <w:p w:rsidR="009D33C6" w:rsidRDefault="00A1788C">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9D33C6" w:rsidRDefault="002A52C4">
            <w:pPr>
              <w:keepNext/>
              <w:jc w:val="left"/>
            </w:pPr>
            <w:r>
              <w:t>По мере необходимости</w:t>
            </w:r>
          </w:p>
        </w:tc>
        <w:tc>
          <w:tcPr>
            <w:tcW w:w="44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546"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446" w:type="pct"/>
            <w:tcBorders>
              <w:top w:val="single" w:sz="0" w:space="0" w:color="auto"/>
              <w:left w:val="single" w:sz="0" w:space="0" w:color="auto"/>
              <w:bottom w:val="single" w:sz="0" w:space="0" w:color="auto"/>
              <w:right w:val="single" w:sz="0" w:space="0" w:color="auto"/>
            </w:tcBorders>
          </w:tcPr>
          <w:p w:rsidR="009D33C6" w:rsidRDefault="002A52C4">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347" w:type="pct"/>
            <w:tcBorders>
              <w:top w:val="single" w:sz="0" w:space="0" w:color="auto"/>
              <w:left w:val="single" w:sz="0" w:space="0" w:color="auto"/>
              <w:bottom w:val="single" w:sz="0" w:space="0" w:color="auto"/>
              <w:right w:val="single" w:sz="0" w:space="0" w:color="auto"/>
            </w:tcBorders>
          </w:tcPr>
          <w:p w:rsidR="009D33C6" w:rsidRDefault="002A52C4">
            <w:pPr>
              <w:keepNext/>
              <w:jc w:val="left"/>
            </w:pPr>
            <w:r>
              <w:t>1 день</w:t>
            </w:r>
          </w:p>
        </w:tc>
        <w:tc>
          <w:tcPr>
            <w:tcW w:w="497"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c>
          <w:tcPr>
            <w:tcW w:w="383" w:type="pct"/>
            <w:tcBorders>
              <w:top w:val="single" w:sz="0" w:space="0" w:color="auto"/>
              <w:left w:val="single" w:sz="0" w:space="0" w:color="auto"/>
              <w:bottom w:val="single" w:sz="0" w:space="0" w:color="auto"/>
              <w:right w:val="single" w:sz="0" w:space="0" w:color="auto"/>
            </w:tcBorders>
          </w:tcPr>
          <w:p w:rsidR="009D33C6" w:rsidRDefault="009D33C6">
            <w:pPr>
              <w:keepNext/>
              <w:jc w:val="left"/>
            </w:pPr>
          </w:p>
        </w:tc>
      </w:tr>
      <w:tr w:rsidR="00990D9F" w:rsidTr="00990D9F">
        <w:tc>
          <w:tcPr>
            <w:tcW w:w="893" w:type="pct"/>
            <w:tcBorders>
              <w:top w:val="single" w:sz="0" w:space="0" w:color="auto"/>
              <w:left w:val="single" w:sz="0" w:space="0" w:color="auto"/>
              <w:bottom w:val="single" w:sz="0" w:space="0" w:color="auto"/>
              <w:right w:val="single" w:sz="0" w:space="0" w:color="auto"/>
            </w:tcBorders>
          </w:tcPr>
          <w:p w:rsidR="00990D9F" w:rsidRDefault="00990D9F" w:rsidP="00990D9F">
            <w:r>
              <w:t>Наименование документа, код формы</w:t>
            </w:r>
          </w:p>
        </w:tc>
        <w:tc>
          <w:tcPr>
            <w:tcW w:w="646"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Ответственный сотрудник</w:t>
            </w:r>
          </w:p>
        </w:tc>
        <w:tc>
          <w:tcPr>
            <w:tcW w:w="398"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Формирование документа</w:t>
            </w:r>
          </w:p>
        </w:tc>
        <w:tc>
          <w:tcPr>
            <w:tcW w:w="447"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Заключение комиссии )</w:t>
            </w:r>
          </w:p>
        </w:tc>
        <w:tc>
          <w:tcPr>
            <w:tcW w:w="546"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Проверка документа и подписание</w:t>
            </w:r>
          </w:p>
        </w:tc>
        <w:tc>
          <w:tcPr>
            <w:tcW w:w="446"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Отражение документа по регистрам учета</w:t>
            </w:r>
          </w:p>
        </w:tc>
        <w:tc>
          <w:tcPr>
            <w:tcW w:w="397"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Исполнение документа(Отметка о принятии к учету)</w:t>
            </w:r>
          </w:p>
        </w:tc>
        <w:tc>
          <w:tcPr>
            <w:tcW w:w="347"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Утверждение документа</w:t>
            </w:r>
          </w:p>
        </w:tc>
        <w:tc>
          <w:tcPr>
            <w:tcW w:w="497"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Регистрация документа в Журнале регистрации приходных и расходных кассовых документов(Ф№0310003_</w:t>
            </w:r>
          </w:p>
        </w:tc>
        <w:tc>
          <w:tcPr>
            <w:tcW w:w="383" w:type="pct"/>
            <w:tcBorders>
              <w:top w:val="single" w:sz="0" w:space="0" w:color="auto"/>
              <w:left w:val="single" w:sz="0" w:space="0" w:color="auto"/>
              <w:bottom w:val="single" w:sz="0" w:space="0" w:color="auto"/>
              <w:right w:val="single" w:sz="0" w:space="0" w:color="auto"/>
            </w:tcBorders>
          </w:tcPr>
          <w:p w:rsidR="00990D9F" w:rsidRDefault="00990D9F" w:rsidP="00990D9F">
            <w:pPr>
              <w:pStyle w:val="Normalunindented"/>
              <w:keepNext/>
              <w:jc w:val="center"/>
            </w:pPr>
            <w:r>
              <w:t>Отражение документа в Кассовой книге(Ф.№0504514)</w:t>
            </w:r>
          </w:p>
        </w:tc>
      </w:tr>
      <w:tr w:rsidR="00990D9F" w:rsidTr="00990D9F">
        <w:tc>
          <w:tcPr>
            <w:tcW w:w="893"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r>
              <w:t>Акт о списании материальных запасов(Ф.0504230</w:t>
            </w:r>
          </w:p>
        </w:tc>
        <w:tc>
          <w:tcPr>
            <w:tcW w:w="646"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r>
              <w:t>Не более 14 календарных дней со дня получения документов</w:t>
            </w:r>
          </w:p>
        </w:tc>
        <w:tc>
          <w:tcPr>
            <w:tcW w:w="447"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546"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446"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347"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r>
              <w:t>1 день</w:t>
            </w:r>
          </w:p>
        </w:tc>
        <w:tc>
          <w:tcPr>
            <w:tcW w:w="497"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383"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r>
      <w:tr w:rsidR="00990D9F" w:rsidTr="00990D9F">
        <w:tc>
          <w:tcPr>
            <w:tcW w:w="893"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r>
              <w:t>Кассовая книга (ф.05047514)</w:t>
            </w:r>
          </w:p>
        </w:tc>
        <w:tc>
          <w:tcPr>
            <w:tcW w:w="646"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r>
              <w:t>Сразу после выдачи или получения наличных денежных средств</w:t>
            </w:r>
            <w:r w:rsidR="00D9175D">
              <w:t>,документов по РКО,ПКО</w:t>
            </w:r>
          </w:p>
        </w:tc>
        <w:tc>
          <w:tcPr>
            <w:tcW w:w="447"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546"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446" w:type="pct"/>
            <w:tcBorders>
              <w:top w:val="single" w:sz="0" w:space="0" w:color="auto"/>
              <w:left w:val="single" w:sz="0" w:space="0" w:color="auto"/>
              <w:bottom w:val="single" w:sz="0" w:space="0" w:color="auto"/>
              <w:right w:val="single" w:sz="0" w:space="0" w:color="auto"/>
            </w:tcBorders>
          </w:tcPr>
          <w:p w:rsidR="00990D9F" w:rsidRDefault="00D9175D" w:rsidP="00990D9F">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347"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497"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c>
          <w:tcPr>
            <w:tcW w:w="383" w:type="pct"/>
            <w:tcBorders>
              <w:top w:val="single" w:sz="0" w:space="0" w:color="auto"/>
              <w:left w:val="single" w:sz="0" w:space="0" w:color="auto"/>
              <w:bottom w:val="single" w:sz="0" w:space="0" w:color="auto"/>
              <w:right w:val="single" w:sz="0" w:space="0" w:color="auto"/>
            </w:tcBorders>
          </w:tcPr>
          <w:p w:rsidR="00990D9F" w:rsidRDefault="00990D9F" w:rsidP="00990D9F">
            <w:pPr>
              <w:keepNext/>
              <w:jc w:val="left"/>
            </w:pPr>
          </w:p>
        </w:tc>
      </w:tr>
      <w:tr w:rsidR="00D9175D" w:rsidTr="00990D9F">
        <w:tc>
          <w:tcPr>
            <w:tcW w:w="893" w:type="pct"/>
            <w:tcBorders>
              <w:top w:val="single" w:sz="0" w:space="0" w:color="auto"/>
              <w:left w:val="single" w:sz="0" w:space="0" w:color="auto"/>
              <w:bottom w:val="single" w:sz="0" w:space="0" w:color="auto"/>
              <w:right w:val="single" w:sz="0" w:space="0" w:color="auto"/>
            </w:tcBorders>
          </w:tcPr>
          <w:p w:rsidR="00D9175D" w:rsidRDefault="00D9175D" w:rsidP="00990D9F">
            <w:pPr>
              <w:keepNext/>
              <w:jc w:val="left"/>
            </w:pPr>
            <w:r>
              <w:t>Авансовый отчет</w:t>
            </w:r>
            <w:r w:rsidR="0060749B">
              <w:t>(ф.0504505)(с приложенными оправдательными документами)</w:t>
            </w:r>
          </w:p>
        </w:tc>
        <w:tc>
          <w:tcPr>
            <w:tcW w:w="646" w:type="pct"/>
            <w:tcBorders>
              <w:top w:val="single" w:sz="0" w:space="0" w:color="auto"/>
              <w:left w:val="single" w:sz="0" w:space="0" w:color="auto"/>
              <w:bottom w:val="single" w:sz="0" w:space="0" w:color="auto"/>
              <w:right w:val="single" w:sz="0" w:space="0" w:color="auto"/>
            </w:tcBorders>
          </w:tcPr>
          <w:p w:rsidR="00D9175D" w:rsidRDefault="0060749B" w:rsidP="00990D9F">
            <w:pPr>
              <w:keepNext/>
              <w:jc w:val="left"/>
            </w:pPr>
            <w:r>
              <w:t>Подочетное лицо,главный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D9175D" w:rsidRDefault="0060749B" w:rsidP="00990D9F">
            <w:pPr>
              <w:keepNext/>
              <w:jc w:val="left"/>
            </w:pPr>
            <w:r>
              <w:t>В течении 40 календарных дней  со дня получения денег в подотчет на приобретение материальных ценностей(работ,услуг),3 рабочих дней со дня возвращения из командировки,оканчания срока,на который были выданы денежные документы.</w:t>
            </w:r>
          </w:p>
        </w:tc>
        <w:tc>
          <w:tcPr>
            <w:tcW w:w="447" w:type="pct"/>
            <w:tcBorders>
              <w:top w:val="single" w:sz="0" w:space="0" w:color="auto"/>
              <w:left w:val="single" w:sz="0" w:space="0" w:color="auto"/>
              <w:bottom w:val="single" w:sz="0" w:space="0" w:color="auto"/>
              <w:right w:val="single" w:sz="0" w:space="0" w:color="auto"/>
            </w:tcBorders>
          </w:tcPr>
          <w:p w:rsidR="00D9175D" w:rsidRDefault="00D9175D" w:rsidP="00990D9F">
            <w:pPr>
              <w:keepNext/>
              <w:jc w:val="left"/>
            </w:pPr>
          </w:p>
        </w:tc>
        <w:tc>
          <w:tcPr>
            <w:tcW w:w="546" w:type="pct"/>
            <w:tcBorders>
              <w:top w:val="single" w:sz="0" w:space="0" w:color="auto"/>
              <w:left w:val="single" w:sz="0" w:space="0" w:color="auto"/>
              <w:bottom w:val="single" w:sz="0" w:space="0" w:color="auto"/>
              <w:right w:val="single" w:sz="0" w:space="0" w:color="auto"/>
            </w:tcBorders>
          </w:tcPr>
          <w:p w:rsidR="00D9175D" w:rsidRDefault="0060749B" w:rsidP="00990D9F">
            <w:pPr>
              <w:keepNext/>
              <w:jc w:val="left"/>
            </w:pPr>
            <w:r>
              <w:t>В течении 1 рабочего дня со дня поступления авансового отчета</w:t>
            </w:r>
          </w:p>
        </w:tc>
        <w:tc>
          <w:tcPr>
            <w:tcW w:w="446" w:type="pct"/>
            <w:tcBorders>
              <w:top w:val="single" w:sz="0" w:space="0" w:color="auto"/>
              <w:left w:val="single" w:sz="0" w:space="0" w:color="auto"/>
              <w:bottom w:val="single" w:sz="0" w:space="0" w:color="auto"/>
              <w:right w:val="single" w:sz="0" w:space="0" w:color="auto"/>
            </w:tcBorders>
          </w:tcPr>
          <w:p w:rsidR="00D9175D" w:rsidRDefault="0060749B" w:rsidP="00990D9F">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D9175D" w:rsidRDefault="00D9175D" w:rsidP="00990D9F">
            <w:pPr>
              <w:keepNext/>
              <w:jc w:val="left"/>
            </w:pPr>
          </w:p>
        </w:tc>
        <w:tc>
          <w:tcPr>
            <w:tcW w:w="347" w:type="pct"/>
            <w:tcBorders>
              <w:top w:val="single" w:sz="0" w:space="0" w:color="auto"/>
              <w:left w:val="single" w:sz="0" w:space="0" w:color="auto"/>
              <w:bottom w:val="single" w:sz="0" w:space="0" w:color="auto"/>
              <w:right w:val="single" w:sz="0" w:space="0" w:color="auto"/>
            </w:tcBorders>
          </w:tcPr>
          <w:p w:rsidR="00D9175D" w:rsidRDefault="0060749B" w:rsidP="00990D9F">
            <w:pPr>
              <w:keepNext/>
              <w:jc w:val="left"/>
            </w:pPr>
            <w:r>
              <w:t>В течении 2 рабочих дней после подписания документа бухгалтером</w:t>
            </w:r>
          </w:p>
        </w:tc>
        <w:tc>
          <w:tcPr>
            <w:tcW w:w="497" w:type="pct"/>
            <w:tcBorders>
              <w:top w:val="single" w:sz="0" w:space="0" w:color="auto"/>
              <w:left w:val="single" w:sz="0" w:space="0" w:color="auto"/>
              <w:bottom w:val="single" w:sz="0" w:space="0" w:color="auto"/>
              <w:right w:val="single" w:sz="0" w:space="0" w:color="auto"/>
            </w:tcBorders>
          </w:tcPr>
          <w:p w:rsidR="00D9175D" w:rsidRDefault="00D9175D" w:rsidP="00990D9F">
            <w:pPr>
              <w:keepNext/>
              <w:jc w:val="left"/>
            </w:pPr>
          </w:p>
        </w:tc>
        <w:tc>
          <w:tcPr>
            <w:tcW w:w="383" w:type="pct"/>
            <w:tcBorders>
              <w:top w:val="single" w:sz="0" w:space="0" w:color="auto"/>
              <w:left w:val="single" w:sz="0" w:space="0" w:color="auto"/>
              <w:bottom w:val="single" w:sz="0" w:space="0" w:color="auto"/>
              <w:right w:val="single" w:sz="0" w:space="0" w:color="auto"/>
            </w:tcBorders>
          </w:tcPr>
          <w:p w:rsidR="00D9175D" w:rsidRDefault="00D9175D" w:rsidP="00990D9F">
            <w:pPr>
              <w:keepNext/>
              <w:jc w:val="left"/>
            </w:pPr>
          </w:p>
        </w:tc>
      </w:tr>
      <w:tr w:rsidR="0060749B" w:rsidTr="00990D9F">
        <w:tc>
          <w:tcPr>
            <w:tcW w:w="893"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r>
              <w:t>Акт о результатах инвентаризации,(ф.0504835)(с приложением инвентаризационных описей,сличительных ведомостей,ведомостей расхождений)</w:t>
            </w:r>
          </w:p>
        </w:tc>
        <w:tc>
          <w:tcPr>
            <w:tcW w:w="646"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r>
              <w:t>Главный бухгалтер,</w:t>
            </w:r>
            <w:r w:rsidR="006B7848">
              <w:t xml:space="preserve"> </w:t>
            </w:r>
            <w:r>
              <w:t>директор</w:t>
            </w:r>
          </w:p>
        </w:tc>
        <w:tc>
          <w:tcPr>
            <w:tcW w:w="398"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r>
              <w:t xml:space="preserve">По </w:t>
            </w:r>
            <w:r w:rsidR="006B7848">
              <w:t>результатам</w:t>
            </w:r>
            <w:r>
              <w:t xml:space="preserve"> инвентаризации</w:t>
            </w:r>
          </w:p>
        </w:tc>
        <w:tc>
          <w:tcPr>
            <w:tcW w:w="447"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c>
          <w:tcPr>
            <w:tcW w:w="546"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c>
          <w:tcPr>
            <w:tcW w:w="446"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r>
              <w:t>По результатам инвентаризации</w:t>
            </w:r>
          </w:p>
        </w:tc>
        <w:tc>
          <w:tcPr>
            <w:tcW w:w="397"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c>
          <w:tcPr>
            <w:tcW w:w="347"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r>
              <w:t>1 день</w:t>
            </w:r>
          </w:p>
        </w:tc>
        <w:tc>
          <w:tcPr>
            <w:tcW w:w="497"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c>
          <w:tcPr>
            <w:tcW w:w="383"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r>
      <w:tr w:rsidR="0060749B" w:rsidTr="00990D9F">
        <w:tc>
          <w:tcPr>
            <w:tcW w:w="893" w:type="pct"/>
            <w:tcBorders>
              <w:top w:val="single" w:sz="0" w:space="0" w:color="auto"/>
              <w:left w:val="single" w:sz="0" w:space="0" w:color="auto"/>
              <w:bottom w:val="single" w:sz="0" w:space="0" w:color="auto"/>
              <w:right w:val="single" w:sz="0" w:space="0" w:color="auto"/>
            </w:tcBorders>
          </w:tcPr>
          <w:p w:rsidR="0060749B" w:rsidRDefault="006B7848" w:rsidP="00990D9F">
            <w:pPr>
              <w:keepNext/>
              <w:jc w:val="left"/>
            </w:pPr>
            <w:r>
              <w:t>Бухгалтерская справка(ф.0504833)</w:t>
            </w:r>
          </w:p>
        </w:tc>
        <w:tc>
          <w:tcPr>
            <w:tcW w:w="646" w:type="pct"/>
            <w:tcBorders>
              <w:top w:val="single" w:sz="0" w:space="0" w:color="auto"/>
              <w:left w:val="single" w:sz="0" w:space="0" w:color="auto"/>
              <w:bottom w:val="single" w:sz="0" w:space="0" w:color="auto"/>
              <w:right w:val="single" w:sz="0" w:space="0" w:color="auto"/>
            </w:tcBorders>
          </w:tcPr>
          <w:p w:rsidR="0060749B" w:rsidRDefault="006B7848" w:rsidP="00990D9F">
            <w:pPr>
              <w:keepNext/>
              <w:jc w:val="left"/>
            </w:pPr>
            <w:r>
              <w:t>Главный бухгалтер</w:t>
            </w:r>
          </w:p>
        </w:tc>
        <w:tc>
          <w:tcPr>
            <w:tcW w:w="398" w:type="pct"/>
            <w:tcBorders>
              <w:top w:val="single" w:sz="0" w:space="0" w:color="auto"/>
              <w:left w:val="single" w:sz="0" w:space="0" w:color="auto"/>
              <w:bottom w:val="single" w:sz="0" w:space="0" w:color="auto"/>
              <w:right w:val="single" w:sz="0" w:space="0" w:color="auto"/>
            </w:tcBorders>
          </w:tcPr>
          <w:p w:rsidR="0060749B" w:rsidRDefault="006B7848" w:rsidP="00990D9F">
            <w:pPr>
              <w:keepNext/>
              <w:jc w:val="left"/>
            </w:pPr>
            <w:r>
              <w:t>По мере необходимости</w:t>
            </w:r>
          </w:p>
        </w:tc>
        <w:tc>
          <w:tcPr>
            <w:tcW w:w="447"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c>
          <w:tcPr>
            <w:tcW w:w="546" w:type="pct"/>
            <w:tcBorders>
              <w:top w:val="single" w:sz="0" w:space="0" w:color="auto"/>
              <w:left w:val="single" w:sz="0" w:space="0" w:color="auto"/>
              <w:bottom w:val="single" w:sz="0" w:space="0" w:color="auto"/>
              <w:right w:val="single" w:sz="0" w:space="0" w:color="auto"/>
            </w:tcBorders>
          </w:tcPr>
          <w:p w:rsidR="0060749B" w:rsidRDefault="006B7848" w:rsidP="00990D9F">
            <w:pPr>
              <w:keepNext/>
              <w:jc w:val="left"/>
            </w:pPr>
            <w:r>
              <w:t>1 день</w:t>
            </w:r>
          </w:p>
        </w:tc>
        <w:tc>
          <w:tcPr>
            <w:tcW w:w="446" w:type="pct"/>
            <w:tcBorders>
              <w:top w:val="single" w:sz="0" w:space="0" w:color="auto"/>
              <w:left w:val="single" w:sz="0" w:space="0" w:color="auto"/>
              <w:bottom w:val="single" w:sz="0" w:space="0" w:color="auto"/>
              <w:right w:val="single" w:sz="0" w:space="0" w:color="auto"/>
            </w:tcBorders>
          </w:tcPr>
          <w:p w:rsidR="0060749B" w:rsidRDefault="006B7848" w:rsidP="00990D9F">
            <w:pPr>
              <w:keepNext/>
              <w:jc w:val="left"/>
            </w:pPr>
            <w:r>
              <w:t>1 день</w:t>
            </w:r>
          </w:p>
        </w:tc>
        <w:tc>
          <w:tcPr>
            <w:tcW w:w="397"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c>
          <w:tcPr>
            <w:tcW w:w="347"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c>
          <w:tcPr>
            <w:tcW w:w="497"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c>
          <w:tcPr>
            <w:tcW w:w="383" w:type="pct"/>
            <w:tcBorders>
              <w:top w:val="single" w:sz="0" w:space="0" w:color="auto"/>
              <w:left w:val="single" w:sz="0" w:space="0" w:color="auto"/>
              <w:bottom w:val="single" w:sz="0" w:space="0" w:color="auto"/>
              <w:right w:val="single" w:sz="0" w:space="0" w:color="auto"/>
            </w:tcBorders>
          </w:tcPr>
          <w:p w:rsidR="0060749B" w:rsidRDefault="0060749B" w:rsidP="00990D9F">
            <w:pPr>
              <w:keepNext/>
              <w:jc w:val="left"/>
            </w:pPr>
          </w:p>
        </w:tc>
      </w:tr>
      <w:tr w:rsidR="006B7848" w:rsidTr="006B7848">
        <w:tc>
          <w:tcPr>
            <w:tcW w:w="893"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r>
              <w:t>Табель учета использования рабочего времени(ф.0504421)</w:t>
            </w:r>
          </w:p>
        </w:tc>
        <w:tc>
          <w:tcPr>
            <w:tcW w:w="646"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r>
              <w:t>Главный бухгалтер</w:t>
            </w:r>
          </w:p>
        </w:tc>
        <w:tc>
          <w:tcPr>
            <w:tcW w:w="398"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r>
              <w:t>30,31 числа каждого месяца</w:t>
            </w:r>
          </w:p>
        </w:tc>
        <w:tc>
          <w:tcPr>
            <w:tcW w:w="447"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p>
        </w:tc>
        <w:tc>
          <w:tcPr>
            <w:tcW w:w="546"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r>
              <w:t>В день формирования документа</w:t>
            </w:r>
          </w:p>
        </w:tc>
        <w:tc>
          <w:tcPr>
            <w:tcW w:w="446"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p>
        </w:tc>
        <w:tc>
          <w:tcPr>
            <w:tcW w:w="397"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p>
        </w:tc>
        <w:tc>
          <w:tcPr>
            <w:tcW w:w="347"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p>
        </w:tc>
        <w:tc>
          <w:tcPr>
            <w:tcW w:w="497"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p>
        </w:tc>
        <w:tc>
          <w:tcPr>
            <w:tcW w:w="383" w:type="pct"/>
            <w:tcBorders>
              <w:top w:val="single" w:sz="0" w:space="0" w:color="auto"/>
              <w:left w:val="single" w:sz="0" w:space="0" w:color="auto"/>
              <w:bottom w:val="single" w:sz="4" w:space="0" w:color="auto"/>
              <w:right w:val="single" w:sz="0" w:space="0" w:color="auto"/>
            </w:tcBorders>
          </w:tcPr>
          <w:p w:rsidR="006B7848" w:rsidRDefault="006B7848" w:rsidP="00990D9F">
            <w:pPr>
              <w:keepNext/>
              <w:jc w:val="left"/>
            </w:pPr>
          </w:p>
        </w:tc>
      </w:tr>
      <w:tr w:rsidR="006B7848" w:rsidTr="006B7848">
        <w:tc>
          <w:tcPr>
            <w:tcW w:w="5000" w:type="pct"/>
            <w:gridSpan w:val="10"/>
            <w:tcBorders>
              <w:top w:val="single" w:sz="4" w:space="0" w:color="auto"/>
              <w:left w:val="single" w:sz="4" w:space="0" w:color="auto"/>
              <w:bottom w:val="single" w:sz="4" w:space="0" w:color="auto"/>
              <w:right w:val="single" w:sz="4" w:space="0" w:color="auto"/>
            </w:tcBorders>
          </w:tcPr>
          <w:p w:rsidR="006B7848" w:rsidRDefault="006B7848" w:rsidP="00990D9F">
            <w:pPr>
              <w:keepNext/>
              <w:jc w:val="left"/>
            </w:pPr>
            <w:r>
              <w:t>«**»Даты формирования табелей за декабрь устанавливаются руководителем.</w:t>
            </w:r>
          </w:p>
        </w:tc>
      </w:tr>
      <w:tr w:rsidR="006B7848" w:rsidTr="00BA1D95">
        <w:tc>
          <w:tcPr>
            <w:tcW w:w="893" w:type="pct"/>
            <w:tcBorders>
              <w:top w:val="single" w:sz="4" w:space="0" w:color="auto"/>
              <w:left w:val="single" w:sz="0" w:space="0" w:color="auto"/>
              <w:bottom w:val="single" w:sz="4" w:space="0" w:color="auto"/>
              <w:right w:val="single" w:sz="0" w:space="0" w:color="auto"/>
            </w:tcBorders>
          </w:tcPr>
          <w:p w:rsidR="006B7848" w:rsidRDefault="00BA1D95" w:rsidP="00990D9F">
            <w:pPr>
              <w:keepNext/>
              <w:jc w:val="left"/>
            </w:pPr>
            <w:r>
              <w:t>Акт выполненных работ(оказанных услуг0(в части приобретения работ,услуг)</w:t>
            </w:r>
          </w:p>
        </w:tc>
        <w:tc>
          <w:tcPr>
            <w:tcW w:w="646" w:type="pct"/>
            <w:tcBorders>
              <w:top w:val="single" w:sz="4" w:space="0" w:color="auto"/>
              <w:left w:val="single" w:sz="0" w:space="0" w:color="auto"/>
              <w:bottom w:val="single" w:sz="4" w:space="0" w:color="auto"/>
              <w:right w:val="single" w:sz="0" w:space="0" w:color="auto"/>
            </w:tcBorders>
          </w:tcPr>
          <w:p w:rsidR="006B7848" w:rsidRDefault="00BA1D95" w:rsidP="00990D9F">
            <w:pPr>
              <w:keepNext/>
              <w:jc w:val="left"/>
            </w:pPr>
            <w:r>
              <w:t>Директор</w:t>
            </w:r>
          </w:p>
        </w:tc>
        <w:tc>
          <w:tcPr>
            <w:tcW w:w="398" w:type="pct"/>
            <w:tcBorders>
              <w:top w:val="single" w:sz="4" w:space="0" w:color="auto"/>
              <w:left w:val="single" w:sz="0" w:space="0" w:color="auto"/>
              <w:bottom w:val="single" w:sz="4" w:space="0" w:color="auto"/>
              <w:right w:val="single" w:sz="0" w:space="0" w:color="auto"/>
            </w:tcBorders>
          </w:tcPr>
          <w:p w:rsidR="006B7848" w:rsidRDefault="006B7848" w:rsidP="00990D9F">
            <w:pPr>
              <w:keepNext/>
              <w:jc w:val="left"/>
            </w:pPr>
          </w:p>
        </w:tc>
        <w:tc>
          <w:tcPr>
            <w:tcW w:w="447" w:type="pct"/>
            <w:tcBorders>
              <w:top w:val="single" w:sz="4" w:space="0" w:color="auto"/>
              <w:left w:val="single" w:sz="0" w:space="0" w:color="auto"/>
              <w:bottom w:val="single" w:sz="4" w:space="0" w:color="auto"/>
              <w:right w:val="single" w:sz="0" w:space="0" w:color="auto"/>
            </w:tcBorders>
          </w:tcPr>
          <w:p w:rsidR="006B7848" w:rsidRDefault="006B7848"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6B7848" w:rsidRDefault="00BA1D95" w:rsidP="00990D9F">
            <w:pPr>
              <w:keepNext/>
              <w:jc w:val="left"/>
            </w:pPr>
            <w:r>
              <w:t>После приема работ,услуг(в день приема работ,услуг)</w:t>
            </w:r>
          </w:p>
        </w:tc>
        <w:tc>
          <w:tcPr>
            <w:tcW w:w="446" w:type="pct"/>
            <w:tcBorders>
              <w:top w:val="single" w:sz="4" w:space="0" w:color="auto"/>
              <w:left w:val="single" w:sz="0" w:space="0" w:color="auto"/>
              <w:bottom w:val="single" w:sz="4" w:space="0" w:color="auto"/>
              <w:right w:val="single" w:sz="0" w:space="0" w:color="auto"/>
            </w:tcBorders>
          </w:tcPr>
          <w:p w:rsidR="006B7848" w:rsidRDefault="00BA1D95" w:rsidP="00990D9F">
            <w:pPr>
              <w:keepNext/>
              <w:jc w:val="left"/>
            </w:pPr>
            <w:r>
              <w:t>1 день</w:t>
            </w:r>
          </w:p>
        </w:tc>
        <w:tc>
          <w:tcPr>
            <w:tcW w:w="397" w:type="pct"/>
            <w:tcBorders>
              <w:top w:val="single" w:sz="4" w:space="0" w:color="auto"/>
              <w:left w:val="single" w:sz="0" w:space="0" w:color="auto"/>
              <w:bottom w:val="single" w:sz="4" w:space="0" w:color="auto"/>
              <w:right w:val="single" w:sz="0" w:space="0" w:color="auto"/>
            </w:tcBorders>
          </w:tcPr>
          <w:p w:rsidR="006B7848" w:rsidRDefault="006B7848"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6B7848" w:rsidRDefault="006B7848"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6B7848" w:rsidRDefault="006B7848"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6B7848" w:rsidRDefault="006B7848" w:rsidP="00990D9F">
            <w:pPr>
              <w:keepNext/>
              <w:jc w:val="left"/>
            </w:pPr>
          </w:p>
        </w:tc>
      </w:tr>
      <w:tr w:rsidR="00BA1D95" w:rsidTr="00BA1D95">
        <w:tc>
          <w:tcPr>
            <w:tcW w:w="893"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Листок нетрудоспособности(в соответствии с пиказом Минздравсоцразвития от 26</w:t>
            </w:r>
            <w:r w:rsidR="00CE5094">
              <w:t>.</w:t>
            </w:r>
            <w:r>
              <w:t>04.2011 г</w:t>
            </w:r>
            <w:r w:rsidR="00CE5094">
              <w:t>№</w:t>
            </w:r>
            <w:r>
              <w:t>347н)</w:t>
            </w:r>
          </w:p>
        </w:tc>
        <w:tc>
          <w:tcPr>
            <w:tcW w:w="646"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44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1 день</w:t>
            </w:r>
          </w:p>
        </w:tc>
        <w:tc>
          <w:tcPr>
            <w:tcW w:w="446"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1 день</w:t>
            </w:r>
          </w:p>
        </w:tc>
        <w:tc>
          <w:tcPr>
            <w:tcW w:w="39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r>
      <w:tr w:rsidR="00BA1D95" w:rsidTr="00BA1D95">
        <w:tc>
          <w:tcPr>
            <w:tcW w:w="893"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Платежное поручение</w:t>
            </w:r>
          </w:p>
        </w:tc>
        <w:tc>
          <w:tcPr>
            <w:tcW w:w="646"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Главный бухгалтер,директор</w:t>
            </w:r>
          </w:p>
        </w:tc>
        <w:tc>
          <w:tcPr>
            <w:tcW w:w="398"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По мере необходимости</w:t>
            </w:r>
          </w:p>
        </w:tc>
        <w:tc>
          <w:tcPr>
            <w:tcW w:w="44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В день отправки платежного поручения</w:t>
            </w:r>
          </w:p>
        </w:tc>
        <w:tc>
          <w:tcPr>
            <w:tcW w:w="446"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В день получения электронной выписки по банковскому счету</w:t>
            </w:r>
          </w:p>
        </w:tc>
        <w:tc>
          <w:tcPr>
            <w:tcW w:w="39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r>
      <w:tr w:rsidR="00BA1D95" w:rsidTr="00BA1D95">
        <w:tc>
          <w:tcPr>
            <w:tcW w:w="893"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r>
              <w:t>Расчетная ведомость</w:t>
            </w:r>
            <w:r w:rsidR="00DC4CD6">
              <w:t>(0504402)</w:t>
            </w:r>
          </w:p>
        </w:tc>
        <w:tc>
          <w:tcPr>
            <w:tcW w:w="646" w:type="pct"/>
            <w:tcBorders>
              <w:top w:val="single" w:sz="4" w:space="0" w:color="auto"/>
              <w:left w:val="single" w:sz="0" w:space="0" w:color="auto"/>
              <w:bottom w:val="single" w:sz="4" w:space="0" w:color="auto"/>
              <w:right w:val="single" w:sz="0" w:space="0" w:color="auto"/>
            </w:tcBorders>
          </w:tcPr>
          <w:p w:rsidR="00BA1D95" w:rsidRDefault="00DC4CD6" w:rsidP="00990D9F">
            <w:pPr>
              <w:keepNext/>
              <w:jc w:val="left"/>
            </w:pPr>
            <w:r>
              <w:t>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BA1D95" w:rsidRDefault="00DC4CD6" w:rsidP="00990D9F">
            <w:pPr>
              <w:keepNext/>
              <w:jc w:val="left"/>
            </w:pPr>
            <w:r>
              <w:t>Последний рабочий день каждого месяца</w:t>
            </w:r>
          </w:p>
        </w:tc>
        <w:tc>
          <w:tcPr>
            <w:tcW w:w="44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BA1D95" w:rsidRDefault="00DC4CD6" w:rsidP="00990D9F">
            <w:pPr>
              <w:keepNext/>
              <w:jc w:val="left"/>
            </w:pPr>
            <w:r>
              <w:t>В день формирования</w:t>
            </w:r>
          </w:p>
        </w:tc>
        <w:tc>
          <w:tcPr>
            <w:tcW w:w="446" w:type="pct"/>
            <w:tcBorders>
              <w:top w:val="single" w:sz="4" w:space="0" w:color="auto"/>
              <w:left w:val="single" w:sz="0" w:space="0" w:color="auto"/>
              <w:bottom w:val="single" w:sz="4" w:space="0" w:color="auto"/>
              <w:right w:val="single" w:sz="0" w:space="0" w:color="auto"/>
            </w:tcBorders>
          </w:tcPr>
          <w:p w:rsidR="00BA1D95" w:rsidRDefault="00DC4CD6" w:rsidP="00990D9F">
            <w:pPr>
              <w:keepNext/>
              <w:jc w:val="left"/>
            </w:pPr>
            <w:r>
              <w:t>В день формирования</w:t>
            </w:r>
          </w:p>
        </w:tc>
        <w:tc>
          <w:tcPr>
            <w:tcW w:w="39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r>
      <w:tr w:rsidR="00BA1D95" w:rsidTr="00DC4CD6">
        <w:tc>
          <w:tcPr>
            <w:tcW w:w="893" w:type="pct"/>
            <w:tcBorders>
              <w:top w:val="single" w:sz="4" w:space="0" w:color="auto"/>
              <w:left w:val="single" w:sz="0" w:space="0" w:color="auto"/>
              <w:bottom w:val="single" w:sz="4" w:space="0" w:color="auto"/>
              <w:right w:val="single" w:sz="0" w:space="0" w:color="auto"/>
            </w:tcBorders>
          </w:tcPr>
          <w:p w:rsidR="00BA1D95" w:rsidRDefault="00DC4CD6" w:rsidP="00990D9F">
            <w:pPr>
              <w:keepNext/>
              <w:jc w:val="left"/>
            </w:pPr>
            <w:r>
              <w:t>Штатное расписание</w:t>
            </w:r>
          </w:p>
        </w:tc>
        <w:tc>
          <w:tcPr>
            <w:tcW w:w="646" w:type="pct"/>
            <w:tcBorders>
              <w:top w:val="single" w:sz="4" w:space="0" w:color="auto"/>
              <w:left w:val="single" w:sz="0" w:space="0" w:color="auto"/>
              <w:bottom w:val="single" w:sz="4" w:space="0" w:color="auto"/>
              <w:right w:val="single" w:sz="0" w:space="0" w:color="auto"/>
            </w:tcBorders>
          </w:tcPr>
          <w:p w:rsidR="00BA1D95" w:rsidRDefault="00DC4CD6" w:rsidP="00990D9F">
            <w:pPr>
              <w:keepNext/>
              <w:jc w:val="left"/>
            </w:pPr>
            <w:r>
              <w:t>Директор</w:t>
            </w:r>
          </w:p>
        </w:tc>
        <w:tc>
          <w:tcPr>
            <w:tcW w:w="398" w:type="pct"/>
            <w:tcBorders>
              <w:top w:val="single" w:sz="4" w:space="0" w:color="auto"/>
              <w:left w:val="single" w:sz="0" w:space="0" w:color="auto"/>
              <w:bottom w:val="single" w:sz="4" w:space="0" w:color="auto"/>
              <w:right w:val="single" w:sz="0" w:space="0" w:color="auto"/>
            </w:tcBorders>
          </w:tcPr>
          <w:p w:rsidR="00BA1D95" w:rsidRDefault="00DC4CD6" w:rsidP="00990D9F">
            <w:pPr>
              <w:keepNext/>
              <w:jc w:val="left"/>
            </w:pPr>
            <w:r>
              <w:t>По мере необходимости</w:t>
            </w:r>
          </w:p>
        </w:tc>
        <w:tc>
          <w:tcPr>
            <w:tcW w:w="44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BA1D95" w:rsidRDefault="00DC4CD6" w:rsidP="00990D9F">
            <w:pPr>
              <w:keepNext/>
              <w:jc w:val="left"/>
            </w:pPr>
            <w:r>
              <w:t>В день формирования</w:t>
            </w:r>
          </w:p>
        </w:tc>
        <w:tc>
          <w:tcPr>
            <w:tcW w:w="446"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BA1D95" w:rsidRDefault="00BA1D95" w:rsidP="00990D9F">
            <w:pPr>
              <w:keepNext/>
              <w:jc w:val="left"/>
            </w:pPr>
          </w:p>
        </w:tc>
      </w:tr>
      <w:tr w:rsidR="00DC4CD6" w:rsidTr="00DC4CD6">
        <w:tc>
          <w:tcPr>
            <w:tcW w:w="893"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r>
              <w:t>Приказ о направлении работника в командировку(ф.0301022)</w:t>
            </w:r>
          </w:p>
        </w:tc>
        <w:tc>
          <w:tcPr>
            <w:tcW w:w="646"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r>
              <w:t>Директор</w:t>
            </w:r>
          </w:p>
        </w:tc>
        <w:tc>
          <w:tcPr>
            <w:tcW w:w="398"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r>
              <w:t>По мере необходимости</w:t>
            </w:r>
          </w:p>
        </w:tc>
        <w:tc>
          <w:tcPr>
            <w:tcW w:w="447"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r>
              <w:t>В день формирования</w:t>
            </w:r>
          </w:p>
        </w:tc>
        <w:tc>
          <w:tcPr>
            <w:tcW w:w="446"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r>
      <w:tr w:rsidR="00DC4CD6" w:rsidTr="00E9265B">
        <w:tc>
          <w:tcPr>
            <w:tcW w:w="893"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r>
              <w:t xml:space="preserve">Приказы на премию </w:t>
            </w:r>
          </w:p>
        </w:tc>
        <w:tc>
          <w:tcPr>
            <w:tcW w:w="646"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r>
              <w:t>Директор</w:t>
            </w:r>
          </w:p>
        </w:tc>
        <w:tc>
          <w:tcPr>
            <w:tcW w:w="398"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r>
              <w:t>В конце текущего месяца</w:t>
            </w:r>
          </w:p>
        </w:tc>
        <w:tc>
          <w:tcPr>
            <w:tcW w:w="447"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r>
              <w:t>В день формирования</w:t>
            </w:r>
          </w:p>
        </w:tc>
        <w:tc>
          <w:tcPr>
            <w:tcW w:w="446"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DC4CD6" w:rsidRDefault="00DC4CD6" w:rsidP="00990D9F">
            <w:pPr>
              <w:keepNext/>
              <w:jc w:val="left"/>
            </w:pPr>
          </w:p>
        </w:tc>
      </w:tr>
      <w:tr w:rsidR="00E9265B" w:rsidTr="00E9265B">
        <w:tc>
          <w:tcPr>
            <w:tcW w:w="893"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r>
              <w:t>Приказ о предоставлении отпуска работнику</w:t>
            </w:r>
          </w:p>
        </w:tc>
        <w:tc>
          <w:tcPr>
            <w:tcW w:w="646"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r>
              <w:t>Директор</w:t>
            </w:r>
          </w:p>
        </w:tc>
        <w:tc>
          <w:tcPr>
            <w:tcW w:w="398"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447"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r>
              <w:t>Не менее менее чем за 5 календарных дней до начала отпуска</w:t>
            </w:r>
          </w:p>
        </w:tc>
        <w:tc>
          <w:tcPr>
            <w:tcW w:w="397"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r>
      <w:tr w:rsidR="00E9265B" w:rsidTr="00805BEC">
        <w:tc>
          <w:tcPr>
            <w:tcW w:w="893"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r>
              <w:t>Доверенность (ф.0315001)</w:t>
            </w:r>
          </w:p>
        </w:tc>
        <w:tc>
          <w:tcPr>
            <w:tcW w:w="646"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r>
              <w:t>Глпвный бухгалтер,</w:t>
            </w:r>
            <w:r w:rsidR="00CE5094">
              <w:t xml:space="preserve"> </w:t>
            </w:r>
            <w:r>
              <w:t>директор</w:t>
            </w:r>
          </w:p>
        </w:tc>
        <w:tc>
          <w:tcPr>
            <w:tcW w:w="398"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447"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r>
              <w:t>В течении 3 дней</w:t>
            </w:r>
          </w:p>
        </w:tc>
        <w:tc>
          <w:tcPr>
            <w:tcW w:w="397"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E9265B" w:rsidRDefault="00E9265B" w:rsidP="00990D9F">
            <w:pPr>
              <w:keepNext/>
              <w:jc w:val="left"/>
            </w:pPr>
          </w:p>
        </w:tc>
      </w:tr>
      <w:tr w:rsidR="00805BEC" w:rsidTr="00CE5094">
        <w:tc>
          <w:tcPr>
            <w:tcW w:w="893" w:type="pct"/>
            <w:tcBorders>
              <w:top w:val="single" w:sz="4" w:space="0" w:color="auto"/>
              <w:left w:val="single" w:sz="0" w:space="0" w:color="auto"/>
              <w:bottom w:val="single" w:sz="4" w:space="0" w:color="auto"/>
              <w:right w:val="single" w:sz="0" w:space="0" w:color="auto"/>
            </w:tcBorders>
          </w:tcPr>
          <w:p w:rsidR="00805BEC" w:rsidRDefault="00CE5094" w:rsidP="00990D9F">
            <w:pPr>
              <w:keepNext/>
              <w:jc w:val="left"/>
            </w:pPr>
            <w:r>
              <w:t>Журнал регистрации приходных и расходных ордеров(ф.0310003)</w:t>
            </w:r>
          </w:p>
        </w:tc>
        <w:tc>
          <w:tcPr>
            <w:tcW w:w="646" w:type="pct"/>
            <w:tcBorders>
              <w:top w:val="single" w:sz="4" w:space="0" w:color="auto"/>
              <w:left w:val="single" w:sz="0" w:space="0" w:color="auto"/>
              <w:bottom w:val="single" w:sz="4" w:space="0" w:color="auto"/>
              <w:right w:val="single" w:sz="0" w:space="0" w:color="auto"/>
            </w:tcBorders>
          </w:tcPr>
          <w:p w:rsidR="00805BEC" w:rsidRDefault="00CE5094" w:rsidP="00990D9F">
            <w:pPr>
              <w:keepNext/>
              <w:jc w:val="left"/>
            </w:pPr>
            <w:r>
              <w:t>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805BEC" w:rsidRDefault="00CE5094" w:rsidP="00990D9F">
            <w:pPr>
              <w:keepNext/>
              <w:jc w:val="left"/>
            </w:pPr>
            <w:r>
              <w:t>В момент совершения факта хозяйственной жизни</w:t>
            </w:r>
          </w:p>
        </w:tc>
        <w:tc>
          <w:tcPr>
            <w:tcW w:w="447" w:type="pct"/>
            <w:tcBorders>
              <w:top w:val="single" w:sz="4" w:space="0" w:color="auto"/>
              <w:left w:val="single" w:sz="0" w:space="0" w:color="auto"/>
              <w:bottom w:val="single" w:sz="4" w:space="0" w:color="auto"/>
              <w:right w:val="single" w:sz="0" w:space="0" w:color="auto"/>
            </w:tcBorders>
          </w:tcPr>
          <w:p w:rsidR="00805BEC" w:rsidRDefault="00805BEC"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805BEC" w:rsidRDefault="00805BEC"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805BEC" w:rsidRDefault="00805BEC"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805BEC" w:rsidRDefault="00805BEC"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805BEC" w:rsidRDefault="00805BEC"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805BEC" w:rsidRDefault="00805BEC"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805BEC" w:rsidRDefault="00805BEC" w:rsidP="00990D9F">
            <w:pPr>
              <w:keepNext/>
              <w:jc w:val="left"/>
            </w:pPr>
          </w:p>
        </w:tc>
      </w:tr>
      <w:tr w:rsidR="00CE5094" w:rsidTr="00CE5094">
        <w:tc>
          <w:tcPr>
            <w:tcW w:w="893"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r>
              <w:t>Ведомость выдачи материальных ценностей на нужды учреждения (0504210)</w:t>
            </w:r>
          </w:p>
        </w:tc>
        <w:tc>
          <w:tcPr>
            <w:tcW w:w="646"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r>
              <w:t>Материально-ответственное лицо,главный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r>
              <w:t>В момент совершения факта хозяйственной жизни</w:t>
            </w:r>
          </w:p>
        </w:tc>
        <w:tc>
          <w:tcPr>
            <w:tcW w:w="447"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r>
      <w:tr w:rsidR="00CE5094" w:rsidTr="00DA775B">
        <w:tc>
          <w:tcPr>
            <w:tcW w:w="893"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r>
              <w:t>Инвентарная карточка учета нефинансовых активов</w:t>
            </w:r>
            <w:r w:rsidR="00DA775B">
              <w:t xml:space="preserve"> (ф.0504031</w:t>
            </w:r>
          </w:p>
        </w:tc>
        <w:tc>
          <w:tcPr>
            <w:tcW w:w="646" w:type="pct"/>
            <w:tcBorders>
              <w:top w:val="single" w:sz="4" w:space="0" w:color="auto"/>
              <w:left w:val="single" w:sz="0" w:space="0" w:color="auto"/>
              <w:bottom w:val="single" w:sz="4" w:space="0" w:color="auto"/>
              <w:right w:val="single" w:sz="0" w:space="0" w:color="auto"/>
            </w:tcBorders>
          </w:tcPr>
          <w:p w:rsidR="00CE5094" w:rsidRDefault="00DA775B" w:rsidP="00990D9F">
            <w:pPr>
              <w:keepNext/>
              <w:jc w:val="left"/>
            </w:pPr>
            <w:r>
              <w:t>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CE5094" w:rsidRDefault="00DA775B" w:rsidP="00990D9F">
            <w:pPr>
              <w:keepNext/>
              <w:jc w:val="left"/>
            </w:pPr>
            <w:r>
              <w:t>В день постановки на учет основного средства</w:t>
            </w:r>
          </w:p>
        </w:tc>
        <w:tc>
          <w:tcPr>
            <w:tcW w:w="447"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CE5094" w:rsidRDefault="00CE5094" w:rsidP="00990D9F">
            <w:pPr>
              <w:keepNext/>
              <w:jc w:val="left"/>
            </w:pPr>
          </w:p>
        </w:tc>
      </w:tr>
      <w:tr w:rsidR="00DA775B" w:rsidTr="00DA775B">
        <w:tc>
          <w:tcPr>
            <w:tcW w:w="893"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Инвентарная карточка группового учета нефинансовых активов (ф.0504032)</w:t>
            </w:r>
          </w:p>
        </w:tc>
        <w:tc>
          <w:tcPr>
            <w:tcW w:w="6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В день постановки на учет основного средства</w:t>
            </w:r>
          </w:p>
        </w:tc>
        <w:tc>
          <w:tcPr>
            <w:tcW w:w="44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r>
      <w:tr w:rsidR="00DA775B" w:rsidTr="00DA775B">
        <w:tc>
          <w:tcPr>
            <w:tcW w:w="893"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Опись инвентарных карточек по учету нефинансовых активов (ф.0504033)</w:t>
            </w:r>
          </w:p>
        </w:tc>
        <w:tc>
          <w:tcPr>
            <w:tcW w:w="6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В момент совершения факта хозяйственной жизни</w:t>
            </w:r>
          </w:p>
        </w:tc>
        <w:tc>
          <w:tcPr>
            <w:tcW w:w="44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r>
      <w:tr w:rsidR="00DA775B" w:rsidTr="00F0485C">
        <w:tc>
          <w:tcPr>
            <w:tcW w:w="893"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Журналы операций ф.0504071</w:t>
            </w:r>
          </w:p>
        </w:tc>
        <w:tc>
          <w:tcPr>
            <w:tcW w:w="6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r>
              <w:t>Ежемесяцно</w:t>
            </w:r>
          </w:p>
        </w:tc>
        <w:tc>
          <w:tcPr>
            <w:tcW w:w="44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DA775B" w:rsidRDefault="00DA775B" w:rsidP="00990D9F">
            <w:pPr>
              <w:keepNext/>
              <w:jc w:val="left"/>
            </w:pPr>
          </w:p>
        </w:tc>
      </w:tr>
      <w:tr w:rsidR="00F0485C" w:rsidTr="00F0485C">
        <w:tc>
          <w:tcPr>
            <w:tcW w:w="893"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r>
              <w:t>Главная книга ф.0504072</w:t>
            </w:r>
          </w:p>
        </w:tc>
        <w:tc>
          <w:tcPr>
            <w:tcW w:w="646"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r>
              <w:t>Главный бухгалтер</w:t>
            </w:r>
          </w:p>
        </w:tc>
        <w:tc>
          <w:tcPr>
            <w:tcW w:w="398"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r>
              <w:t>Ежегодно</w:t>
            </w:r>
          </w:p>
        </w:tc>
        <w:tc>
          <w:tcPr>
            <w:tcW w:w="447"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r>
      <w:tr w:rsidR="00F0485C" w:rsidTr="00162C50">
        <w:tc>
          <w:tcPr>
            <w:tcW w:w="893" w:type="pct"/>
            <w:tcBorders>
              <w:top w:val="single" w:sz="4" w:space="0" w:color="auto"/>
              <w:left w:val="single" w:sz="0" w:space="0" w:color="auto"/>
              <w:bottom w:val="single" w:sz="4" w:space="0" w:color="auto"/>
              <w:right w:val="single" w:sz="0" w:space="0" w:color="auto"/>
            </w:tcBorders>
          </w:tcPr>
          <w:p w:rsidR="00F0485C" w:rsidRDefault="00935FB2" w:rsidP="00990D9F">
            <w:pPr>
              <w:keepNext/>
              <w:jc w:val="left"/>
            </w:pPr>
            <w:r>
              <w:t>Извещение 0504805</w:t>
            </w:r>
          </w:p>
        </w:tc>
        <w:tc>
          <w:tcPr>
            <w:tcW w:w="646" w:type="pct"/>
            <w:tcBorders>
              <w:top w:val="single" w:sz="4" w:space="0" w:color="auto"/>
              <w:left w:val="single" w:sz="0" w:space="0" w:color="auto"/>
              <w:bottom w:val="single" w:sz="4" w:space="0" w:color="auto"/>
              <w:right w:val="single" w:sz="0" w:space="0" w:color="auto"/>
            </w:tcBorders>
          </w:tcPr>
          <w:p w:rsidR="00F0485C" w:rsidRDefault="00935FB2" w:rsidP="00990D9F">
            <w:pPr>
              <w:keepNext/>
              <w:jc w:val="left"/>
            </w:pPr>
            <w:r>
              <w:t>Отправитель,получатель</w:t>
            </w:r>
          </w:p>
        </w:tc>
        <w:tc>
          <w:tcPr>
            <w:tcW w:w="398" w:type="pct"/>
            <w:tcBorders>
              <w:top w:val="single" w:sz="4" w:space="0" w:color="auto"/>
              <w:left w:val="single" w:sz="0" w:space="0" w:color="auto"/>
              <w:bottom w:val="single" w:sz="4" w:space="0" w:color="auto"/>
              <w:right w:val="single" w:sz="0" w:space="0" w:color="auto"/>
            </w:tcBorders>
          </w:tcPr>
          <w:p w:rsidR="00F0485C" w:rsidRDefault="00935FB2" w:rsidP="00990D9F">
            <w:pPr>
              <w:keepNext/>
              <w:jc w:val="left"/>
            </w:pPr>
            <w:r>
              <w:t>В  день приема-передачи материальных ценностей</w:t>
            </w:r>
          </w:p>
        </w:tc>
        <w:tc>
          <w:tcPr>
            <w:tcW w:w="447"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546"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446"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397"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347"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497"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c>
          <w:tcPr>
            <w:tcW w:w="383" w:type="pct"/>
            <w:tcBorders>
              <w:top w:val="single" w:sz="4" w:space="0" w:color="auto"/>
              <w:left w:val="single" w:sz="0" w:space="0" w:color="auto"/>
              <w:bottom w:val="single" w:sz="4" w:space="0" w:color="auto"/>
              <w:right w:val="single" w:sz="0" w:space="0" w:color="auto"/>
            </w:tcBorders>
          </w:tcPr>
          <w:p w:rsidR="00F0485C" w:rsidRDefault="00F0485C" w:rsidP="00990D9F">
            <w:pPr>
              <w:keepNext/>
              <w:jc w:val="left"/>
            </w:pPr>
          </w:p>
        </w:tc>
      </w:tr>
      <w:tr w:rsidR="00162C50" w:rsidTr="006B7848">
        <w:tc>
          <w:tcPr>
            <w:tcW w:w="893" w:type="pct"/>
            <w:tcBorders>
              <w:top w:val="single" w:sz="4" w:space="0" w:color="auto"/>
              <w:left w:val="single" w:sz="0" w:space="0" w:color="auto"/>
              <w:bottom w:val="single" w:sz="0" w:space="0" w:color="auto"/>
              <w:right w:val="single" w:sz="0" w:space="0" w:color="auto"/>
            </w:tcBorders>
          </w:tcPr>
          <w:p w:rsidR="00162C50" w:rsidRDefault="00162C50" w:rsidP="00162C50">
            <w:pPr>
              <w:autoSpaceDE w:val="0"/>
              <w:autoSpaceDN w:val="0"/>
              <w:adjustRightInd w:val="0"/>
              <w:spacing w:before="0" w:after="0" w:line="240" w:lineRule="auto"/>
              <w:ind w:firstLine="0"/>
              <w:jc w:val="left"/>
            </w:pPr>
            <w:r>
              <w:rPr>
                <w:rFonts w:ascii="Arial" w:hAnsi="Arial" w:cs="Arial"/>
                <w:sz w:val="20"/>
                <w:szCs w:val="20"/>
              </w:rPr>
              <w:t>Путевой лист (один экземпляр)</w:t>
            </w:r>
          </w:p>
        </w:tc>
        <w:tc>
          <w:tcPr>
            <w:tcW w:w="646"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r>
              <w:t xml:space="preserve">Водитель </w:t>
            </w:r>
          </w:p>
        </w:tc>
        <w:tc>
          <w:tcPr>
            <w:tcW w:w="398"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r>
              <w:t>Ежедневно</w:t>
            </w:r>
          </w:p>
        </w:tc>
        <w:tc>
          <w:tcPr>
            <w:tcW w:w="447"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p>
        </w:tc>
        <w:tc>
          <w:tcPr>
            <w:tcW w:w="546"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r>
              <w:t>Ежедневно</w:t>
            </w:r>
          </w:p>
        </w:tc>
        <w:tc>
          <w:tcPr>
            <w:tcW w:w="446"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p>
        </w:tc>
        <w:tc>
          <w:tcPr>
            <w:tcW w:w="397"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p>
        </w:tc>
        <w:tc>
          <w:tcPr>
            <w:tcW w:w="347"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p>
        </w:tc>
        <w:tc>
          <w:tcPr>
            <w:tcW w:w="497"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p>
        </w:tc>
        <w:tc>
          <w:tcPr>
            <w:tcW w:w="383" w:type="pct"/>
            <w:tcBorders>
              <w:top w:val="single" w:sz="4" w:space="0" w:color="auto"/>
              <w:left w:val="single" w:sz="0" w:space="0" w:color="auto"/>
              <w:bottom w:val="single" w:sz="0" w:space="0" w:color="auto"/>
              <w:right w:val="single" w:sz="0" w:space="0" w:color="auto"/>
            </w:tcBorders>
          </w:tcPr>
          <w:p w:rsidR="00162C50" w:rsidRDefault="00162C50" w:rsidP="00990D9F">
            <w:pPr>
              <w:keepNext/>
              <w:jc w:val="left"/>
            </w:pPr>
          </w:p>
        </w:tc>
      </w:tr>
    </w:tbl>
    <w:p w:rsidR="00D66DEB" w:rsidRDefault="00D66DEB">
      <w:pPr>
        <w:sectPr w:rsidR="00D66DEB">
          <w:headerReference w:type="default" r:id="rId198"/>
          <w:footerReference w:type="default" r:id="rId199"/>
          <w:footerReference w:type="first" r:id="rId200"/>
          <w:footnotePr>
            <w:numRestart w:val="eachSect"/>
          </w:footnotePr>
          <w:pgSz w:w="16839" w:h="11907" w:orient="landscape" w:code="9"/>
          <w:pgMar w:top="1134" w:right="850" w:bottom="1134" w:left="1701" w:header="720" w:footer="720" w:gutter="0"/>
          <w:pgNumType w:start="1"/>
          <w:cols w:space="720"/>
          <w:titlePg/>
        </w:sectPr>
      </w:pPr>
    </w:p>
    <w:p w:rsidR="00D66DEB" w:rsidRDefault="00D66DEB">
      <w:pPr>
        <w:sectPr w:rsidR="00D66DEB">
          <w:headerReference w:type="default" r:id="rId201"/>
          <w:footerReference w:type="default" r:id="rId202"/>
          <w:footerReference w:type="first" r:id="rId203"/>
          <w:footnotePr>
            <w:numRestart w:val="eachSect"/>
          </w:footnotePr>
          <w:pgSz w:w="11907" w:h="16839" w:code="9"/>
          <w:pgMar w:top="1134" w:right="850" w:bottom="1134" w:left="1701" w:header="720" w:footer="720" w:gutter="0"/>
          <w:pgNumType w:start="1"/>
          <w:cols w:space="720"/>
          <w:titlePg/>
        </w:sectPr>
      </w:pPr>
    </w:p>
    <w:tbl>
      <w:tblPr>
        <w:tblW w:w="15464" w:type="dxa"/>
        <w:tblLook w:val="04A0" w:firstRow="1" w:lastRow="0" w:firstColumn="1" w:lastColumn="0" w:noHBand="0" w:noVBand="1"/>
      </w:tblPr>
      <w:tblGrid>
        <w:gridCol w:w="540"/>
        <w:gridCol w:w="222"/>
        <w:gridCol w:w="222"/>
        <w:gridCol w:w="1940"/>
        <w:gridCol w:w="222"/>
        <w:gridCol w:w="222"/>
        <w:gridCol w:w="1820"/>
        <w:gridCol w:w="1280"/>
        <w:gridCol w:w="222"/>
        <w:gridCol w:w="520"/>
        <w:gridCol w:w="222"/>
        <w:gridCol w:w="700"/>
        <w:gridCol w:w="222"/>
        <w:gridCol w:w="580"/>
        <w:gridCol w:w="1200"/>
        <w:gridCol w:w="1773"/>
        <w:gridCol w:w="1392"/>
        <w:gridCol w:w="706"/>
        <w:gridCol w:w="21"/>
        <w:gridCol w:w="1417"/>
        <w:gridCol w:w="9"/>
        <w:gridCol w:w="12"/>
      </w:tblGrid>
      <w:tr w:rsidR="00AB4B08" w:rsidRPr="00AB4B08" w:rsidTr="00AB4B08">
        <w:trPr>
          <w:gridAfter w:val="2"/>
          <w:wAfter w:w="21" w:type="dxa"/>
          <w:trHeight w:val="195"/>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1"/>
          <w:wAfter w:w="12" w:type="dxa"/>
          <w:trHeight w:val="225"/>
        </w:trPr>
        <w:tc>
          <w:tcPr>
            <w:tcW w:w="8132" w:type="dxa"/>
            <w:gridSpan w:val="12"/>
            <w:tcBorders>
              <w:top w:val="nil"/>
              <w:left w:val="nil"/>
              <w:bottom w:val="nil"/>
              <w:right w:val="nil"/>
            </w:tcBorders>
            <w:shd w:val="clear" w:color="auto" w:fill="auto"/>
            <w:noWrap/>
            <w:hideMark/>
          </w:tcPr>
          <w:p w:rsidR="00AB4B08" w:rsidRPr="00AB4B08" w:rsidRDefault="00AB4B08" w:rsidP="00AB4B08">
            <w:pPr>
              <w:tabs>
                <w:tab w:val="left" w:pos="2589"/>
              </w:tabs>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outlineLvl w:val="0"/>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outlineLvl w:val="0"/>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outlineLvl w:val="0"/>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outlineLvl w:val="0"/>
              <w:rPr>
                <w:sz w:val="20"/>
                <w:szCs w:val="20"/>
              </w:rPr>
            </w:pPr>
          </w:p>
        </w:tc>
        <w:tc>
          <w:tcPr>
            <w:tcW w:w="3545" w:type="dxa"/>
            <w:gridSpan w:val="5"/>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right"/>
              <w:outlineLvl w:val="0"/>
            </w:pPr>
            <w:r w:rsidRPr="00AB4B08">
              <w:t xml:space="preserve">Приложение </w:t>
            </w:r>
            <w:r w:rsidR="00F60172" w:rsidRPr="00F60172">
              <w:t>4</w:t>
            </w:r>
          </w:p>
        </w:tc>
      </w:tr>
      <w:tr w:rsidR="00AB4B08" w:rsidRPr="00AB4B08" w:rsidTr="00AB4B08">
        <w:trPr>
          <w:gridAfter w:val="1"/>
          <w:wAfter w:w="12" w:type="dxa"/>
          <w:trHeight w:val="195"/>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right"/>
              <w:outlineLvl w:val="0"/>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3545" w:type="dxa"/>
            <w:gridSpan w:val="5"/>
            <w:tcBorders>
              <w:top w:val="nil"/>
              <w:left w:val="nil"/>
              <w:bottom w:val="nil"/>
              <w:right w:val="nil"/>
            </w:tcBorders>
            <w:shd w:val="clear" w:color="auto" w:fill="auto"/>
            <w:noWrap/>
            <w:vAlign w:val="bottom"/>
            <w:hideMark/>
          </w:tcPr>
          <w:p w:rsidR="00F60172" w:rsidRPr="00F60172" w:rsidRDefault="00AB4B08" w:rsidP="00F60172">
            <w:pPr>
              <w:keepNext/>
              <w:keepLines/>
              <w:jc w:val="right"/>
            </w:pPr>
            <w:r w:rsidRPr="00AB4B08">
              <w:t>к Положению об учетной политике</w:t>
            </w:r>
            <w:r w:rsidR="00F60172" w:rsidRPr="00F60172">
              <w:t xml:space="preserve"> МКУ»УТТО»ТМР</w:t>
            </w:r>
            <w:r w:rsidR="00F60172" w:rsidRPr="00F60172">
              <w:br/>
              <w:t>для целей (бюджетного) учета от 15.02.2019  №17</w:t>
            </w:r>
          </w:p>
          <w:p w:rsidR="00AB4B08" w:rsidRPr="00AB4B08" w:rsidRDefault="00AB4B08" w:rsidP="00AB4B08">
            <w:pPr>
              <w:spacing w:before="0" w:after="0" w:line="240" w:lineRule="auto"/>
              <w:ind w:firstLine="0"/>
              <w:jc w:val="right"/>
            </w:pPr>
          </w:p>
        </w:tc>
      </w:tr>
      <w:tr w:rsidR="00AB4B08" w:rsidRPr="00AB4B08" w:rsidTr="00AB4B08">
        <w:trPr>
          <w:gridAfter w:val="2"/>
          <w:wAfter w:w="21" w:type="dxa"/>
          <w:trHeight w:val="405"/>
        </w:trPr>
        <w:tc>
          <w:tcPr>
            <w:tcW w:w="3146" w:type="dxa"/>
            <w:gridSpan w:val="5"/>
            <w:tcBorders>
              <w:top w:val="nil"/>
              <w:left w:val="nil"/>
              <w:bottom w:val="nil"/>
              <w:right w:val="nil"/>
            </w:tcBorders>
            <w:shd w:val="clear" w:color="auto" w:fill="auto"/>
            <w:noWrap/>
            <w:hideMark/>
          </w:tcPr>
          <w:p w:rsidR="00AB4B08" w:rsidRPr="00AB4B08" w:rsidRDefault="00AB4B08" w:rsidP="00AB4B08">
            <w:pPr>
              <w:spacing w:before="0" w:after="0" w:line="240" w:lineRule="auto"/>
              <w:ind w:firstLine="0"/>
              <w:jc w:val="left"/>
              <w:rPr>
                <w:rFonts w:ascii="Arial" w:hAnsi="Arial" w:cs="Arial"/>
                <w:b/>
                <w:bCs/>
                <w:sz w:val="32"/>
                <w:szCs w:val="32"/>
              </w:rPr>
            </w:pPr>
            <w:r w:rsidRPr="00AB4B08">
              <w:rPr>
                <w:rFonts w:ascii="Arial" w:hAnsi="Arial" w:cs="Arial"/>
                <w:b/>
                <w:bCs/>
                <w:sz w:val="32"/>
                <w:szCs w:val="32"/>
              </w:rPr>
              <w:t>РЕЕСТР ЗАКУПОК</w:t>
            </w: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b/>
                <w:bCs/>
                <w:sz w:val="32"/>
                <w:szCs w:val="32"/>
              </w:rPr>
            </w:pPr>
          </w:p>
        </w:tc>
        <w:tc>
          <w:tcPr>
            <w:tcW w:w="5566" w:type="dxa"/>
            <w:gridSpan w:val="8"/>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осуществляемых без заключения муниципальных контрактов</w:t>
            </w: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195"/>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225"/>
        </w:trPr>
        <w:tc>
          <w:tcPr>
            <w:tcW w:w="3368" w:type="dxa"/>
            <w:gridSpan w:val="6"/>
            <w:tcBorders>
              <w:top w:val="nil"/>
              <w:left w:val="nil"/>
              <w:bottom w:val="nil"/>
              <w:right w:val="nil"/>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Период:</w:t>
            </w:r>
          </w:p>
        </w:tc>
        <w:tc>
          <w:tcPr>
            <w:tcW w:w="3842" w:type="dxa"/>
            <w:gridSpan w:val="4"/>
            <w:tcBorders>
              <w:top w:val="nil"/>
              <w:left w:val="nil"/>
              <w:bottom w:val="nil"/>
              <w:right w:val="nil"/>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c          20     г. по                20      г.</w:t>
            </w: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center"/>
              <w:rPr>
                <w:rFonts w:ascii="Arial" w:hAnsi="Arial" w:cs="Arial"/>
                <w:sz w:val="16"/>
                <w:szCs w:val="16"/>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195"/>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195"/>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645"/>
        </w:trPr>
        <w:tc>
          <w:tcPr>
            <w:tcW w:w="3368" w:type="dxa"/>
            <w:gridSpan w:val="6"/>
            <w:tcBorders>
              <w:top w:val="nil"/>
              <w:left w:val="nil"/>
              <w:bottom w:val="nil"/>
              <w:right w:val="nil"/>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Учреждение:</w:t>
            </w:r>
          </w:p>
        </w:tc>
        <w:tc>
          <w:tcPr>
            <w:tcW w:w="4764" w:type="dxa"/>
            <w:gridSpan w:val="6"/>
            <w:tcBorders>
              <w:top w:val="nil"/>
              <w:left w:val="nil"/>
              <w:bottom w:val="nil"/>
              <w:right w:val="nil"/>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руб</w:t>
            </w:r>
          </w:p>
        </w:tc>
      </w:tr>
      <w:tr w:rsidR="00AB4B08" w:rsidRPr="00AB4B08" w:rsidTr="00AB4B08">
        <w:trPr>
          <w:trHeight w:val="900"/>
        </w:trPr>
        <w:tc>
          <w:tcPr>
            <w:tcW w:w="54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 п/п</w:t>
            </w:r>
          </w:p>
        </w:tc>
        <w:tc>
          <w:tcPr>
            <w:tcW w:w="8394" w:type="dxa"/>
            <w:gridSpan w:val="13"/>
            <w:tcBorders>
              <w:top w:val="single" w:sz="8" w:space="0" w:color="auto"/>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Наименование и местонахождение поставщиков, подрядчиков и исполнителей услуг</w:t>
            </w:r>
          </w:p>
        </w:tc>
        <w:tc>
          <w:tcPr>
            <w:tcW w:w="12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Дата закупки</w:t>
            </w:r>
          </w:p>
        </w:tc>
        <w:tc>
          <w:tcPr>
            <w:tcW w:w="3892" w:type="dxa"/>
            <w:gridSpan w:val="4"/>
            <w:tcBorders>
              <w:top w:val="single" w:sz="8" w:space="0" w:color="auto"/>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Закупаемые товары, работы, услуги</w:t>
            </w:r>
          </w:p>
        </w:tc>
        <w:tc>
          <w:tcPr>
            <w:tcW w:w="1438" w:type="dxa"/>
            <w:gridSpan w:val="3"/>
            <w:tcBorders>
              <w:top w:val="single" w:sz="8" w:space="0" w:color="auto"/>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Закупаемые товары, работы, услуги</w:t>
            </w:r>
          </w:p>
        </w:tc>
      </w:tr>
      <w:tr w:rsidR="00AB4B08" w:rsidRPr="00AB4B08" w:rsidTr="00AB4B08">
        <w:trPr>
          <w:gridAfter w:val="2"/>
          <w:wAfter w:w="21" w:type="dxa"/>
          <w:trHeight w:val="810"/>
        </w:trPr>
        <w:tc>
          <w:tcPr>
            <w:tcW w:w="540" w:type="dxa"/>
            <w:vMerge/>
            <w:tcBorders>
              <w:top w:val="single" w:sz="8" w:space="0" w:color="auto"/>
              <w:left w:val="single" w:sz="8" w:space="0" w:color="auto"/>
              <w:bottom w:val="single" w:sz="8" w:space="0" w:color="auto"/>
              <w:right w:val="single" w:sz="8" w:space="0" w:color="auto"/>
            </w:tcBorders>
            <w:vAlign w:val="center"/>
            <w:hideMark/>
          </w:tcPr>
          <w:p w:rsidR="00AB4B08" w:rsidRPr="00AB4B08" w:rsidRDefault="00AB4B08" w:rsidP="00AB4B08">
            <w:pPr>
              <w:spacing w:before="0" w:after="0" w:line="240" w:lineRule="auto"/>
              <w:ind w:firstLine="0"/>
              <w:jc w:val="left"/>
              <w:rPr>
                <w:rFonts w:ascii="Arial" w:hAnsi="Arial" w:cs="Arial"/>
                <w:b/>
                <w:bCs/>
                <w:sz w:val="20"/>
                <w:szCs w:val="20"/>
              </w:rPr>
            </w:pPr>
          </w:p>
        </w:tc>
        <w:tc>
          <w:tcPr>
            <w:tcW w:w="2384" w:type="dxa"/>
            <w:gridSpan w:val="3"/>
            <w:tcBorders>
              <w:top w:val="single" w:sz="8" w:space="0" w:color="auto"/>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наименование</w:t>
            </w:r>
          </w:p>
        </w:tc>
        <w:tc>
          <w:tcPr>
            <w:tcW w:w="2264" w:type="dxa"/>
            <w:gridSpan w:val="3"/>
            <w:tcBorders>
              <w:top w:val="single" w:sz="8" w:space="0" w:color="auto"/>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местонахождение</w:t>
            </w:r>
          </w:p>
        </w:tc>
        <w:tc>
          <w:tcPr>
            <w:tcW w:w="3746" w:type="dxa"/>
            <w:gridSpan w:val="7"/>
            <w:tcBorders>
              <w:top w:val="single" w:sz="8" w:space="0" w:color="auto"/>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договор (иное основание)</w:t>
            </w:r>
          </w:p>
        </w:tc>
        <w:tc>
          <w:tcPr>
            <w:tcW w:w="1200" w:type="dxa"/>
            <w:vMerge/>
            <w:tcBorders>
              <w:top w:val="single" w:sz="8" w:space="0" w:color="auto"/>
              <w:left w:val="single" w:sz="8" w:space="0" w:color="auto"/>
              <w:bottom w:val="single" w:sz="8" w:space="0" w:color="auto"/>
              <w:right w:val="single" w:sz="8" w:space="0" w:color="auto"/>
            </w:tcBorders>
            <w:vAlign w:val="center"/>
            <w:hideMark/>
          </w:tcPr>
          <w:p w:rsidR="00AB4B08" w:rsidRPr="00AB4B08" w:rsidRDefault="00AB4B08" w:rsidP="00AB4B08">
            <w:pPr>
              <w:spacing w:before="0" w:after="0" w:line="240" w:lineRule="auto"/>
              <w:ind w:firstLine="0"/>
              <w:jc w:val="left"/>
              <w:rPr>
                <w:rFonts w:ascii="Arial" w:hAnsi="Arial" w:cs="Arial"/>
                <w:b/>
                <w:bCs/>
                <w:sz w:val="20"/>
                <w:szCs w:val="20"/>
              </w:rPr>
            </w:pPr>
          </w:p>
        </w:tc>
        <w:tc>
          <w:tcPr>
            <w:tcW w:w="1773" w:type="dxa"/>
            <w:tcBorders>
              <w:top w:val="nil"/>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краткое наименование</w:t>
            </w:r>
          </w:p>
        </w:tc>
        <w:tc>
          <w:tcPr>
            <w:tcW w:w="1392" w:type="dxa"/>
            <w:tcBorders>
              <w:top w:val="nil"/>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Количество</w:t>
            </w:r>
          </w:p>
        </w:tc>
        <w:tc>
          <w:tcPr>
            <w:tcW w:w="706" w:type="dxa"/>
            <w:tcBorders>
              <w:top w:val="nil"/>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Цена</w:t>
            </w:r>
          </w:p>
        </w:tc>
        <w:tc>
          <w:tcPr>
            <w:tcW w:w="1438" w:type="dxa"/>
            <w:gridSpan w:val="2"/>
            <w:tcBorders>
              <w:top w:val="nil"/>
              <w:left w:val="nil"/>
              <w:bottom w:val="single" w:sz="8" w:space="0" w:color="auto"/>
              <w:right w:val="single" w:sz="8" w:space="0" w:color="auto"/>
            </w:tcBorders>
            <w:shd w:val="clear" w:color="auto" w:fill="auto"/>
            <w:vAlign w:val="center"/>
            <w:hideMark/>
          </w:tcPr>
          <w:p w:rsidR="00AB4B08" w:rsidRPr="00AB4B08" w:rsidRDefault="00AB4B08" w:rsidP="00AB4B08">
            <w:pPr>
              <w:spacing w:before="0" w:after="0" w:line="240" w:lineRule="auto"/>
              <w:ind w:firstLine="0"/>
              <w:jc w:val="center"/>
              <w:rPr>
                <w:rFonts w:ascii="Arial" w:hAnsi="Arial" w:cs="Arial"/>
                <w:b/>
                <w:bCs/>
                <w:sz w:val="20"/>
                <w:szCs w:val="20"/>
              </w:rPr>
            </w:pPr>
            <w:r w:rsidRPr="00AB4B08">
              <w:rPr>
                <w:rFonts w:ascii="Arial" w:hAnsi="Arial" w:cs="Arial"/>
                <w:b/>
                <w:bCs/>
                <w:sz w:val="20"/>
                <w:szCs w:val="20"/>
              </w:rPr>
              <w:t>Стоимость</w:t>
            </w:r>
          </w:p>
        </w:tc>
      </w:tr>
      <w:tr w:rsidR="00AB4B08" w:rsidRPr="00AB4B08" w:rsidTr="00B10014">
        <w:trPr>
          <w:gridAfter w:val="2"/>
          <w:wAfter w:w="21" w:type="dxa"/>
          <w:trHeight w:val="399"/>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2384" w:type="dxa"/>
            <w:gridSpan w:val="3"/>
            <w:tcBorders>
              <w:top w:val="single" w:sz="4" w:space="0" w:color="auto"/>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2264" w:type="dxa"/>
            <w:gridSpan w:val="3"/>
            <w:tcBorders>
              <w:top w:val="single" w:sz="8" w:space="0" w:color="auto"/>
              <w:left w:val="nil"/>
              <w:bottom w:val="single" w:sz="4" w:space="0" w:color="auto"/>
              <w:right w:val="single" w:sz="4" w:space="0" w:color="000000"/>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3746" w:type="dxa"/>
            <w:gridSpan w:val="7"/>
            <w:tcBorders>
              <w:top w:val="single" w:sz="4" w:space="0" w:color="auto"/>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200" w:type="dxa"/>
            <w:tcBorders>
              <w:top w:val="single" w:sz="4" w:space="0" w:color="auto"/>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1773" w:type="dxa"/>
            <w:tcBorders>
              <w:top w:val="single" w:sz="4" w:space="0" w:color="auto"/>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392" w:type="dxa"/>
            <w:tcBorders>
              <w:top w:val="single" w:sz="4" w:space="0" w:color="auto"/>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706" w:type="dxa"/>
            <w:tcBorders>
              <w:top w:val="single" w:sz="4" w:space="0" w:color="auto"/>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1438" w:type="dxa"/>
            <w:gridSpan w:val="2"/>
            <w:tcBorders>
              <w:top w:val="single" w:sz="4" w:space="0" w:color="auto"/>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r>
      <w:tr w:rsidR="00AB4B08" w:rsidRPr="00AB4B08" w:rsidTr="00B10014">
        <w:trPr>
          <w:gridAfter w:val="2"/>
          <w:wAfter w:w="21" w:type="dxa"/>
          <w:trHeight w:val="266"/>
        </w:trPr>
        <w:tc>
          <w:tcPr>
            <w:tcW w:w="540" w:type="dxa"/>
            <w:tcBorders>
              <w:top w:val="nil"/>
              <w:left w:val="single" w:sz="4" w:space="0" w:color="auto"/>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2384" w:type="dxa"/>
            <w:gridSpan w:val="3"/>
            <w:tcBorders>
              <w:top w:val="single" w:sz="4" w:space="0" w:color="auto"/>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2264" w:type="dxa"/>
            <w:gridSpan w:val="3"/>
            <w:tcBorders>
              <w:top w:val="single" w:sz="4" w:space="0" w:color="auto"/>
              <w:left w:val="nil"/>
              <w:bottom w:val="single" w:sz="4" w:space="0" w:color="auto"/>
              <w:right w:val="single" w:sz="4" w:space="0" w:color="000000"/>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3746" w:type="dxa"/>
            <w:gridSpan w:val="7"/>
            <w:tcBorders>
              <w:top w:val="single" w:sz="4" w:space="0" w:color="auto"/>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200" w:type="dxa"/>
            <w:tcBorders>
              <w:top w:val="nil"/>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1773" w:type="dxa"/>
            <w:tcBorders>
              <w:top w:val="nil"/>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392"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706"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1438" w:type="dxa"/>
            <w:gridSpan w:val="2"/>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r>
      <w:tr w:rsidR="00AB4B08" w:rsidRPr="00AB4B08" w:rsidTr="00B10014">
        <w:trPr>
          <w:gridAfter w:val="2"/>
          <w:wAfter w:w="21" w:type="dxa"/>
          <w:trHeight w:val="319"/>
        </w:trPr>
        <w:tc>
          <w:tcPr>
            <w:tcW w:w="540" w:type="dxa"/>
            <w:tcBorders>
              <w:top w:val="nil"/>
              <w:left w:val="single" w:sz="4" w:space="0" w:color="auto"/>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2384" w:type="dxa"/>
            <w:gridSpan w:val="3"/>
            <w:tcBorders>
              <w:top w:val="single" w:sz="4" w:space="0" w:color="auto"/>
              <w:left w:val="nil"/>
              <w:bottom w:val="single" w:sz="4" w:space="0" w:color="auto"/>
              <w:right w:val="single" w:sz="4" w:space="0" w:color="000000"/>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2264" w:type="dxa"/>
            <w:gridSpan w:val="3"/>
            <w:tcBorders>
              <w:top w:val="single" w:sz="4" w:space="0" w:color="auto"/>
              <w:left w:val="nil"/>
              <w:bottom w:val="single" w:sz="4" w:space="0" w:color="auto"/>
              <w:right w:val="single" w:sz="4" w:space="0" w:color="000000"/>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3746" w:type="dxa"/>
            <w:gridSpan w:val="7"/>
            <w:tcBorders>
              <w:top w:val="single" w:sz="4" w:space="0" w:color="auto"/>
              <w:left w:val="nil"/>
              <w:bottom w:val="single" w:sz="4" w:space="0" w:color="auto"/>
              <w:right w:val="single" w:sz="4" w:space="0" w:color="000000"/>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200"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1773" w:type="dxa"/>
            <w:tcBorders>
              <w:top w:val="nil"/>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392"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706"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1438" w:type="dxa"/>
            <w:gridSpan w:val="2"/>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r>
      <w:tr w:rsidR="00AB4B08" w:rsidRPr="00AB4B08" w:rsidTr="00B10014">
        <w:trPr>
          <w:gridAfter w:val="2"/>
          <w:wAfter w:w="21" w:type="dxa"/>
          <w:trHeight w:val="367"/>
        </w:trPr>
        <w:tc>
          <w:tcPr>
            <w:tcW w:w="540" w:type="dxa"/>
            <w:tcBorders>
              <w:top w:val="nil"/>
              <w:left w:val="single" w:sz="4" w:space="0" w:color="auto"/>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2384" w:type="dxa"/>
            <w:gridSpan w:val="3"/>
            <w:tcBorders>
              <w:top w:val="single" w:sz="4" w:space="0" w:color="auto"/>
              <w:left w:val="nil"/>
              <w:bottom w:val="single" w:sz="4" w:space="0" w:color="auto"/>
              <w:right w:val="single" w:sz="4" w:space="0" w:color="000000"/>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2264" w:type="dxa"/>
            <w:gridSpan w:val="3"/>
            <w:tcBorders>
              <w:top w:val="single" w:sz="4" w:space="0" w:color="auto"/>
              <w:left w:val="nil"/>
              <w:bottom w:val="single" w:sz="4" w:space="0" w:color="auto"/>
              <w:right w:val="single" w:sz="4" w:space="0" w:color="000000"/>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3746" w:type="dxa"/>
            <w:gridSpan w:val="7"/>
            <w:tcBorders>
              <w:top w:val="single" w:sz="4" w:space="0" w:color="auto"/>
              <w:left w:val="nil"/>
              <w:bottom w:val="single" w:sz="4" w:space="0" w:color="auto"/>
              <w:right w:val="single" w:sz="4" w:space="0" w:color="000000"/>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200"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1773" w:type="dxa"/>
            <w:tcBorders>
              <w:top w:val="nil"/>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392"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706"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1438" w:type="dxa"/>
            <w:gridSpan w:val="2"/>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r>
      <w:tr w:rsidR="00AB4B08" w:rsidRPr="00AB4B08" w:rsidTr="00B10014">
        <w:trPr>
          <w:gridAfter w:val="2"/>
          <w:wAfter w:w="21" w:type="dxa"/>
          <w:trHeight w:val="416"/>
        </w:trPr>
        <w:tc>
          <w:tcPr>
            <w:tcW w:w="540" w:type="dxa"/>
            <w:tcBorders>
              <w:top w:val="nil"/>
              <w:left w:val="single" w:sz="4" w:space="0" w:color="auto"/>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2384" w:type="dxa"/>
            <w:gridSpan w:val="3"/>
            <w:tcBorders>
              <w:top w:val="single" w:sz="4" w:space="0" w:color="auto"/>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2264" w:type="dxa"/>
            <w:gridSpan w:val="3"/>
            <w:tcBorders>
              <w:top w:val="single" w:sz="4" w:space="0" w:color="auto"/>
              <w:left w:val="nil"/>
              <w:bottom w:val="single" w:sz="8" w:space="0" w:color="auto"/>
              <w:right w:val="single" w:sz="4" w:space="0" w:color="000000"/>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3746" w:type="dxa"/>
            <w:gridSpan w:val="7"/>
            <w:tcBorders>
              <w:top w:val="single" w:sz="4" w:space="0" w:color="auto"/>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200" w:type="dxa"/>
            <w:tcBorders>
              <w:top w:val="nil"/>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center"/>
              <w:rPr>
                <w:rFonts w:ascii="Arial" w:hAnsi="Arial" w:cs="Arial"/>
                <w:sz w:val="16"/>
                <w:szCs w:val="16"/>
              </w:rPr>
            </w:pPr>
            <w:r w:rsidRPr="00AB4B08">
              <w:rPr>
                <w:rFonts w:ascii="Arial" w:hAnsi="Arial" w:cs="Arial"/>
                <w:sz w:val="16"/>
                <w:szCs w:val="16"/>
              </w:rPr>
              <w:t> </w:t>
            </w:r>
          </w:p>
        </w:tc>
        <w:tc>
          <w:tcPr>
            <w:tcW w:w="1773" w:type="dxa"/>
            <w:tcBorders>
              <w:top w:val="nil"/>
              <w:left w:val="nil"/>
              <w:bottom w:val="single" w:sz="4" w:space="0" w:color="auto"/>
              <w:right w:val="single" w:sz="4" w:space="0" w:color="auto"/>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w:t>
            </w:r>
          </w:p>
        </w:tc>
        <w:tc>
          <w:tcPr>
            <w:tcW w:w="1392"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706" w:type="dxa"/>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c>
          <w:tcPr>
            <w:tcW w:w="1438" w:type="dxa"/>
            <w:gridSpan w:val="2"/>
            <w:tcBorders>
              <w:top w:val="nil"/>
              <w:left w:val="nil"/>
              <w:bottom w:val="single" w:sz="4" w:space="0" w:color="auto"/>
              <w:right w:val="single" w:sz="4"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sz w:val="16"/>
                <w:szCs w:val="16"/>
              </w:rPr>
            </w:pPr>
            <w:r w:rsidRPr="00AB4B08">
              <w:rPr>
                <w:rFonts w:ascii="Arial" w:hAnsi="Arial" w:cs="Arial"/>
                <w:sz w:val="16"/>
                <w:szCs w:val="16"/>
              </w:rPr>
              <w:t> </w:t>
            </w:r>
          </w:p>
        </w:tc>
      </w:tr>
      <w:tr w:rsidR="00AB4B08" w:rsidRPr="00AB4B08" w:rsidTr="00AB4B08">
        <w:trPr>
          <w:trHeight w:val="267"/>
        </w:trPr>
        <w:tc>
          <w:tcPr>
            <w:tcW w:w="14026" w:type="dxa"/>
            <w:gridSpan w:val="19"/>
            <w:tcBorders>
              <w:top w:val="single" w:sz="8" w:space="0" w:color="auto"/>
              <w:left w:val="single" w:sz="8" w:space="0" w:color="auto"/>
              <w:bottom w:val="single" w:sz="8" w:space="0" w:color="auto"/>
              <w:right w:val="single" w:sz="8" w:space="0" w:color="auto"/>
            </w:tcBorders>
            <w:shd w:val="clear" w:color="auto" w:fill="auto"/>
            <w:noWrap/>
            <w:hideMark/>
          </w:tcPr>
          <w:p w:rsidR="00AB4B08" w:rsidRPr="00AB4B08" w:rsidRDefault="00AB4B08" w:rsidP="00AB4B08">
            <w:pPr>
              <w:spacing w:before="0" w:after="0" w:line="240" w:lineRule="auto"/>
              <w:ind w:firstLine="0"/>
              <w:jc w:val="left"/>
              <w:rPr>
                <w:rFonts w:ascii="Arial" w:hAnsi="Arial" w:cs="Arial"/>
                <w:b/>
                <w:bCs/>
                <w:sz w:val="20"/>
                <w:szCs w:val="20"/>
              </w:rPr>
            </w:pPr>
            <w:r w:rsidRPr="00AB4B08">
              <w:rPr>
                <w:rFonts w:ascii="Arial" w:hAnsi="Arial" w:cs="Arial"/>
                <w:b/>
                <w:bCs/>
                <w:sz w:val="20"/>
                <w:szCs w:val="20"/>
              </w:rPr>
              <w:t> </w:t>
            </w:r>
          </w:p>
        </w:tc>
        <w:tc>
          <w:tcPr>
            <w:tcW w:w="1438" w:type="dxa"/>
            <w:gridSpan w:val="3"/>
            <w:tcBorders>
              <w:top w:val="single" w:sz="8" w:space="0" w:color="auto"/>
              <w:left w:val="nil"/>
              <w:bottom w:val="single" w:sz="8" w:space="0" w:color="auto"/>
              <w:right w:val="single" w:sz="8" w:space="0" w:color="auto"/>
            </w:tcBorders>
            <w:shd w:val="clear" w:color="auto" w:fill="auto"/>
            <w:noWrap/>
            <w:hideMark/>
          </w:tcPr>
          <w:p w:rsidR="00AB4B08" w:rsidRPr="00AB4B08" w:rsidRDefault="00AB4B08" w:rsidP="00AB4B08">
            <w:pPr>
              <w:spacing w:before="0" w:after="0" w:line="240" w:lineRule="auto"/>
              <w:ind w:firstLine="0"/>
              <w:jc w:val="right"/>
              <w:rPr>
                <w:rFonts w:ascii="Arial" w:hAnsi="Arial" w:cs="Arial"/>
                <w:b/>
                <w:bCs/>
                <w:sz w:val="20"/>
                <w:szCs w:val="20"/>
              </w:rPr>
            </w:pPr>
            <w:r w:rsidRPr="00AB4B08">
              <w:rPr>
                <w:rFonts w:ascii="Arial" w:hAnsi="Arial" w:cs="Arial"/>
                <w:b/>
                <w:bCs/>
                <w:sz w:val="20"/>
                <w:szCs w:val="20"/>
              </w:rPr>
              <w:t> </w:t>
            </w:r>
          </w:p>
        </w:tc>
      </w:tr>
      <w:tr w:rsidR="00AB4B08" w:rsidRPr="00AB4B08" w:rsidTr="00AB4B08">
        <w:trPr>
          <w:gridAfter w:val="2"/>
          <w:wAfter w:w="21" w:type="dxa"/>
          <w:trHeight w:val="199"/>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right"/>
              <w:rPr>
                <w:rFonts w:ascii="Arial" w:hAnsi="Arial" w:cs="Arial"/>
                <w:b/>
                <w:bCs/>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F60172">
        <w:trPr>
          <w:gridAfter w:val="2"/>
          <w:wAfter w:w="21" w:type="dxa"/>
          <w:trHeight w:val="237"/>
        </w:trPr>
        <w:tc>
          <w:tcPr>
            <w:tcW w:w="3368" w:type="dxa"/>
            <w:gridSpan w:val="6"/>
            <w:tcBorders>
              <w:top w:val="nil"/>
              <w:left w:val="nil"/>
              <w:bottom w:val="nil"/>
              <w:right w:val="nil"/>
            </w:tcBorders>
            <w:shd w:val="clear" w:color="auto" w:fill="auto"/>
          </w:tcPr>
          <w:p w:rsidR="00AB4B08" w:rsidRPr="00AB4B08" w:rsidRDefault="00F60172" w:rsidP="00AB4B08">
            <w:pPr>
              <w:spacing w:before="0" w:after="0" w:line="240" w:lineRule="auto"/>
              <w:ind w:firstLine="0"/>
              <w:jc w:val="left"/>
              <w:rPr>
                <w:rFonts w:ascii="Arial" w:hAnsi="Arial" w:cs="Arial"/>
                <w:sz w:val="16"/>
                <w:szCs w:val="16"/>
              </w:rPr>
            </w:pPr>
            <w:r>
              <w:rPr>
                <w:rFonts w:ascii="Arial" w:hAnsi="Arial" w:cs="Arial"/>
                <w:sz w:val="16"/>
                <w:szCs w:val="16"/>
              </w:rPr>
              <w:t>Директор                              ___________</w:t>
            </w:r>
          </w:p>
        </w:tc>
        <w:tc>
          <w:tcPr>
            <w:tcW w:w="4986" w:type="dxa"/>
            <w:gridSpan w:val="7"/>
            <w:tcBorders>
              <w:top w:val="nil"/>
              <w:left w:val="nil"/>
              <w:bottom w:val="nil"/>
              <w:right w:val="nil"/>
            </w:tcBorders>
            <w:shd w:val="clear" w:color="auto" w:fill="auto"/>
          </w:tcPr>
          <w:p w:rsidR="00AB4B08" w:rsidRPr="00AB4B08" w:rsidRDefault="00AB4B08" w:rsidP="00AB4B08">
            <w:pPr>
              <w:spacing w:before="0" w:after="0" w:line="240" w:lineRule="auto"/>
              <w:ind w:firstLine="0"/>
              <w:jc w:val="left"/>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199"/>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199"/>
        </w:trPr>
        <w:tc>
          <w:tcPr>
            <w:tcW w:w="8132" w:type="dxa"/>
            <w:gridSpan w:val="1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xml:space="preserve">Главный бухгалтер                                  ______________________________       </w:t>
            </w: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199"/>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199"/>
        </w:trPr>
        <w:tc>
          <w:tcPr>
            <w:tcW w:w="2924" w:type="dxa"/>
            <w:gridSpan w:val="4"/>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Исполнитель:</w:t>
            </w: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4764" w:type="dxa"/>
            <w:gridSpan w:val="6"/>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xml:space="preserve">______________________________     </w:t>
            </w: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199"/>
        </w:trPr>
        <w:tc>
          <w:tcPr>
            <w:tcW w:w="5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94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237"/>
        </w:trPr>
        <w:tc>
          <w:tcPr>
            <w:tcW w:w="3368" w:type="dxa"/>
            <w:gridSpan w:val="6"/>
            <w:tcBorders>
              <w:top w:val="nil"/>
              <w:left w:val="nil"/>
              <w:bottom w:val="nil"/>
              <w:right w:val="nil"/>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r w:rsidRPr="00AB4B08">
              <w:rPr>
                <w:rFonts w:ascii="Arial" w:hAnsi="Arial" w:cs="Arial"/>
                <w:sz w:val="16"/>
                <w:szCs w:val="16"/>
              </w:rPr>
              <w:t xml:space="preserve">                                              20    г.</w:t>
            </w:r>
          </w:p>
        </w:tc>
        <w:tc>
          <w:tcPr>
            <w:tcW w:w="3322" w:type="dxa"/>
            <w:gridSpan w:val="3"/>
            <w:tcBorders>
              <w:top w:val="nil"/>
              <w:left w:val="nil"/>
              <w:bottom w:val="nil"/>
              <w:right w:val="nil"/>
            </w:tcBorders>
            <w:shd w:val="clear" w:color="auto" w:fill="auto"/>
            <w:hideMark/>
          </w:tcPr>
          <w:p w:rsidR="00AB4B08" w:rsidRPr="00AB4B08" w:rsidRDefault="00AB4B08" w:rsidP="00AB4B08">
            <w:pPr>
              <w:spacing w:before="0" w:after="0" w:line="240" w:lineRule="auto"/>
              <w:ind w:firstLine="0"/>
              <w:jc w:val="left"/>
              <w:rPr>
                <w:rFonts w:ascii="Arial" w:hAnsi="Arial" w:cs="Arial"/>
                <w:sz w:val="16"/>
                <w:szCs w:val="16"/>
              </w:rPr>
            </w:pPr>
          </w:p>
        </w:tc>
        <w:tc>
          <w:tcPr>
            <w:tcW w:w="3444" w:type="dxa"/>
            <w:gridSpan w:val="6"/>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r w:rsidR="00AB4B08" w:rsidRPr="00AB4B08" w:rsidTr="00AB4B08">
        <w:trPr>
          <w:gridAfter w:val="2"/>
          <w:wAfter w:w="21" w:type="dxa"/>
          <w:trHeight w:val="237"/>
        </w:trPr>
        <w:tc>
          <w:tcPr>
            <w:tcW w:w="3368" w:type="dxa"/>
            <w:gridSpan w:val="6"/>
            <w:tcBorders>
              <w:top w:val="nil"/>
              <w:left w:val="nil"/>
              <w:bottom w:val="nil"/>
              <w:right w:val="nil"/>
            </w:tcBorders>
            <w:shd w:val="clear" w:color="auto" w:fill="auto"/>
            <w:hideMark/>
          </w:tcPr>
          <w:p w:rsidR="00AB4B08" w:rsidRPr="00AB4B08" w:rsidRDefault="00AB4B08" w:rsidP="00AB4B08">
            <w:pPr>
              <w:spacing w:before="0" w:after="0" w:line="240" w:lineRule="auto"/>
              <w:ind w:firstLine="0"/>
              <w:jc w:val="left"/>
              <w:rPr>
                <w:sz w:val="20"/>
                <w:szCs w:val="20"/>
              </w:rPr>
            </w:pPr>
          </w:p>
        </w:tc>
        <w:tc>
          <w:tcPr>
            <w:tcW w:w="18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2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22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58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200"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773"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392"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706" w:type="dxa"/>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c>
          <w:tcPr>
            <w:tcW w:w="1438" w:type="dxa"/>
            <w:gridSpan w:val="2"/>
            <w:tcBorders>
              <w:top w:val="nil"/>
              <w:left w:val="nil"/>
              <w:bottom w:val="nil"/>
              <w:right w:val="nil"/>
            </w:tcBorders>
            <w:shd w:val="clear" w:color="auto" w:fill="auto"/>
            <w:noWrap/>
            <w:vAlign w:val="bottom"/>
            <w:hideMark/>
          </w:tcPr>
          <w:p w:rsidR="00AB4B08" w:rsidRPr="00AB4B08" w:rsidRDefault="00AB4B08" w:rsidP="00AB4B08">
            <w:pPr>
              <w:spacing w:before="0" w:after="0" w:line="240" w:lineRule="auto"/>
              <w:ind w:firstLine="0"/>
              <w:jc w:val="left"/>
              <w:rPr>
                <w:sz w:val="20"/>
                <w:szCs w:val="20"/>
              </w:rPr>
            </w:pPr>
          </w:p>
        </w:tc>
      </w:tr>
    </w:tbl>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1B476D" w:rsidRDefault="001B476D">
      <w:pPr>
        <w:keepNext/>
        <w:keepLines/>
        <w:jc w:val="right"/>
      </w:pPr>
    </w:p>
    <w:p w:rsidR="00AF77BA" w:rsidRDefault="00AF77BA">
      <w:pPr>
        <w:keepNext/>
        <w:keepLines/>
        <w:jc w:val="right"/>
      </w:pPr>
    </w:p>
    <w:p w:rsidR="00AF77BA" w:rsidRDefault="00AF77BA">
      <w:pPr>
        <w:keepNext/>
        <w:keepLines/>
        <w:jc w:val="right"/>
      </w:pPr>
    </w:p>
    <w:p w:rsidR="00D66DEB" w:rsidRDefault="00D66DEB">
      <w:pPr>
        <w:keepNext/>
        <w:keepLines/>
        <w:jc w:val="right"/>
      </w:pPr>
      <w:r>
        <w:t xml:space="preserve">Приложение № </w:t>
      </w:r>
      <w:r>
        <w:fldChar w:fldCharType="begin" w:fldLock="1"/>
      </w:r>
      <w:r>
        <w:instrText xml:space="preserve"> REF _ref_572749 \h \n \! </w:instrText>
      </w:r>
      <w:r>
        <w:fldChar w:fldCharType="separate"/>
      </w:r>
      <w:r>
        <w:t>5</w:t>
      </w:r>
      <w:r>
        <w:fldChar w:fldCharType="end"/>
      </w:r>
      <w:r>
        <w:br/>
        <w:t>к Учетной политике</w:t>
      </w:r>
      <w:r w:rsidR="00281624">
        <w:t xml:space="preserve"> МКУ «УТТО» ТМР</w:t>
      </w:r>
      <w:r>
        <w:br/>
        <w:t>для целей </w:t>
      </w:r>
      <w:r w:rsidR="00281624">
        <w:t>(</w:t>
      </w:r>
      <w:r>
        <w:t>бюджетного</w:t>
      </w:r>
      <w:r w:rsidR="00281624">
        <w:t>)</w:t>
      </w:r>
      <w:r>
        <w:t xml:space="preserve"> </w:t>
      </w:r>
      <w:r w:rsidR="00281624">
        <w:t xml:space="preserve">бухгалтерского </w:t>
      </w:r>
      <w:r>
        <w:t>учета</w:t>
      </w:r>
      <w:r w:rsidR="00281624">
        <w:t xml:space="preserve"> от 15.02.2019 №17</w:t>
      </w:r>
    </w:p>
    <w:p w:rsidR="00D66DEB" w:rsidRDefault="00D66DEB">
      <w:pPr>
        <w:pStyle w:val="a4"/>
      </w:pPr>
      <w:bookmarkStart w:id="90" w:name="_docStart_7"/>
      <w:bookmarkStart w:id="91" w:name="_title_7"/>
      <w:bookmarkStart w:id="92" w:name="_ref_572749"/>
      <w:bookmarkEnd w:id="90"/>
      <w:r>
        <w:t>Периодичность формирования регистров учета на бумажном носителе</w:t>
      </w:r>
      <w:bookmarkEnd w:id="91"/>
      <w:bookmarkEnd w:id="92"/>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37"/>
        <w:gridCol w:w="3270"/>
        <w:gridCol w:w="4164"/>
      </w:tblGrid>
      <w:tr w:rsidR="00D66DEB" w:rsidRPr="00AF77BA" w:rsidTr="00281624">
        <w:tc>
          <w:tcPr>
            <w:tcW w:w="2449" w:type="pct"/>
          </w:tcPr>
          <w:p w:rsidR="00D66DEB" w:rsidRPr="00AF77BA" w:rsidRDefault="00D66DEB">
            <w:pPr>
              <w:pStyle w:val="Normalunindented"/>
              <w:keepNext/>
              <w:jc w:val="left"/>
              <w:rPr>
                <w:sz w:val="20"/>
              </w:rPr>
            </w:pPr>
            <w:r w:rsidRPr="00AF77BA">
              <w:rPr>
                <w:b/>
                <w:sz w:val="20"/>
              </w:rPr>
              <w:t>Наименование регистра учета</w:t>
            </w:r>
          </w:p>
        </w:tc>
        <w:tc>
          <w:tcPr>
            <w:tcW w:w="1122" w:type="pct"/>
          </w:tcPr>
          <w:p w:rsidR="00D66DEB" w:rsidRPr="00AF77BA" w:rsidRDefault="00D66DEB">
            <w:pPr>
              <w:pStyle w:val="Normalunindented"/>
              <w:keepNext/>
              <w:jc w:val="left"/>
              <w:rPr>
                <w:sz w:val="20"/>
              </w:rPr>
            </w:pPr>
            <w:r w:rsidRPr="00AF77BA">
              <w:rPr>
                <w:b/>
                <w:sz w:val="20"/>
              </w:rPr>
              <w:t>Код формы</w:t>
            </w:r>
          </w:p>
        </w:tc>
        <w:tc>
          <w:tcPr>
            <w:tcW w:w="1429" w:type="pct"/>
            <w:tcBorders>
              <w:top w:val="single" w:sz="0" w:space="0" w:color="auto"/>
              <w:bottom w:val="single" w:sz="0" w:space="0" w:color="auto"/>
              <w:right w:val="single" w:sz="0" w:space="0" w:color="auto"/>
            </w:tcBorders>
          </w:tcPr>
          <w:p w:rsidR="00D66DEB" w:rsidRPr="00AF77BA" w:rsidRDefault="00D66DEB">
            <w:pPr>
              <w:pStyle w:val="Normalunindented"/>
              <w:keepNext/>
              <w:jc w:val="center"/>
              <w:rPr>
                <w:sz w:val="20"/>
              </w:rPr>
            </w:pPr>
            <w:r w:rsidRPr="00AF77BA">
              <w:rPr>
                <w:b/>
                <w:sz w:val="20"/>
              </w:rPr>
              <w:t>Периодичность</w:t>
            </w:r>
          </w:p>
        </w:tc>
      </w:tr>
      <w:tr w:rsidR="00D66DEB" w:rsidTr="00281624">
        <w:tc>
          <w:tcPr>
            <w:tcW w:w="2449" w:type="pct"/>
          </w:tcPr>
          <w:p w:rsidR="00D66DEB" w:rsidRDefault="00D66DEB">
            <w:pPr>
              <w:pStyle w:val="Normalunindented"/>
              <w:keepNext/>
              <w:jc w:val="left"/>
            </w:pPr>
            <w:r>
              <w:t>Инвентарная карточка учета нефинансовых активов</w:t>
            </w:r>
          </w:p>
        </w:tc>
        <w:tc>
          <w:tcPr>
            <w:tcW w:w="1122" w:type="pct"/>
          </w:tcPr>
          <w:p w:rsidR="00D66DEB" w:rsidRDefault="000211D0">
            <w:pPr>
              <w:pStyle w:val="Normalunindented"/>
              <w:keepNext/>
              <w:jc w:val="left"/>
            </w:pPr>
            <w:hyperlink r:id="rId204" w:history="1">
              <w:r w:rsidR="00D66DEB">
                <w:rPr>
                  <w:rStyle w:val="afc"/>
                </w:rPr>
                <w:t>0504031</w:t>
              </w:r>
            </w:hyperlink>
          </w:p>
        </w:tc>
        <w:tc>
          <w:tcPr>
            <w:tcW w:w="1429" w:type="pct"/>
            <w:tcBorders>
              <w:top w:val="single" w:sz="0" w:space="0" w:color="auto"/>
              <w:bottom w:val="single" w:sz="0" w:space="0" w:color="auto"/>
              <w:right w:val="single" w:sz="0" w:space="0" w:color="auto"/>
            </w:tcBorders>
          </w:tcPr>
          <w:p w:rsidR="00D66DEB" w:rsidRDefault="00282C52">
            <w:pPr>
              <w:keepNext/>
              <w:jc w:val="left"/>
            </w:pPr>
            <w:r>
              <w:t>Ежегодно</w:t>
            </w:r>
          </w:p>
        </w:tc>
      </w:tr>
      <w:tr w:rsidR="00D66DEB" w:rsidTr="00281624">
        <w:tc>
          <w:tcPr>
            <w:tcW w:w="2449" w:type="pct"/>
          </w:tcPr>
          <w:p w:rsidR="00D66DEB" w:rsidRDefault="00D66DEB">
            <w:pPr>
              <w:pStyle w:val="Normalunindented"/>
              <w:keepNext/>
              <w:jc w:val="left"/>
            </w:pPr>
            <w:r>
              <w:t>Инвентарная карточка группового учета нефинансовых активов</w:t>
            </w:r>
          </w:p>
        </w:tc>
        <w:tc>
          <w:tcPr>
            <w:tcW w:w="1122" w:type="pct"/>
          </w:tcPr>
          <w:p w:rsidR="00D66DEB" w:rsidRDefault="000211D0">
            <w:pPr>
              <w:pStyle w:val="Normalunindented"/>
              <w:keepNext/>
              <w:jc w:val="left"/>
            </w:pPr>
            <w:hyperlink r:id="rId205" w:history="1">
              <w:r w:rsidR="00D66DEB">
                <w:rPr>
                  <w:rStyle w:val="afc"/>
                </w:rPr>
                <w:t>0504032</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Ежегодно</w:t>
            </w:r>
          </w:p>
        </w:tc>
      </w:tr>
      <w:tr w:rsidR="00D66DEB" w:rsidTr="00281624">
        <w:tc>
          <w:tcPr>
            <w:tcW w:w="2449" w:type="pct"/>
          </w:tcPr>
          <w:p w:rsidR="00D66DEB" w:rsidRDefault="00D66DEB">
            <w:pPr>
              <w:pStyle w:val="Normalunindented"/>
              <w:keepNext/>
              <w:jc w:val="left"/>
            </w:pPr>
            <w:r>
              <w:t>Опись инвентарных карточек по учету нефинансовых активов</w:t>
            </w:r>
          </w:p>
        </w:tc>
        <w:tc>
          <w:tcPr>
            <w:tcW w:w="1122" w:type="pct"/>
          </w:tcPr>
          <w:p w:rsidR="00D66DEB" w:rsidRDefault="000211D0">
            <w:pPr>
              <w:pStyle w:val="Normalunindented"/>
              <w:keepNext/>
              <w:jc w:val="left"/>
            </w:pPr>
            <w:hyperlink r:id="rId206" w:history="1">
              <w:r w:rsidR="00D66DEB">
                <w:rPr>
                  <w:rStyle w:val="afc"/>
                </w:rPr>
                <w:t>0504033</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w:t>
            </w:r>
          </w:p>
        </w:tc>
      </w:tr>
      <w:tr w:rsidR="00D66DEB" w:rsidTr="00281624">
        <w:tc>
          <w:tcPr>
            <w:tcW w:w="2449" w:type="pct"/>
          </w:tcPr>
          <w:p w:rsidR="00D66DEB" w:rsidRDefault="00D66DEB">
            <w:pPr>
              <w:pStyle w:val="Normalunindented"/>
              <w:keepNext/>
              <w:jc w:val="left"/>
            </w:pPr>
            <w:r>
              <w:t>Инвентарный список нефинансовых активов</w:t>
            </w:r>
          </w:p>
        </w:tc>
        <w:tc>
          <w:tcPr>
            <w:tcW w:w="1122" w:type="pct"/>
          </w:tcPr>
          <w:p w:rsidR="00D66DEB" w:rsidRDefault="000211D0">
            <w:pPr>
              <w:pStyle w:val="Normalunindented"/>
              <w:keepNext/>
              <w:jc w:val="left"/>
            </w:pPr>
            <w:hyperlink r:id="rId207" w:history="1">
              <w:r w:rsidR="00D66DEB">
                <w:rPr>
                  <w:rStyle w:val="afc"/>
                </w:rPr>
                <w:t>0504034</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w:t>
            </w:r>
          </w:p>
        </w:tc>
      </w:tr>
      <w:tr w:rsidR="00D66DEB" w:rsidTr="00281624">
        <w:tc>
          <w:tcPr>
            <w:tcW w:w="2449" w:type="pct"/>
          </w:tcPr>
          <w:p w:rsidR="00D66DEB" w:rsidRDefault="00D66DEB">
            <w:pPr>
              <w:pStyle w:val="Normalunindented"/>
              <w:keepNext/>
              <w:jc w:val="left"/>
            </w:pPr>
            <w:r>
              <w:t>Оборотная ведомость по нефинансовым активам</w:t>
            </w:r>
          </w:p>
        </w:tc>
        <w:tc>
          <w:tcPr>
            <w:tcW w:w="1122" w:type="pct"/>
          </w:tcPr>
          <w:p w:rsidR="00D66DEB" w:rsidRDefault="000211D0">
            <w:pPr>
              <w:pStyle w:val="Normalunindented"/>
              <w:keepNext/>
              <w:jc w:val="left"/>
            </w:pPr>
            <w:hyperlink r:id="rId208" w:history="1">
              <w:r w:rsidR="00D66DEB">
                <w:rPr>
                  <w:rStyle w:val="afc"/>
                </w:rPr>
                <w:t>0504035</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Оборотная ведомость</w:t>
            </w:r>
          </w:p>
        </w:tc>
        <w:tc>
          <w:tcPr>
            <w:tcW w:w="1122" w:type="pct"/>
          </w:tcPr>
          <w:p w:rsidR="00D66DEB" w:rsidRDefault="000211D0">
            <w:pPr>
              <w:pStyle w:val="Normalunindented"/>
              <w:keepNext/>
              <w:jc w:val="left"/>
            </w:pPr>
            <w:hyperlink r:id="rId209" w:history="1">
              <w:r w:rsidR="00D66DEB">
                <w:rPr>
                  <w:rStyle w:val="afc"/>
                </w:rPr>
                <w:t>0504036</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Журнал регистрации обязательств</w:t>
            </w:r>
          </w:p>
        </w:tc>
        <w:tc>
          <w:tcPr>
            <w:tcW w:w="1122" w:type="pct"/>
          </w:tcPr>
          <w:p w:rsidR="00D66DEB" w:rsidRDefault="000211D0">
            <w:pPr>
              <w:pStyle w:val="Normalunindented"/>
              <w:keepNext/>
              <w:jc w:val="left"/>
            </w:pPr>
            <w:hyperlink r:id="rId210" w:history="1">
              <w:r w:rsidR="00D66DEB">
                <w:rPr>
                  <w:rStyle w:val="afc"/>
                </w:rPr>
                <w:t>0504064</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Журналы операций</w:t>
            </w:r>
          </w:p>
        </w:tc>
        <w:tc>
          <w:tcPr>
            <w:tcW w:w="1122" w:type="pct"/>
          </w:tcPr>
          <w:p w:rsidR="00D66DEB" w:rsidRDefault="000211D0">
            <w:pPr>
              <w:pStyle w:val="Normalunindented"/>
              <w:keepNext/>
              <w:jc w:val="left"/>
            </w:pPr>
            <w:hyperlink r:id="rId211" w:history="1">
              <w:r w:rsidR="00D66DEB">
                <w:rPr>
                  <w:rStyle w:val="afc"/>
                </w:rPr>
                <w:t>0504071</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Журнал операций по счету "Касса"</w:t>
            </w:r>
          </w:p>
        </w:tc>
        <w:tc>
          <w:tcPr>
            <w:tcW w:w="1122" w:type="pct"/>
          </w:tcPr>
          <w:p w:rsidR="00D66DEB" w:rsidRDefault="000211D0">
            <w:pPr>
              <w:pStyle w:val="Normalunindented"/>
              <w:keepNext/>
              <w:jc w:val="left"/>
            </w:pPr>
            <w:hyperlink r:id="rId212" w:history="1">
              <w:r w:rsidR="00D66DEB">
                <w:rPr>
                  <w:rStyle w:val="afc"/>
                </w:rPr>
                <w:t>0504071</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Журнал операций с безналичными денежными средствами</w:t>
            </w:r>
          </w:p>
        </w:tc>
        <w:tc>
          <w:tcPr>
            <w:tcW w:w="1122" w:type="pct"/>
          </w:tcPr>
          <w:p w:rsidR="00D66DEB" w:rsidRDefault="000211D0">
            <w:pPr>
              <w:pStyle w:val="Normalunindented"/>
              <w:keepNext/>
              <w:jc w:val="left"/>
            </w:pPr>
            <w:hyperlink r:id="rId213" w:history="1">
              <w:r w:rsidR="00D66DEB">
                <w:rPr>
                  <w:rStyle w:val="afc"/>
                </w:rPr>
                <w:t>0504071</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Журнал операций расчетов с подотчетными лицами</w:t>
            </w:r>
          </w:p>
        </w:tc>
        <w:tc>
          <w:tcPr>
            <w:tcW w:w="1122" w:type="pct"/>
          </w:tcPr>
          <w:p w:rsidR="00D66DEB" w:rsidRDefault="000211D0">
            <w:pPr>
              <w:pStyle w:val="Normalunindented"/>
              <w:keepNext/>
              <w:jc w:val="left"/>
            </w:pPr>
            <w:hyperlink r:id="rId214" w:history="1">
              <w:r w:rsidR="00D66DEB">
                <w:rPr>
                  <w:rStyle w:val="afc"/>
                </w:rPr>
                <w:t>0504071</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Журнал операций расчетов с поставщиками и подрядчиками</w:t>
            </w:r>
          </w:p>
        </w:tc>
        <w:tc>
          <w:tcPr>
            <w:tcW w:w="1122" w:type="pct"/>
          </w:tcPr>
          <w:p w:rsidR="00D66DEB" w:rsidRDefault="000211D0">
            <w:pPr>
              <w:pStyle w:val="Normalunindented"/>
              <w:keepNext/>
              <w:jc w:val="left"/>
            </w:pPr>
            <w:hyperlink r:id="rId215" w:history="1">
              <w:r w:rsidR="00D66DEB">
                <w:rPr>
                  <w:rStyle w:val="afc"/>
                </w:rPr>
                <w:t>0504071</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Журнал операций по выбытию и перемещению нефинансовых активов</w:t>
            </w:r>
          </w:p>
        </w:tc>
        <w:tc>
          <w:tcPr>
            <w:tcW w:w="1122" w:type="pct"/>
          </w:tcPr>
          <w:p w:rsidR="00D66DEB" w:rsidRDefault="000211D0">
            <w:pPr>
              <w:pStyle w:val="Normalunindented"/>
              <w:keepNext/>
              <w:jc w:val="left"/>
            </w:pPr>
            <w:hyperlink r:id="rId216" w:history="1">
              <w:r w:rsidR="00D66DEB">
                <w:rPr>
                  <w:rStyle w:val="afc"/>
                </w:rPr>
                <w:t>0504071</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Журнал по прочим операциям</w:t>
            </w:r>
          </w:p>
        </w:tc>
        <w:tc>
          <w:tcPr>
            <w:tcW w:w="1122" w:type="pct"/>
          </w:tcPr>
          <w:p w:rsidR="00D66DEB" w:rsidRDefault="000211D0">
            <w:pPr>
              <w:pStyle w:val="Normalunindented"/>
              <w:keepNext/>
              <w:jc w:val="left"/>
            </w:pPr>
            <w:hyperlink r:id="rId217" w:history="1">
              <w:r w:rsidR="00D66DEB">
                <w:rPr>
                  <w:rStyle w:val="afc"/>
                </w:rPr>
                <w:t>0504071</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Ежемесячно</w:t>
            </w:r>
          </w:p>
        </w:tc>
      </w:tr>
      <w:tr w:rsidR="00D66DEB" w:rsidTr="00281624">
        <w:tc>
          <w:tcPr>
            <w:tcW w:w="2449" w:type="pct"/>
          </w:tcPr>
          <w:p w:rsidR="00D66DEB" w:rsidRDefault="00D66DEB">
            <w:pPr>
              <w:pStyle w:val="Normalunindented"/>
              <w:keepNext/>
              <w:jc w:val="left"/>
            </w:pPr>
            <w:r>
              <w:t>Главная книга</w:t>
            </w:r>
          </w:p>
        </w:tc>
        <w:tc>
          <w:tcPr>
            <w:tcW w:w="1122" w:type="pct"/>
          </w:tcPr>
          <w:p w:rsidR="00D66DEB" w:rsidRDefault="000211D0">
            <w:pPr>
              <w:pStyle w:val="Normalunindented"/>
              <w:keepNext/>
              <w:jc w:val="left"/>
            </w:pPr>
            <w:hyperlink r:id="rId218" w:history="1">
              <w:r w:rsidR="00D66DEB">
                <w:rPr>
                  <w:rStyle w:val="afc"/>
                </w:rPr>
                <w:t>0504072</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Ежегодно</w:t>
            </w:r>
          </w:p>
        </w:tc>
      </w:tr>
      <w:tr w:rsidR="00D66DEB" w:rsidTr="00281624">
        <w:tc>
          <w:tcPr>
            <w:tcW w:w="2449" w:type="pct"/>
          </w:tcPr>
          <w:p w:rsidR="00D66DEB" w:rsidRDefault="00D66DEB">
            <w:pPr>
              <w:pStyle w:val="Normalunindented"/>
              <w:keepNext/>
              <w:jc w:val="left"/>
            </w:pPr>
            <w:r>
              <w:t>Инвентаризационная опись остатков на счетах учета денежных средств</w:t>
            </w:r>
          </w:p>
        </w:tc>
        <w:tc>
          <w:tcPr>
            <w:tcW w:w="1122" w:type="pct"/>
          </w:tcPr>
          <w:p w:rsidR="00D66DEB" w:rsidRDefault="000211D0">
            <w:pPr>
              <w:pStyle w:val="Normalunindented"/>
              <w:keepNext/>
              <w:jc w:val="left"/>
            </w:pPr>
            <w:hyperlink r:id="rId219" w:history="1">
              <w:r w:rsidR="00D66DEB">
                <w:rPr>
                  <w:rStyle w:val="afc"/>
                </w:rPr>
                <w:t>0504082</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Ежегодно</w:t>
            </w:r>
          </w:p>
        </w:tc>
      </w:tr>
      <w:tr w:rsidR="00D66DEB" w:rsidTr="00281624">
        <w:tc>
          <w:tcPr>
            <w:tcW w:w="2449" w:type="pct"/>
          </w:tcPr>
          <w:p w:rsidR="00D66DEB" w:rsidRDefault="00D66DEB">
            <w:pPr>
              <w:pStyle w:val="Normalunindented"/>
              <w:keepNext/>
              <w:jc w:val="left"/>
            </w:pPr>
            <w:r>
              <w:t>Инвентаризационная опись (сличительная ведомость) бланков строгой отчетности и денежных документов</w:t>
            </w:r>
          </w:p>
        </w:tc>
        <w:tc>
          <w:tcPr>
            <w:tcW w:w="1122" w:type="pct"/>
          </w:tcPr>
          <w:p w:rsidR="00D66DEB" w:rsidRDefault="000211D0">
            <w:pPr>
              <w:pStyle w:val="Normalunindented"/>
              <w:keepNext/>
              <w:jc w:val="left"/>
            </w:pPr>
            <w:hyperlink r:id="rId220" w:history="1">
              <w:r w:rsidR="00D66DEB">
                <w:rPr>
                  <w:rStyle w:val="afc"/>
                </w:rPr>
                <w:t>0504086</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Ежегодно</w:t>
            </w:r>
          </w:p>
        </w:tc>
      </w:tr>
      <w:tr w:rsidR="00D66DEB" w:rsidTr="00281624">
        <w:tc>
          <w:tcPr>
            <w:tcW w:w="2449" w:type="pct"/>
          </w:tcPr>
          <w:p w:rsidR="00D66DEB" w:rsidRDefault="00D66DEB">
            <w:pPr>
              <w:pStyle w:val="Normalunindented"/>
              <w:keepNext/>
              <w:jc w:val="left"/>
            </w:pPr>
            <w:r>
              <w:t>Инвентаризационная опись (сличительная ведомость) по объектам нефинансовых активов</w:t>
            </w:r>
          </w:p>
        </w:tc>
        <w:tc>
          <w:tcPr>
            <w:tcW w:w="1122" w:type="pct"/>
          </w:tcPr>
          <w:p w:rsidR="00D66DEB" w:rsidRDefault="000211D0">
            <w:pPr>
              <w:pStyle w:val="Normalunindented"/>
              <w:keepNext/>
              <w:jc w:val="left"/>
            </w:pPr>
            <w:hyperlink r:id="rId221" w:history="1">
              <w:r w:rsidR="00D66DEB">
                <w:rPr>
                  <w:rStyle w:val="afc"/>
                </w:rPr>
                <w:t>0504087</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Ежегодно</w:t>
            </w:r>
          </w:p>
        </w:tc>
      </w:tr>
      <w:tr w:rsidR="00D66DEB" w:rsidTr="00281624">
        <w:tc>
          <w:tcPr>
            <w:tcW w:w="2449" w:type="pct"/>
          </w:tcPr>
          <w:p w:rsidR="00D66DEB" w:rsidRDefault="00D66DEB">
            <w:pPr>
              <w:pStyle w:val="Normalunindented"/>
              <w:keepNext/>
              <w:jc w:val="left"/>
            </w:pPr>
            <w:r>
              <w:t>Инвентаризационная опись наличных денежных средств</w:t>
            </w:r>
          </w:p>
        </w:tc>
        <w:tc>
          <w:tcPr>
            <w:tcW w:w="1122" w:type="pct"/>
          </w:tcPr>
          <w:p w:rsidR="00D66DEB" w:rsidRDefault="000211D0">
            <w:pPr>
              <w:pStyle w:val="Normalunindented"/>
              <w:keepNext/>
              <w:jc w:val="left"/>
            </w:pPr>
            <w:hyperlink r:id="rId222" w:history="1">
              <w:r w:rsidR="00D66DEB">
                <w:rPr>
                  <w:rStyle w:val="afc"/>
                </w:rPr>
                <w:t>0504088</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Ежегодно</w:t>
            </w:r>
          </w:p>
        </w:tc>
      </w:tr>
      <w:tr w:rsidR="00D66DEB" w:rsidTr="00281624">
        <w:tc>
          <w:tcPr>
            <w:tcW w:w="2449" w:type="pct"/>
          </w:tcPr>
          <w:p w:rsidR="00D66DEB" w:rsidRDefault="00D66DEB">
            <w:pPr>
              <w:pStyle w:val="Normalunindented"/>
              <w:keepNext/>
              <w:jc w:val="left"/>
            </w:pPr>
            <w:r>
              <w:t>Инвентаризационная опись расчетов с покупателями, поставщиками и прочими дебиторами и кредиторами</w:t>
            </w:r>
          </w:p>
        </w:tc>
        <w:tc>
          <w:tcPr>
            <w:tcW w:w="1122" w:type="pct"/>
          </w:tcPr>
          <w:p w:rsidR="00D66DEB" w:rsidRDefault="000211D0">
            <w:pPr>
              <w:pStyle w:val="Normalunindented"/>
              <w:keepNext/>
              <w:jc w:val="left"/>
            </w:pPr>
            <w:hyperlink r:id="rId223" w:history="1">
              <w:r w:rsidR="00D66DEB">
                <w:rPr>
                  <w:rStyle w:val="afc"/>
                </w:rPr>
                <w:t>0504089</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Ежегодно</w:t>
            </w:r>
          </w:p>
        </w:tc>
      </w:tr>
      <w:tr w:rsidR="00D66DEB" w:rsidTr="00281624">
        <w:tc>
          <w:tcPr>
            <w:tcW w:w="2449" w:type="pct"/>
          </w:tcPr>
          <w:p w:rsidR="00D66DEB" w:rsidRDefault="00D66DEB">
            <w:pPr>
              <w:pStyle w:val="Normalunindented"/>
              <w:keepNext/>
              <w:jc w:val="left"/>
            </w:pPr>
            <w:r>
              <w:t>Ведомость расхождений по результатам инвентаризации</w:t>
            </w:r>
          </w:p>
        </w:tc>
        <w:tc>
          <w:tcPr>
            <w:tcW w:w="1122" w:type="pct"/>
          </w:tcPr>
          <w:p w:rsidR="00D66DEB" w:rsidRDefault="000211D0">
            <w:pPr>
              <w:pStyle w:val="Normalunindented"/>
              <w:keepNext/>
              <w:jc w:val="left"/>
            </w:pPr>
            <w:hyperlink r:id="rId224" w:history="1">
              <w:r w:rsidR="00D66DEB">
                <w:rPr>
                  <w:rStyle w:val="afc"/>
                </w:rPr>
                <w:t>0504092</w:t>
              </w:r>
            </w:hyperlink>
          </w:p>
        </w:tc>
        <w:tc>
          <w:tcPr>
            <w:tcW w:w="1429" w:type="pct"/>
            <w:tcBorders>
              <w:top w:val="single" w:sz="0" w:space="0" w:color="auto"/>
              <w:bottom w:val="single" w:sz="0" w:space="0" w:color="auto"/>
              <w:right w:val="single" w:sz="0" w:space="0" w:color="auto"/>
            </w:tcBorders>
          </w:tcPr>
          <w:p w:rsidR="00D66DEB" w:rsidRDefault="00281624">
            <w:pPr>
              <w:keepNext/>
              <w:jc w:val="left"/>
            </w:pPr>
            <w:r>
              <w:t>Ежегодно</w:t>
            </w:r>
          </w:p>
        </w:tc>
      </w:tr>
    </w:tbl>
    <w:p w:rsidR="00D66DEB" w:rsidRDefault="00D66DEB">
      <w:pPr>
        <w:sectPr w:rsidR="00D66DEB" w:rsidSect="00AB4B08">
          <w:headerReference w:type="default" r:id="rId225"/>
          <w:footerReference w:type="default" r:id="rId226"/>
          <w:footerReference w:type="first" r:id="rId227"/>
          <w:footnotePr>
            <w:numRestart w:val="eachSect"/>
          </w:footnotePr>
          <w:pgSz w:w="16839" w:h="11907" w:orient="landscape" w:code="9"/>
          <w:pgMar w:top="1701" w:right="1134" w:bottom="850" w:left="1134" w:header="720" w:footer="720" w:gutter="0"/>
          <w:pgNumType w:start="1"/>
          <w:cols w:space="720"/>
          <w:titlePg/>
          <w:docGrid w:linePitch="299"/>
        </w:sectPr>
      </w:pPr>
      <w:bookmarkStart w:id="93" w:name="_docEnd_7"/>
      <w:bookmarkEnd w:id="93"/>
    </w:p>
    <w:p w:rsidR="00D66DEB" w:rsidRDefault="00D66DEB">
      <w:pPr>
        <w:keepNext/>
        <w:keepLines/>
        <w:jc w:val="right"/>
      </w:pPr>
      <w:r>
        <w:t xml:space="preserve">Приложение № </w:t>
      </w:r>
      <w:r>
        <w:fldChar w:fldCharType="begin" w:fldLock="1"/>
      </w:r>
      <w:r>
        <w:instrText xml:space="preserve"> REF _ref_578623 \h \n \! </w:instrText>
      </w:r>
      <w:r>
        <w:fldChar w:fldCharType="separate"/>
      </w:r>
      <w:r>
        <w:t>6</w:t>
      </w:r>
      <w:r>
        <w:fldChar w:fldCharType="end"/>
      </w:r>
      <w:r>
        <w:br/>
        <w:t>к Учетной политике</w:t>
      </w:r>
      <w:r w:rsidR="00F95BA7">
        <w:t xml:space="preserve"> МКУ»УТТО»ТМР</w:t>
      </w:r>
      <w:r>
        <w:br/>
        <w:t>для целей </w:t>
      </w:r>
      <w:r w:rsidR="00F95BA7">
        <w:t>(</w:t>
      </w:r>
      <w:r>
        <w:t>бюджетного</w:t>
      </w:r>
      <w:r w:rsidR="00F95BA7">
        <w:t>) бухгалтерского</w:t>
      </w:r>
      <w:r>
        <w:t xml:space="preserve"> учета</w:t>
      </w:r>
      <w:r w:rsidR="00F95BA7">
        <w:t xml:space="preserve"> от 15.02.19 №17</w:t>
      </w:r>
    </w:p>
    <w:p w:rsidR="00D66DEB" w:rsidRDefault="00D66DEB">
      <w:pPr>
        <w:pStyle w:val="a4"/>
      </w:pPr>
      <w:bookmarkStart w:id="94" w:name="_docStart_8"/>
      <w:bookmarkStart w:id="95" w:name="_title_8"/>
      <w:bookmarkStart w:id="96" w:name="_ref_578623"/>
      <w:bookmarkEnd w:id="94"/>
      <w:r>
        <w:t>Порядок организации и осуществления внутреннего контроля</w:t>
      </w:r>
      <w:bookmarkEnd w:id="95"/>
      <w:bookmarkEnd w:id="96"/>
    </w:p>
    <w:p w:rsidR="00D66DEB" w:rsidRDefault="00D66DEB">
      <w:pPr>
        <w:pStyle w:val="heading1normal"/>
        <w:numPr>
          <w:ilvl w:val="0"/>
          <w:numId w:val="25"/>
        </w:numPr>
      </w:pPr>
      <w:bookmarkStart w:id="97" w:name="_ref_1495149"/>
      <w:r>
        <w:rPr>
          <w:b/>
        </w:rPr>
        <w:t>Общие положения</w:t>
      </w:r>
      <w:bookmarkEnd w:id="97"/>
    </w:p>
    <w:p w:rsidR="00D66DEB" w:rsidRDefault="00D66DEB">
      <w:pPr>
        <w:pStyle w:val="2"/>
      </w:pPr>
      <w:bookmarkStart w:id="98" w:name="_ref_1504054"/>
      <w:r>
        <w:t>Внутренний контроль направлен:</w:t>
      </w:r>
      <w:bookmarkEnd w:id="98"/>
    </w:p>
    <w:p w:rsidR="00D66DEB" w:rsidRDefault="00D66DEB">
      <w:r>
        <w:t>- на установление соответствия проводимых финансово-хозяйственных операций требованиям нормативных правовых актов и учетной политики;</w:t>
      </w:r>
    </w:p>
    <w:p w:rsidR="00D66DEB" w:rsidRDefault="00D66DEB">
      <w:r>
        <w:t>- повышение уровня ведения учета, составления отчетности;</w:t>
      </w:r>
    </w:p>
    <w:p w:rsidR="00D66DEB" w:rsidRDefault="00D66DEB">
      <w:r>
        <w:t>- исключение ошибок и нарушений норм законодательства РФ в части ведения учета и составления отчетности;</w:t>
      </w:r>
    </w:p>
    <w:p w:rsidR="00D66DEB" w:rsidRDefault="00D66DEB">
      <w:r>
        <w:t>- повышение результативности использования финансовых средств и имущества.</w:t>
      </w:r>
    </w:p>
    <w:p w:rsidR="00D66DEB" w:rsidRDefault="00D66DEB">
      <w:pPr>
        <w:pStyle w:val="2"/>
      </w:pPr>
      <w:bookmarkStart w:id="99" w:name="_ref_1504055"/>
      <w:r>
        <w:t>Целями внутреннего контроля являются:</w:t>
      </w:r>
      <w:bookmarkEnd w:id="99"/>
    </w:p>
    <w:p w:rsidR="00D66DEB" w:rsidRDefault="00D66DEB">
      <w:r>
        <w:t>- подтверждение достоверности данных учета и отчетности;</w:t>
      </w:r>
    </w:p>
    <w:p w:rsidR="00D66DEB" w:rsidRDefault="00D66DEB">
      <w:r>
        <w:t>- обеспечение соблюдения законодательства РФ, нормативных правовых актов и иных актов, регулирующих финансово-хозяйственную деятельность.</w:t>
      </w:r>
    </w:p>
    <w:p w:rsidR="00D66DEB" w:rsidRDefault="00D66DEB">
      <w:pPr>
        <w:pStyle w:val="2"/>
      </w:pPr>
      <w:bookmarkStart w:id="100" w:name="_ref_1504056"/>
      <w:r>
        <w:t>Основными задачами внутреннего контроля являются:</w:t>
      </w:r>
      <w:bookmarkEnd w:id="100"/>
    </w:p>
    <w:p w:rsidR="00D66DEB" w:rsidRDefault="00D66DEB">
      <w: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D66DEB" w:rsidRDefault="00D66DEB">
      <w:r>
        <w:t>- 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D66DEB" w:rsidRDefault="00D66DEB">
      <w:r>
        <w:t>-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D66DEB" w:rsidRDefault="00D66DEB">
      <w:pPr>
        <w:pStyle w:val="2"/>
      </w:pPr>
      <w:bookmarkStart w:id="101" w:name="_ref_1504057"/>
      <w:r>
        <w:t>Объектами внутреннего контроля являются:</w:t>
      </w:r>
      <w:bookmarkEnd w:id="101"/>
    </w:p>
    <w:p w:rsidR="00D66DEB" w:rsidRDefault="00D66DEB">
      <w:r>
        <w:t>- плановые (прогнозные) документы;</w:t>
      </w:r>
    </w:p>
    <w:p w:rsidR="00D66DEB" w:rsidRDefault="00D66DEB">
      <w:r>
        <w:t>- договоры (контракты) на приобретение товаров (работ, услуг);</w:t>
      </w:r>
    </w:p>
    <w:p w:rsidR="00D66DEB" w:rsidRDefault="00D66DEB">
      <w:r>
        <w:t>- распорядительные акты руководителя (приказы, распоряжения);</w:t>
      </w:r>
    </w:p>
    <w:p w:rsidR="00D66DEB" w:rsidRDefault="00D66DEB">
      <w:r>
        <w:t>- первичные учетные документы и регистры учета;</w:t>
      </w:r>
    </w:p>
    <w:p w:rsidR="00D66DEB" w:rsidRDefault="00D66DEB">
      <w:r>
        <w:t>- хозяйственные операции, отраженные в учете;</w:t>
      </w:r>
    </w:p>
    <w:p w:rsidR="00D66DEB" w:rsidRDefault="00D66DEB">
      <w:r>
        <w:t>- отчетность;</w:t>
      </w:r>
    </w:p>
    <w:p w:rsidR="00D66DEB" w:rsidRDefault="00D66DEB">
      <w:r>
        <w:t>- иные объекты по распоряжению руководителя.</w:t>
      </w:r>
    </w:p>
    <w:p w:rsidR="00D66DEB" w:rsidRDefault="00D66DEB">
      <w:pPr>
        <w:pStyle w:val="heading1normal"/>
      </w:pPr>
      <w:bookmarkStart w:id="102" w:name="_ref_1513082"/>
      <w:r>
        <w:rPr>
          <w:b/>
        </w:rPr>
        <w:t>Организация внутреннего контроля</w:t>
      </w:r>
      <w:bookmarkEnd w:id="102"/>
    </w:p>
    <w:p w:rsidR="00D66DEB" w:rsidRDefault="00D66DEB">
      <w:pPr>
        <w:pStyle w:val="2"/>
      </w:pPr>
      <w:bookmarkStart w:id="103" w:name="_ref_1521987"/>
      <w:r>
        <w:t>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bookmarkEnd w:id="103"/>
    </w:p>
    <w:p w:rsidR="00D66DEB" w:rsidRDefault="00D66DEB">
      <w:pPr>
        <w:pStyle w:val="2"/>
      </w:pPr>
      <w:bookmarkStart w:id="104" w:name="_ref_1521988"/>
      <w:r>
        <w:t>Внутренний контроль осуществляется в следующих видах:</w:t>
      </w:r>
      <w:bookmarkEnd w:id="104"/>
    </w:p>
    <w:p w:rsidR="00D66DEB" w:rsidRDefault="00D66DEB">
      <w:r>
        <w:t xml:space="preserve">- </w:t>
      </w:r>
      <w:r>
        <w:rPr>
          <w:b/>
        </w:rPr>
        <w:t>предварительный контроль</w:t>
      </w:r>
      <w: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D66DEB" w:rsidRDefault="00D66DEB">
      <w:r>
        <w:t xml:space="preserve">- </w:t>
      </w:r>
      <w:r>
        <w:rPr>
          <w:b/>
        </w:rPr>
        <w:t>текущий контроль</w:t>
      </w:r>
      <w: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D66DEB" w:rsidRDefault="00D66DEB">
      <w:r>
        <w:t xml:space="preserve">- </w:t>
      </w:r>
      <w:r>
        <w:rPr>
          <w:b/>
        </w:rPr>
        <w:t>последующий контроль</w:t>
      </w:r>
      <w: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D66DEB" w:rsidRDefault="00D66DEB">
      <w:pPr>
        <w:pStyle w:val="2"/>
      </w:pPr>
      <w:bookmarkStart w:id="105" w:name="_ref_1530877"/>
      <w:r>
        <w:t>Предварительный контроль осуществляют должностные лица (руководители структурных подразделений, их заместители, иные сотрудники) в соответствии с должностными (функциональными) обязанностями в процессе финансово-хозяйственной деятельности.</w:t>
      </w:r>
      <w:bookmarkEnd w:id="105"/>
    </w:p>
    <w:p w:rsidR="00D66DEB" w:rsidRDefault="00D66DEB">
      <w:r>
        <w:t>К мероприятиям предварительного контроля относятся:</w:t>
      </w:r>
    </w:p>
    <w:p w:rsidR="00D66DEB" w:rsidRDefault="00D66DEB">
      <w:r>
        <w:t>- проверка документов до совершения хозяйственных операций в соответствии с правилами и графиком документооборота;</w:t>
      </w:r>
    </w:p>
    <w:p w:rsidR="00D66DEB" w:rsidRDefault="00D66DEB">
      <w:r>
        <w:t>- контроль за принятием обязательств;</w:t>
      </w:r>
    </w:p>
    <w:p w:rsidR="00D66DEB" w:rsidRDefault="00D66DEB">
      <w:r>
        <w:t>- проверка законности и экономической целесообразности проектов заключаемых контрактов (договоров);</w:t>
      </w:r>
    </w:p>
    <w:p w:rsidR="00D66DEB" w:rsidRDefault="00D66DEB">
      <w:r>
        <w:t>- проверка проектов распорядительных актов руководителя (приказов, распоряжений);</w:t>
      </w:r>
    </w:p>
    <w:p w:rsidR="00D66DEB" w:rsidRDefault="00D66DEB">
      <w:r>
        <w:t>- проверка бюджетной, финансовой, статистической, налоговой и другой отчетности до утверждения или подписания.</w:t>
      </w:r>
    </w:p>
    <w:p w:rsidR="00D66DEB" w:rsidRDefault="00D66DEB">
      <w:pPr>
        <w:pStyle w:val="2"/>
      </w:pPr>
      <w:bookmarkStart w:id="106" w:name="_ref_1539742"/>
      <w:r>
        <w:t>Текущий контроль на постоянной основе осуществляется специалистами, осуществляющими ведение учета и составление отчетности.</w:t>
      </w:r>
      <w:bookmarkEnd w:id="106"/>
    </w:p>
    <w:p w:rsidR="00D66DEB" w:rsidRDefault="00D66DEB">
      <w:r>
        <w:t>К мероприятиям текущего контроля относятся:</w:t>
      </w:r>
    </w:p>
    <w:p w:rsidR="00D66DEB" w:rsidRDefault="00D66DEB">
      <w:r>
        <w:t>- 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rsidR="00D66DEB" w:rsidRDefault="00D66DEB">
      <w:r>
        <w:t>- проверка полноты оприходования полученных наличных денежных средств;</w:t>
      </w:r>
    </w:p>
    <w:p w:rsidR="00D66DEB" w:rsidRDefault="00D66DEB">
      <w:r>
        <w:t>- контроль за взысканием дебиторской и погашением кредиторской задолженности;</w:t>
      </w:r>
    </w:p>
    <w:p w:rsidR="00D66DEB" w:rsidRDefault="00D66DEB">
      <w:r>
        <w:t>- сверка данных аналитического учета с данными синтетического учета.</w:t>
      </w:r>
    </w:p>
    <w:p w:rsidR="00D66DEB" w:rsidRDefault="00D66DEB">
      <w:pPr>
        <w:pStyle w:val="2"/>
      </w:pPr>
      <w:bookmarkStart w:id="107" w:name="_ref_1548587"/>
      <w:r>
        <w:t>Последующий контроль осуществляется Отделом внутреннего контроля:</w:t>
      </w:r>
      <w:bookmarkEnd w:id="107"/>
    </w:p>
    <w:p w:rsidR="00D66DEB" w:rsidRDefault="00D66DEB">
      <w:r>
        <w:t>К мероприятиям последующего контроля относятся:</w:t>
      </w:r>
    </w:p>
    <w:p w:rsidR="00D66DEB" w:rsidRDefault="00D66DEB">
      <w:r>
        <w:t>- проверка первичных документов после совершения финансово-хозяйственных операций на соблюдение правил и графика документооборота;</w:t>
      </w:r>
    </w:p>
    <w:p w:rsidR="00D66DEB" w:rsidRDefault="00D66DEB">
      <w:r>
        <w:t>- проверка достоверности отражения финансово-хозяйственных операций в учете и отчетности;</w:t>
      </w:r>
    </w:p>
    <w:p w:rsidR="00D66DEB" w:rsidRDefault="00D66DEB">
      <w:r>
        <w:t>- проверка результатов финансово-хозяйственной деятельности;</w:t>
      </w:r>
    </w:p>
    <w:p w:rsidR="00D66DEB" w:rsidRDefault="00D66DEB">
      <w:r>
        <w:t>- проверка результатов инвентаризации имущества и обязательств;</w:t>
      </w:r>
    </w:p>
    <w:p w:rsidR="00D66DEB" w:rsidRDefault="00D66DEB">
      <w:r>
        <w:t>-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rsidR="00D66DEB" w:rsidRDefault="00D66DEB">
      <w:r>
        <w:t>- документальные проверки завершенных операций финансово-хозяйственной деятельности.</w:t>
      </w:r>
    </w:p>
    <w:p w:rsidR="00D66DEB" w:rsidRDefault="00D66DEB">
      <w:pPr>
        <w:pStyle w:val="2"/>
      </w:pPr>
      <w:bookmarkStart w:id="108" w:name="_ref_1557336"/>
      <w:r>
        <w:t>В рамках внутреннего контроля проводятся плановые и внеплановые проверки.</w:t>
      </w:r>
      <w:bookmarkEnd w:id="108"/>
    </w:p>
    <w:p w:rsidR="00D66DEB" w:rsidRDefault="00D66DEB">
      <w:r>
        <w:t>Периодичность проведения проверок:</w:t>
      </w:r>
    </w:p>
    <w:p w:rsidR="00D66DEB" w:rsidRDefault="00D66DEB">
      <w:r>
        <w:t>- плановые проверки - в соответствии с утвержденным планом (графиком) проведения проверок в рамках внутреннего контроля по форме, приведенной в приложении 1 к настоящему Порядку;</w:t>
      </w:r>
    </w:p>
    <w:p w:rsidR="00D66DEB" w:rsidRDefault="00D66DEB">
      <w:r>
        <w:t>- внеплановые проверки - по распоряжению руководителя (если стало известно о возможных нарушениях).</w:t>
      </w:r>
    </w:p>
    <w:p w:rsidR="00D66DEB" w:rsidRDefault="00D66DEB">
      <w:pPr>
        <w:pStyle w:val="2"/>
      </w:pPr>
      <w:bookmarkStart w:id="109" w:name="_ref_1566085"/>
      <w:r>
        <w:t>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bookmarkEnd w:id="109"/>
    </w:p>
    <w:p w:rsidR="00D66DEB" w:rsidRDefault="00D66DEB">
      <w:pPr>
        <w:pStyle w:val="2"/>
      </w:pPr>
      <w:bookmarkStart w:id="110" w:name="_ref_1574834"/>
      <w:r>
        <w:t>Результаты проведения последующего контроля оформляются актом. В акте проверки должны быть отражены:</w:t>
      </w:r>
      <w:bookmarkEnd w:id="110"/>
    </w:p>
    <w:p w:rsidR="00D66DEB" w:rsidRDefault="00D66DEB">
      <w:r>
        <w:t>- предмет проверки;</w:t>
      </w:r>
    </w:p>
    <w:p w:rsidR="00D66DEB" w:rsidRDefault="00D66DEB">
      <w:r>
        <w:t>- период проверки;</w:t>
      </w:r>
    </w:p>
    <w:p w:rsidR="00D66DEB" w:rsidRDefault="00D66DEB">
      <w:r>
        <w:t>- дата утверждения акта;</w:t>
      </w:r>
    </w:p>
    <w:p w:rsidR="00D66DEB" w:rsidRDefault="00D66DEB">
      <w:r>
        <w:t>- лица, проводившие проверку;</w:t>
      </w:r>
    </w:p>
    <w:p w:rsidR="00D66DEB" w:rsidRDefault="00D66DEB">
      <w:r>
        <w:t>- методы и приемы, применяемые в процессе проведения проверки;</w:t>
      </w:r>
    </w:p>
    <w:p w:rsidR="00D66DEB" w:rsidRDefault="00D66DEB">
      <w:r>
        <w:t>- соответствие предмета проверки нормам законодательства РФ, действующим на дату совершения факта хозяйственной жизни;</w:t>
      </w:r>
    </w:p>
    <w:p w:rsidR="00D66DEB" w:rsidRDefault="00D66DEB">
      <w:r>
        <w:t>- выводы, сделанные по результатам проведения проверки;</w:t>
      </w:r>
    </w:p>
    <w:p w:rsidR="00D66DEB" w:rsidRDefault="00D66DEB">
      <w:r>
        <w:t>- 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D66DEB" w:rsidRDefault="00D66DEB">
      <w: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rsidR="00D66DEB" w:rsidRDefault="00D66DEB">
      <w:r>
        <w:t>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w:t>
      </w:r>
    </w:p>
    <w:p w:rsidR="00D66DEB" w:rsidRDefault="00D66DEB">
      <w:pPr>
        <w:pStyle w:val="2"/>
      </w:pPr>
      <w:bookmarkStart w:id="111" w:name="_ref_1583583"/>
      <w:r>
        <w:t>Итоги внутреннего контроля фиксируются в журнале учета результатов внутреннего контроля, составленном по форме, приведенной в приложении 2 к настоящему Порядку.</w:t>
      </w:r>
      <w:bookmarkEnd w:id="111"/>
    </w:p>
    <w:p w:rsidR="00D66DEB" w:rsidRDefault="00D66DEB">
      <w:r>
        <w:t>Корректность занесенных в журнал данных обеспечивают должностные лица, назначаемые руководителем.</w:t>
      </w:r>
    </w:p>
    <w:p w:rsidR="00D66DEB" w:rsidRDefault="00D66DEB">
      <w:pPr>
        <w:pStyle w:val="2"/>
      </w:pPr>
      <w:bookmarkStart w:id="112" w:name="_ref_1592332"/>
      <w:r>
        <w:t>Ответственность за организацию внутреннего контроля возлагается на руководителя.</w:t>
      </w:r>
      <w:bookmarkEnd w:id="112"/>
    </w:p>
    <w:p w:rsidR="00D66DEB" w:rsidRDefault="00D66DEB">
      <w:pPr>
        <w:pStyle w:val="heading1normal"/>
      </w:pPr>
      <w:bookmarkStart w:id="113" w:name="_ref_1601153"/>
      <w:r>
        <w:rPr>
          <w:b/>
        </w:rPr>
        <w:t>Оценка состояния системы внутреннего контроля</w:t>
      </w:r>
      <w:bookmarkEnd w:id="113"/>
    </w:p>
    <w:p w:rsidR="00D66DEB" w:rsidRDefault="00D66DEB">
      <w:pPr>
        <w:pStyle w:val="2"/>
      </w:pPr>
      <w:bookmarkStart w:id="114" w:name="_ref_1601154"/>
      <w:r>
        <w:t>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bookmarkEnd w:id="114"/>
    </w:p>
    <w:p w:rsidR="00D66DEB" w:rsidRDefault="00D66DEB">
      <w:pPr>
        <w:pStyle w:val="2"/>
      </w:pPr>
      <w:bookmarkStart w:id="115" w:name="_ref_1609903"/>
      <w:r>
        <w:t>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bookmarkEnd w:id="115"/>
    </w:p>
    <w:p w:rsidR="00D66DEB" w:rsidRDefault="00D66DEB">
      <w:pPr>
        <w:pStyle w:val="2"/>
      </w:pPr>
      <w:bookmarkStart w:id="116" w:name="_ref_1618652"/>
      <w:r>
        <w:t>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bookmarkEnd w:id="116"/>
    </w:p>
    <w:p w:rsidR="00D66DEB" w:rsidRDefault="00D66DEB">
      <w:pPr>
        <w:pStyle w:val="2"/>
      </w:pPr>
      <w:bookmarkStart w:id="117" w:name="_ref_1618653"/>
      <w:r>
        <w:t>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bookmarkEnd w:id="117"/>
    </w:p>
    <w:p w:rsidR="00D66DEB" w:rsidRDefault="00D66DEB">
      <w:r>
        <w:t>- в журнале учета результатов внутреннего контроля;</w:t>
      </w:r>
    </w:p>
    <w:p w:rsidR="00D66DEB" w:rsidRDefault="00D66DEB">
      <w:r>
        <w:t>- отчетах о результатах внутреннего контроля.</w:t>
      </w:r>
    </w:p>
    <w:p w:rsidR="00D66DEB" w:rsidRDefault="00D66DEB">
      <w:pPr>
        <w:pStyle w:val="2"/>
      </w:pPr>
      <w:bookmarkStart w:id="118" w:name="_ref_1618654"/>
      <w:r>
        <w:t>Отчеты о результатах внутреннего финансового контроля подписываются начальником структурного подразделения, ответственного за выполнение внутренних процедур, и до 15-го числа месяца, следующего за отчетным кварталом, представляются на утверждение руководителю.</w:t>
      </w:r>
      <w:bookmarkEnd w:id="118"/>
    </w:p>
    <w:p w:rsidR="00D66DEB" w:rsidRDefault="00D66DEB">
      <w:pPr>
        <w:pStyle w:val="2"/>
      </w:pPr>
      <w:bookmarkStart w:id="119" w:name="_ref_1618655"/>
      <w:r>
        <w:t>К отчетности прилагается пояснительная записка, в которой содержатся:</w:t>
      </w:r>
      <w:bookmarkEnd w:id="119"/>
    </w:p>
    <w:p w:rsidR="00D66DEB" w:rsidRDefault="00D66DEB">
      <w:r>
        <w:t>- описание нарушений, причин их возникновения, принятых по их устранению мер. Если на момент составления отчета не все нарушения были устранены, указываются принимаемые меры по их устранению. Отражаются сроки и ответственные лица;</w:t>
      </w:r>
    </w:p>
    <w:p w:rsidR="00D66DEB" w:rsidRDefault="00D66DEB">
      <w:r>
        <w:t>- сведения о привлечении к ответственности лиц, виновных в нарушениях (если такие меры были приняты);</w:t>
      </w:r>
    </w:p>
    <w:p w:rsidR="00D66DEB" w:rsidRDefault="00D66DEB">
      <w:r>
        <w:t>- сведения о количестве должностных лиц, которые осуществляют внутренний контроль;</w:t>
      </w:r>
    </w:p>
    <w:p w:rsidR="00D66DEB" w:rsidRDefault="00D66DEB">
      <w:r>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rsidR="00D66DEB" w:rsidRDefault="00D66DEB">
      <w:pPr>
        <w:keepNext/>
        <w:keepLines/>
        <w:jc w:val="right"/>
      </w:pPr>
      <w:r>
        <w:t>Приложение 1 к Порядку организации и осуществления внутреннего контроля</w:t>
      </w:r>
      <w:r>
        <w:br/>
      </w:r>
      <w:r>
        <w:br/>
      </w:r>
      <w:r>
        <w:rPr>
          <w:b/>
        </w:rPr>
        <w:t>УТВЕРЖДАЮ</w:t>
      </w:r>
      <w:r>
        <w:br/>
      </w:r>
      <w:r>
        <w:rPr>
          <w:u w:val="single"/>
        </w:rPr>
        <w:t>                                      </w:t>
      </w:r>
      <w:r>
        <w:t xml:space="preserve"> </w:t>
      </w:r>
      <w:r>
        <w:rPr>
          <w:u w:val="single"/>
        </w:rPr>
        <w:t>                                      </w:t>
      </w:r>
      <w:r>
        <w:br/>
      </w:r>
      <w:r>
        <w:rPr>
          <w:u w:val="single"/>
        </w:rPr>
        <w:t>    (должность руководителя, фамилия, инициалы)    </w:t>
      </w:r>
    </w:p>
    <w:p w:rsidR="00D66DEB" w:rsidRDefault="00D66DEB">
      <w:pPr>
        <w:jc w:val="center"/>
      </w:pPr>
      <w:r>
        <w:rPr>
          <w:b/>
        </w:rPr>
        <w:t xml:space="preserve">План (график) проведения проверок в рамках внутреннего контроля на </w:t>
      </w:r>
      <w:r>
        <w:rPr>
          <w:b/>
          <w:u w:val="single"/>
        </w:rPr>
        <w:t>    (год, квартал, месяц, иной период)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1544"/>
        <w:gridCol w:w="1832"/>
        <w:gridCol w:w="1736"/>
        <w:gridCol w:w="3183"/>
      </w:tblGrid>
      <w:tr w:rsidR="00D66DEB">
        <w:tc>
          <w:tcPr>
            <w:tcW w:w="55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 п/п</w:t>
            </w:r>
          </w:p>
        </w:tc>
        <w:tc>
          <w:tcPr>
            <w:tcW w:w="80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Тема проверки</w:t>
            </w:r>
          </w:p>
        </w:tc>
        <w:tc>
          <w:tcPr>
            <w:tcW w:w="95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Проверяемый период</w:t>
            </w:r>
          </w:p>
        </w:tc>
        <w:tc>
          <w:tcPr>
            <w:tcW w:w="90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Период проведения проверки</w:t>
            </w:r>
          </w:p>
        </w:tc>
        <w:tc>
          <w:tcPr>
            <w:tcW w:w="165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Должностное лицо, ответственное за проведение проверки (фамилия, инициалы)</w:t>
            </w:r>
          </w:p>
        </w:tc>
      </w:tr>
      <w:tr w:rsidR="00D66DEB">
        <w:tc>
          <w:tcPr>
            <w:tcW w:w="55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80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95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90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165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r>
    </w:tbl>
    <w:p w:rsidR="00D66DEB" w:rsidRDefault="00D66DEB">
      <w:pPr>
        <w:sectPr w:rsidR="00D66DEB">
          <w:headerReference w:type="default" r:id="rId228"/>
          <w:footerReference w:type="default" r:id="rId229"/>
          <w:footerReference w:type="first" r:id="rId230"/>
          <w:footnotePr>
            <w:numRestart w:val="eachSect"/>
          </w:footnotePr>
          <w:pgSz w:w="11907" w:h="16839" w:code="9"/>
          <w:pgMar w:top="1134" w:right="850" w:bottom="1134" w:left="1701" w:header="720" w:footer="720" w:gutter="0"/>
          <w:pgNumType w:start="1"/>
          <w:cols w:space="720"/>
          <w:titlePg/>
        </w:sectPr>
      </w:pPr>
    </w:p>
    <w:p w:rsidR="00D66DEB" w:rsidRDefault="00D66DEB">
      <w:pPr>
        <w:keepNext/>
        <w:keepLines/>
        <w:jc w:val="right"/>
      </w:pPr>
      <w:r>
        <w:t>Приложение 2 к Порядку организации и осуществления внутреннего контроля</w:t>
      </w:r>
    </w:p>
    <w:p w:rsidR="00D66DEB" w:rsidRDefault="00D66DEB">
      <w:pPr>
        <w:jc w:val="center"/>
      </w:pPr>
      <w:r>
        <w:rPr>
          <w:b/>
        </w:rPr>
        <w:t xml:space="preserve">Журнал учета результатов внутреннего контроля за </w:t>
      </w:r>
      <w:r>
        <w:rPr>
          <w:b/>
          <w:u w:val="single"/>
        </w:rPr>
        <w:t>    (год, квартал, месяц, иной период)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1"/>
        <w:gridCol w:w="1452"/>
        <w:gridCol w:w="2657"/>
        <w:gridCol w:w="1662"/>
        <w:gridCol w:w="1811"/>
        <w:gridCol w:w="2256"/>
        <w:gridCol w:w="1679"/>
        <w:gridCol w:w="2240"/>
      </w:tblGrid>
      <w:tr w:rsidR="00D66DEB">
        <w:tc>
          <w:tcPr>
            <w:tcW w:w="20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 п/п</w:t>
            </w:r>
          </w:p>
        </w:tc>
        <w:tc>
          <w:tcPr>
            <w:tcW w:w="55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Тема проверки (с указанием периода проверки)</w:t>
            </w:r>
          </w:p>
        </w:tc>
        <w:tc>
          <w:tcPr>
            <w:tcW w:w="60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Причина проведения проверки (плановая/внеплановая)</w:t>
            </w:r>
          </w:p>
        </w:tc>
        <w:tc>
          <w:tcPr>
            <w:tcW w:w="60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center"/>
            </w:pPr>
            <w:r>
              <w:rPr>
                <w:b/>
              </w:rPr>
              <w:t>Должностное лицо, ответственное за проведение проверки</w:t>
            </w:r>
          </w:p>
        </w:tc>
        <w:tc>
          <w:tcPr>
            <w:tcW w:w="65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left"/>
            </w:pPr>
            <w:r>
              <w:rPr>
                <w:b/>
              </w:rPr>
              <w:t>Перечень выявленных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left"/>
            </w:pPr>
            <w:r>
              <w:rPr>
                <w:b/>
              </w:rPr>
              <w:t>Сведения о причинах возникновения нарушений (недостатков), лицах их допустивших</w:t>
            </w:r>
          </w:p>
        </w:tc>
        <w:tc>
          <w:tcPr>
            <w:tcW w:w="60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left"/>
            </w:pPr>
            <w:r>
              <w:rPr>
                <w:b/>
              </w:rPr>
              <w:t>Предлагаемые меры по устранению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D66DEB" w:rsidRDefault="00D66DEB">
            <w:pPr>
              <w:pStyle w:val="Normalunindented"/>
              <w:keepNext/>
              <w:jc w:val="left"/>
            </w:pPr>
            <w:r>
              <w:rPr>
                <w:b/>
              </w:rPr>
              <w:t>Отметка об устранении</w:t>
            </w:r>
          </w:p>
        </w:tc>
      </w:tr>
      <w:tr w:rsidR="00D66DEB">
        <w:tc>
          <w:tcPr>
            <w:tcW w:w="20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55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60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60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65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80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60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c>
          <w:tcPr>
            <w:tcW w:w="800" w:type="pct"/>
            <w:tcBorders>
              <w:top w:val="single" w:sz="0" w:space="0" w:color="auto"/>
              <w:left w:val="single" w:sz="0" w:space="0" w:color="auto"/>
              <w:bottom w:val="single" w:sz="0" w:space="0" w:color="auto"/>
              <w:right w:val="single" w:sz="0" w:space="0" w:color="auto"/>
            </w:tcBorders>
          </w:tcPr>
          <w:p w:rsidR="00D66DEB" w:rsidRDefault="00D66DEB">
            <w:pPr>
              <w:keepNext/>
              <w:jc w:val="left"/>
            </w:pPr>
          </w:p>
        </w:tc>
      </w:tr>
    </w:tbl>
    <w:p w:rsidR="00D66DEB" w:rsidRDefault="00D66DEB">
      <w:r>
        <w:rPr>
          <w:i/>
        </w:rPr>
        <w:t> </w:t>
      </w:r>
      <w:bookmarkStart w:id="120" w:name="_docEnd_8"/>
      <w:bookmarkEnd w:id="120"/>
    </w:p>
    <w:p w:rsidR="00D66DEB" w:rsidRDefault="00D66DEB">
      <w:pPr>
        <w:sectPr w:rsidR="00D66DEB">
          <w:pgSz w:w="16839" w:h="11907" w:orient="landscape" w:code="9"/>
          <w:pgMar w:top="1134" w:right="850" w:bottom="1134" w:left="1701" w:header="720" w:footer="720" w:gutter="0"/>
          <w:cols w:space="720"/>
        </w:sectPr>
      </w:pPr>
    </w:p>
    <w:p w:rsidR="00D66DEB" w:rsidRDefault="00D66DEB"/>
    <w:p w:rsidR="00D66DEB" w:rsidRDefault="00D66DEB">
      <w:pPr>
        <w:keepNext/>
        <w:keepLines/>
        <w:jc w:val="right"/>
      </w:pPr>
      <w:r>
        <w:t xml:space="preserve">Приложение № </w:t>
      </w:r>
      <w:r>
        <w:fldChar w:fldCharType="begin" w:fldLock="1"/>
      </w:r>
      <w:r>
        <w:instrText xml:space="preserve"> REF _ref_584780 \h \n \! </w:instrText>
      </w:r>
      <w:r>
        <w:fldChar w:fldCharType="separate"/>
      </w:r>
      <w:r>
        <w:t>7</w:t>
      </w:r>
      <w:r>
        <w:fldChar w:fldCharType="end"/>
      </w:r>
      <w:r>
        <w:br/>
        <w:t>к Учетной политике</w:t>
      </w:r>
      <w:r w:rsidR="00825423">
        <w:t xml:space="preserve"> МКУ»УТТО»ТМР</w:t>
      </w:r>
      <w:r>
        <w:br/>
        <w:t>для целей </w:t>
      </w:r>
      <w:r w:rsidR="00825423">
        <w:t>(</w:t>
      </w:r>
      <w:r>
        <w:t>бюджетного</w:t>
      </w:r>
      <w:r w:rsidR="00825423">
        <w:t>) бухгалтерского</w:t>
      </w:r>
      <w:r>
        <w:t xml:space="preserve"> учета</w:t>
      </w:r>
      <w:r w:rsidR="00825423">
        <w:t xml:space="preserve"> от 15.02.19 №17</w:t>
      </w:r>
    </w:p>
    <w:p w:rsidR="00D66DEB" w:rsidRDefault="00D66DEB">
      <w:pPr>
        <w:pStyle w:val="a4"/>
      </w:pPr>
      <w:bookmarkStart w:id="121" w:name="_docStart_9"/>
      <w:bookmarkStart w:id="122" w:name="_title_9"/>
      <w:bookmarkStart w:id="123" w:name="_ref_584780"/>
      <w:bookmarkEnd w:id="121"/>
      <w:r>
        <w:t>Положение о комиссии по поступлению и выбытию активов</w:t>
      </w:r>
      <w:bookmarkEnd w:id="122"/>
      <w:bookmarkEnd w:id="123"/>
    </w:p>
    <w:p w:rsidR="00D66DEB" w:rsidRDefault="00D66DEB">
      <w:pPr>
        <w:pStyle w:val="heading1normal"/>
        <w:numPr>
          <w:ilvl w:val="0"/>
          <w:numId w:val="26"/>
        </w:numPr>
      </w:pPr>
      <w:bookmarkStart w:id="124" w:name="_ref_1627500"/>
      <w:r>
        <w:rPr>
          <w:b/>
        </w:rPr>
        <w:t>Общие положения</w:t>
      </w:r>
      <w:bookmarkEnd w:id="124"/>
    </w:p>
    <w:p w:rsidR="00D66DEB" w:rsidRDefault="00D66DEB">
      <w:pPr>
        <w:pStyle w:val="2"/>
      </w:pPr>
      <w:bookmarkStart w:id="125" w:name="_ref_1627501"/>
      <w:r>
        <w:t>Состав комиссии по поступлению и выбытию активов (далее - комиссия) утверждается ежегодно отдельным распорядительным актом руководителя.</w:t>
      </w:r>
      <w:bookmarkEnd w:id="125"/>
    </w:p>
    <w:p w:rsidR="00D66DEB" w:rsidRDefault="00D66DEB">
      <w:pPr>
        <w:pStyle w:val="2"/>
      </w:pPr>
      <w:bookmarkStart w:id="126" w:name="_ref_1627502"/>
      <w: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bookmarkEnd w:id="126"/>
    </w:p>
    <w:p w:rsidR="00D66DEB" w:rsidRDefault="00D66DEB">
      <w:pPr>
        <w:pStyle w:val="2"/>
      </w:pPr>
      <w:bookmarkStart w:id="127" w:name="_ref_1627503"/>
      <w:r>
        <w:t>Заседания комиссии проводятся по мере необходимости, но не реже одного раза в квартал.</w:t>
      </w:r>
      <w:bookmarkEnd w:id="127"/>
    </w:p>
    <w:p w:rsidR="00D66DEB" w:rsidRDefault="00D66DEB">
      <w:pPr>
        <w:pStyle w:val="2"/>
      </w:pPr>
      <w:bookmarkStart w:id="128" w:name="_ref_1627504"/>
      <w:r>
        <w:t>Срок рассмотрения комиссией представленных ей документов не должен превышать 14 календарных дней.</w:t>
      </w:r>
      <w:bookmarkEnd w:id="128"/>
    </w:p>
    <w:p w:rsidR="00D66DEB" w:rsidRDefault="00D66DEB">
      <w:pPr>
        <w:pStyle w:val="2"/>
      </w:pPr>
      <w:bookmarkStart w:id="129" w:name="_ref_1627505"/>
      <w:r>
        <w:t>Заседание комиссии правомочно при наличии не менее 2/3 ее состава.</w:t>
      </w:r>
      <w:bookmarkEnd w:id="129"/>
    </w:p>
    <w:p w:rsidR="00D66DEB" w:rsidRDefault="00D66DEB">
      <w:pPr>
        <w:pStyle w:val="2"/>
      </w:pPr>
      <w:bookmarkStart w:id="130" w:name="_ref_1627506"/>
      <w: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bookmarkEnd w:id="130"/>
    </w:p>
    <w:p w:rsidR="00D66DEB" w:rsidRDefault="00D66DEB">
      <w:pPr>
        <w:pStyle w:val="2"/>
      </w:pPr>
      <w:bookmarkStart w:id="131" w:name="_ref_1627507"/>
      <w:r>
        <w:t>Экспертом не может быть лицо, отвечающее за материальные ценности, в отношении которых принимается решение о списании.</w:t>
      </w:r>
      <w:bookmarkEnd w:id="131"/>
    </w:p>
    <w:p w:rsidR="00D66DEB" w:rsidRDefault="00D66DEB">
      <w:pPr>
        <w:pStyle w:val="2"/>
      </w:pPr>
      <w:bookmarkStart w:id="132" w:name="_ref_1627508"/>
      <w:r>
        <w:t>Решение комиссии оформляется протоколом, который подписывают председатель и члены комиссии, присутствовавшие на заседании.</w:t>
      </w:r>
      <w:bookmarkEnd w:id="132"/>
    </w:p>
    <w:p w:rsidR="00D66DEB" w:rsidRDefault="00D66DEB">
      <w:pPr>
        <w:pStyle w:val="heading1normal"/>
      </w:pPr>
      <w:bookmarkStart w:id="133" w:name="_ref_1636341"/>
      <w:r>
        <w:rPr>
          <w:b/>
        </w:rPr>
        <w:t>Принятие решений по поступлению активов</w:t>
      </w:r>
      <w:bookmarkEnd w:id="133"/>
    </w:p>
    <w:p w:rsidR="00D66DEB" w:rsidRDefault="00D66DEB">
      <w:pPr>
        <w:pStyle w:val="2"/>
      </w:pPr>
      <w:bookmarkStart w:id="134" w:name="_ref_1636342"/>
      <w:r>
        <w:t>В части поступления активов комиссия принимает решения по следующим вопросам:</w:t>
      </w:r>
      <w:bookmarkEnd w:id="134"/>
    </w:p>
    <w:p w:rsidR="00D66DEB" w:rsidRDefault="00D66DEB">
      <w:r>
        <w:t>- физическое принятие активов в случаях, прямо предусмотренных внутренними актами организации;</w:t>
      </w:r>
    </w:p>
    <w:p w:rsidR="00D66DEB" w:rsidRDefault="00D66DEB">
      <w:r>
        <w:t>- определение категории нефинансовых активов (основные средства, нематериальные активы, непроизведенные активы или материальные запасы), к которой относится поступившее имущество;</w:t>
      </w:r>
    </w:p>
    <w:p w:rsidR="00D66DEB" w:rsidRDefault="00D66DEB">
      <w:r>
        <w:t>- выбор метода определения справедливой стоимости имущества в случаях, установленных нормативными актами и (или) Учетной политикой;</w:t>
      </w:r>
    </w:p>
    <w:p w:rsidR="00D66DEB" w:rsidRDefault="00D66DEB">
      <w:r>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D66DEB" w:rsidRDefault="00D66DEB">
      <w:r>
        <w:t>- определение первоначальной стоимости и метода амортизации поступивших объектов нефинансовых активов;</w:t>
      </w:r>
    </w:p>
    <w:p w:rsidR="00D66DEB" w:rsidRDefault="00D66DEB">
      <w: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rsidR="00D66DEB" w:rsidRDefault="00D66DEB">
      <w:r>
        <w:t>- определение величин оценочных резервов в случаях, установленных нормативными актами и (или) Учетной политикой;</w:t>
      </w:r>
    </w:p>
    <w:p w:rsidR="00D66DEB" w:rsidRDefault="00D66DEB">
      <w: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D66DEB" w:rsidRDefault="00D66DEB">
      <w:pPr>
        <w:pStyle w:val="2"/>
      </w:pPr>
      <w:bookmarkStart w:id="135" w:name="_ref_1636343"/>
      <w:r>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bookmarkEnd w:id="135"/>
    </w:p>
    <w:p w:rsidR="00D66DEB" w:rsidRDefault="00D66DEB">
      <w:pPr>
        <w:pStyle w:val="2"/>
      </w:pPr>
      <w:bookmarkStart w:id="136" w:name="_ref_1636344"/>
      <w:r>
        <w:t>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bookmarkEnd w:id="136"/>
    </w:p>
    <w:p w:rsidR="00D66DEB" w:rsidRDefault="00D66DEB">
      <w: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D66DEB" w:rsidRDefault="00D66DEB">
      <w: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D66DEB" w:rsidRDefault="00D66DEB">
      <w: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rsidR="00D66DEB" w:rsidRDefault="00D66DEB">
      <w: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D66DEB" w:rsidRDefault="00D66DEB">
      <w:pPr>
        <w:pStyle w:val="2"/>
      </w:pPr>
      <w:bookmarkStart w:id="137" w:name="_ref_1636345"/>
      <w:r>
        <w:t>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bookmarkEnd w:id="137"/>
    </w:p>
    <w:p w:rsidR="00D66DEB" w:rsidRDefault="00D66DEB">
      <w: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231" w:history="1">
        <w:r>
          <w:rPr>
            <w:rStyle w:val="afc"/>
          </w:rPr>
          <w:t>(ф. 0504103)</w:t>
        </w:r>
      </w:hyperlink>
      <w:r>
        <w:t xml:space="preserve">.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232" w:history="1">
        <w:r>
          <w:rPr>
            <w:rStyle w:val="afc"/>
          </w:rPr>
          <w:t>(ф. 0504103)</w:t>
        </w:r>
      </w:hyperlink>
      <w:r>
        <w:t>.</w:t>
      </w:r>
    </w:p>
    <w:p w:rsidR="00D66DEB" w:rsidRDefault="00D66DEB">
      <w:pPr>
        <w:pStyle w:val="2"/>
      </w:pPr>
      <w:bookmarkStart w:id="138" w:name="_ref_1636346"/>
      <w:r>
        <w:t>Поступление нефинансовых активов комиссия оформляет следующими первичными учетными документами:</w:t>
      </w:r>
      <w:bookmarkEnd w:id="138"/>
    </w:p>
    <w:p w:rsidR="00D66DEB" w:rsidRDefault="00D66DEB">
      <w:r>
        <w:t xml:space="preserve">- Актом о приеме-передаче объектов нефинансовых активов </w:t>
      </w:r>
      <w:hyperlink r:id="rId233" w:history="1">
        <w:r>
          <w:rPr>
            <w:rStyle w:val="afc"/>
          </w:rPr>
          <w:t>(ф. 0504101)</w:t>
        </w:r>
      </w:hyperlink>
      <w:r>
        <w:t>;</w:t>
      </w:r>
    </w:p>
    <w:p w:rsidR="00D66DEB" w:rsidRDefault="00D66DEB">
      <w:r>
        <w:t xml:space="preserve">- Приходным ордером на приемку материальных ценностей (нефинансовых активов) </w:t>
      </w:r>
      <w:hyperlink r:id="rId234" w:history="1">
        <w:r>
          <w:rPr>
            <w:rStyle w:val="afc"/>
          </w:rPr>
          <w:t>(ф. 0504207)</w:t>
        </w:r>
      </w:hyperlink>
      <w:r>
        <w:t>;</w:t>
      </w:r>
    </w:p>
    <w:p w:rsidR="00D66DEB" w:rsidRDefault="00D66DEB">
      <w:r>
        <w:t xml:space="preserve">- Актом приемки материалов (материальных ценностей) </w:t>
      </w:r>
      <w:hyperlink r:id="rId235" w:history="1">
        <w:r>
          <w:rPr>
            <w:rStyle w:val="afc"/>
          </w:rPr>
          <w:t>(ф. 0504220)</w:t>
        </w:r>
      </w:hyperlink>
      <w:r>
        <w:t>.</w:t>
      </w:r>
    </w:p>
    <w:p w:rsidR="00D66DEB" w:rsidRDefault="00D66DEB">
      <w:pPr>
        <w:pStyle w:val="2"/>
      </w:pPr>
      <w:bookmarkStart w:id="139" w:name="_ref_1636347"/>
      <w: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bookmarkEnd w:id="139"/>
    </w:p>
    <w:p w:rsidR="00D66DEB" w:rsidRDefault="00D66DEB">
      <w:pPr>
        <w:pStyle w:val="2"/>
      </w:pPr>
      <w:bookmarkStart w:id="140" w:name="_ref_1636348"/>
      <w:r>
        <w:t>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bookmarkEnd w:id="140"/>
    </w:p>
    <w:p w:rsidR="00D66DEB" w:rsidRDefault="00D66DEB">
      <w:pPr>
        <w:pStyle w:val="heading1normal"/>
      </w:pPr>
      <w:bookmarkStart w:id="141" w:name="_ref_1645186"/>
      <w:r>
        <w:rPr>
          <w:b/>
        </w:rPr>
        <w:t>Принятие решений по выбытию (списанию) активов и списанию задолженности неплатежеспособных дебиторов</w:t>
      </w:r>
      <w:bookmarkEnd w:id="141"/>
    </w:p>
    <w:p w:rsidR="00D66DEB" w:rsidRDefault="00D66DEB">
      <w:pPr>
        <w:pStyle w:val="2"/>
      </w:pPr>
      <w:bookmarkStart w:id="142" w:name="_ref_1645187"/>
      <w:r>
        <w:t>В части выбытия (списания) активов и задолженности комиссия принимает решения по следующим вопросам:</w:t>
      </w:r>
      <w:bookmarkEnd w:id="142"/>
    </w:p>
    <w:p w:rsidR="00D66DEB" w:rsidRDefault="00D66DEB">
      <w:r>
        <w:t>- 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rsidR="00D66DEB" w:rsidRDefault="00D66DEB">
      <w:r>
        <w:t>- о возможности использовать отдельные узлы, детали, конструкции и материалы, полученные в результате списания объектов нефинансовых активов;</w:t>
      </w:r>
    </w:p>
    <w:p w:rsidR="00D66DEB" w:rsidRDefault="00D66DEB">
      <w:r>
        <w:t>- о частичной ликвидации (разукомплектации) основных средств и об определении стоимости выбывающей части актива при его частичной ликвидации;</w:t>
      </w:r>
    </w:p>
    <w:p w:rsidR="00D66DEB" w:rsidRDefault="00D66DEB">
      <w:r>
        <w:t>- о пригодности дальнейшего использования имущества, возможности и эффективности его восстановления;</w:t>
      </w:r>
    </w:p>
    <w:p w:rsidR="00D66DEB" w:rsidRDefault="00D66DEB">
      <w:r>
        <w:t>- о списании задолженности неплатежеспособных дебиторов, а также списании с забалансового учета задолженности, признанной безнадежной к взысканию.</w:t>
      </w:r>
    </w:p>
    <w:p w:rsidR="00D66DEB" w:rsidRDefault="00D66DEB">
      <w:pPr>
        <w:pStyle w:val="2"/>
      </w:pPr>
      <w:bookmarkStart w:id="143" w:name="_ref_1645188"/>
      <w:r>
        <w:t>Решение о выбытии имущества принимается, если оно:</w:t>
      </w:r>
      <w:bookmarkEnd w:id="143"/>
    </w:p>
    <w:p w:rsidR="00D66DEB" w:rsidRDefault="00D66DEB">
      <w:r>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D66DEB" w:rsidRDefault="00D66DEB">
      <w:r>
        <w:t>-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также если невозможно выяснить его местонахождение;</w:t>
      </w:r>
    </w:p>
    <w:p w:rsidR="00D66DEB" w:rsidRDefault="00D66DEB">
      <w:r>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
    <w:p w:rsidR="00D66DEB" w:rsidRDefault="00D66DEB">
      <w:r>
        <w:t>- в других случаях, предусмотренных законодательством РФ.</w:t>
      </w:r>
    </w:p>
    <w:p w:rsidR="00D66DEB" w:rsidRDefault="00D66DEB">
      <w:pPr>
        <w:pStyle w:val="2"/>
      </w:pPr>
      <w:bookmarkStart w:id="144" w:name="_ref_1645189"/>
      <w:r>
        <w:t>Решение о списании имущества принимается комиссией после проведения следующих мероприятий:</w:t>
      </w:r>
      <w:bookmarkEnd w:id="144"/>
    </w:p>
    <w:p w:rsidR="00D66DEB" w:rsidRDefault="00D66DEB">
      <w:r>
        <w:t>- осмотр имущества, подлежащего списанию (при наличии такой возможности), с учетом данных, содержащихся в учетно-технической и иной документации;</w:t>
      </w:r>
    </w:p>
    <w:p w:rsidR="00D66DEB" w:rsidRDefault="00D66DEB">
      <w: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D66DEB" w:rsidRDefault="00D66DEB">
      <w:r>
        <w:t>- установление виновных лиц, действия которых привели к необходимости списать имущество до истечения срока его полезного использования;</w:t>
      </w:r>
    </w:p>
    <w:p w:rsidR="00D66DEB" w:rsidRDefault="00D66DEB">
      <w:r>
        <w:t>- подготовка документов, необходимых для принятия решения о списании имущества.</w:t>
      </w:r>
    </w:p>
    <w:p w:rsidR="00D66DEB" w:rsidRDefault="00D66DEB">
      <w:pPr>
        <w:pStyle w:val="2"/>
      </w:pPr>
      <w:bookmarkStart w:id="145" w:name="_ref_1645190"/>
      <w:r>
        <w:t>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bookmarkEnd w:id="145"/>
    </w:p>
    <w:p w:rsidR="00D66DEB" w:rsidRDefault="00D66DEB">
      <w:r>
        <w:t>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D66DEB" w:rsidRDefault="00D66DEB">
      <w:pPr>
        <w:pStyle w:val="2"/>
      </w:pPr>
      <w:bookmarkStart w:id="146" w:name="_ref_1645191"/>
      <w:r>
        <w:t>Выбытие (списание) нефинансовых активов оформляется следующими документами:</w:t>
      </w:r>
      <w:bookmarkEnd w:id="146"/>
    </w:p>
    <w:p w:rsidR="00D66DEB" w:rsidRDefault="00D66DEB">
      <w:r>
        <w:t xml:space="preserve">- Акт о приеме-передаче объектов нефинансовых активов </w:t>
      </w:r>
      <w:hyperlink r:id="rId236" w:history="1">
        <w:r>
          <w:rPr>
            <w:rStyle w:val="afc"/>
          </w:rPr>
          <w:t>(ф. 0504101)</w:t>
        </w:r>
      </w:hyperlink>
      <w:r>
        <w:t>;</w:t>
      </w:r>
    </w:p>
    <w:p w:rsidR="00D66DEB" w:rsidRDefault="00D66DEB">
      <w:r>
        <w:t xml:space="preserve">- Акт о списании объектов нефинансовых активов (кроме транспортных средств) </w:t>
      </w:r>
      <w:hyperlink r:id="rId237" w:history="1">
        <w:r>
          <w:rPr>
            <w:rStyle w:val="afc"/>
          </w:rPr>
          <w:t>(ф. 0504104)</w:t>
        </w:r>
      </w:hyperlink>
      <w:r>
        <w:t>;</w:t>
      </w:r>
    </w:p>
    <w:p w:rsidR="00D66DEB" w:rsidRDefault="00D66DEB">
      <w:r>
        <w:t xml:space="preserve">- Акт о списании транспортного средства </w:t>
      </w:r>
      <w:hyperlink r:id="rId238" w:history="1">
        <w:r>
          <w:rPr>
            <w:rStyle w:val="afc"/>
          </w:rPr>
          <w:t>(ф. 0504105)</w:t>
        </w:r>
      </w:hyperlink>
      <w:r>
        <w:t>;</w:t>
      </w:r>
    </w:p>
    <w:p w:rsidR="00D66DEB" w:rsidRDefault="00D66DEB">
      <w:r>
        <w:t xml:space="preserve">- Акт о списании мягкого и хозяйственного инвентаря </w:t>
      </w:r>
      <w:hyperlink r:id="rId239" w:history="1">
        <w:r>
          <w:rPr>
            <w:rStyle w:val="afc"/>
          </w:rPr>
          <w:t>(ф. 0504143)</w:t>
        </w:r>
      </w:hyperlink>
      <w:r>
        <w:t>;</w:t>
      </w:r>
    </w:p>
    <w:p w:rsidR="00D66DEB" w:rsidRDefault="00D66DEB">
      <w:r>
        <w:t xml:space="preserve">- Акт о списании материальных запасов </w:t>
      </w:r>
      <w:hyperlink r:id="rId240" w:history="1">
        <w:r>
          <w:rPr>
            <w:rStyle w:val="afc"/>
          </w:rPr>
          <w:t>(ф. 0504230)</w:t>
        </w:r>
      </w:hyperlink>
      <w:r>
        <w:t>.</w:t>
      </w:r>
    </w:p>
    <w:p w:rsidR="00D66DEB" w:rsidRDefault="00D66DEB">
      <w:pPr>
        <w:pStyle w:val="2"/>
      </w:pPr>
      <w:bookmarkStart w:id="147" w:name="_ref_1645192"/>
      <w:r>
        <w:t>Оформленный комиссией акт о списании имущества утверждается руководителем.</w:t>
      </w:r>
      <w:bookmarkEnd w:id="147"/>
    </w:p>
    <w:p w:rsidR="00D66DEB" w:rsidRDefault="00D66DEB">
      <w:pPr>
        <w:pStyle w:val="2"/>
      </w:pPr>
      <w:bookmarkStart w:id="148" w:name="_ref_1645193"/>
      <w:r>
        <w:t>До утверждения в установленном порядке акта о списании реализация мероприятий, предусмотренных этим актом, не допускается.</w:t>
      </w:r>
      <w:bookmarkEnd w:id="148"/>
    </w:p>
    <w:p w:rsidR="00D66DEB" w:rsidRDefault="00D66DEB">
      <w: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rsidR="00D66DEB" w:rsidRDefault="00D66DEB">
      <w:pPr>
        <w:pStyle w:val="heading1normal"/>
      </w:pPr>
      <w:bookmarkStart w:id="149" w:name="_ref_1654026"/>
      <w:r>
        <w:rPr>
          <w:b/>
        </w:rPr>
        <w:t>Принятие решений по вопросам обесценения активов</w:t>
      </w:r>
      <w:bookmarkEnd w:id="149"/>
    </w:p>
    <w:p w:rsidR="00D66DEB" w:rsidRDefault="00D66DEB">
      <w:pPr>
        <w:pStyle w:val="2"/>
      </w:pPr>
      <w:bookmarkStart w:id="150" w:name="_ref_1654027"/>
      <w: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bookmarkEnd w:id="150"/>
    </w:p>
    <w:p w:rsidR="00D66DEB" w:rsidRDefault="00D66DEB">
      <w:pPr>
        <w:pStyle w:val="2"/>
      </w:pPr>
      <w:bookmarkStart w:id="151" w:name="_ref_1654028"/>
      <w: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End w:id="151"/>
    </w:p>
    <w:p w:rsidR="00D66DEB" w:rsidRDefault="00D66DEB">
      <w:pPr>
        <w:pStyle w:val="2"/>
      </w:pPr>
      <w:bookmarkStart w:id="152" w:name="_ref_1654029"/>
      <w: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End w:id="152"/>
    </w:p>
    <w:p w:rsidR="00D66DEB" w:rsidRDefault="00D66DEB">
      <w:pPr>
        <w:pStyle w:val="2"/>
      </w:pPr>
      <w:bookmarkStart w:id="153" w:name="_ref_1654030"/>
      <w:r>
        <w:t>В случае необходимости определить справедливую стоимость комиссия утверждает метод, который будет при этом использоваться.</w:t>
      </w:r>
      <w:bookmarkEnd w:id="153"/>
    </w:p>
    <w:p w:rsidR="00D66DEB" w:rsidRDefault="00D66DEB">
      <w:pPr>
        <w:pStyle w:val="2"/>
      </w:pPr>
      <w:bookmarkStart w:id="154" w:name="_ref_1654031"/>
      <w:r>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bookmarkEnd w:id="154"/>
    </w:p>
    <w:p w:rsidR="00D66DEB" w:rsidRDefault="00D66DEB">
      <w:pPr>
        <w:pStyle w:val="2"/>
      </w:pPr>
      <w:bookmarkStart w:id="155" w:name="_ref_1654032"/>
      <w:r>
        <w:t>В представление могут быть включены рекомендации комиссии по дальнейшему использованию имущества.</w:t>
      </w:r>
      <w:bookmarkEnd w:id="155"/>
    </w:p>
    <w:p w:rsidR="00D66DEB" w:rsidRDefault="00D66DEB">
      <w:pPr>
        <w:pStyle w:val="2"/>
      </w:pPr>
      <w:bookmarkStart w:id="156" w:name="_ref_1654033"/>
      <w:r>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bookmarkStart w:id="157" w:name="_docEnd_9"/>
      <w:bookmarkEnd w:id="156"/>
      <w:bookmarkEnd w:id="157"/>
    </w:p>
    <w:p w:rsidR="00D66DEB" w:rsidRDefault="00D66DEB">
      <w:pPr>
        <w:sectPr w:rsidR="00D66DEB">
          <w:headerReference w:type="default" r:id="rId241"/>
          <w:footerReference w:type="default" r:id="rId242"/>
          <w:footerReference w:type="first" r:id="rId243"/>
          <w:footnotePr>
            <w:numRestart w:val="eachSect"/>
          </w:footnotePr>
          <w:pgSz w:w="11907" w:h="16839" w:code="9"/>
          <w:pgMar w:top="1134" w:right="850" w:bottom="1134" w:left="1701" w:header="720" w:footer="720" w:gutter="0"/>
          <w:pgNumType w:start="1"/>
          <w:cols w:space="720"/>
          <w:titlePg/>
        </w:sectPr>
      </w:pPr>
    </w:p>
    <w:p w:rsidR="00D66DEB" w:rsidRDefault="00D66DEB">
      <w:pPr>
        <w:keepNext/>
        <w:keepLines/>
        <w:jc w:val="right"/>
      </w:pPr>
      <w:r>
        <w:t xml:space="preserve">Приложение № </w:t>
      </w:r>
      <w:r>
        <w:fldChar w:fldCharType="begin" w:fldLock="1"/>
      </w:r>
      <w:r>
        <w:instrText xml:space="preserve"> REF _ref_590961 \h \n \! </w:instrText>
      </w:r>
      <w:r>
        <w:fldChar w:fldCharType="separate"/>
      </w:r>
      <w:r>
        <w:t>8</w:t>
      </w:r>
      <w:r>
        <w:fldChar w:fldCharType="end"/>
      </w:r>
      <w:r>
        <w:br/>
        <w:t>к Учетной политике</w:t>
      </w:r>
      <w:r w:rsidR="00050E67">
        <w:t xml:space="preserve"> МКУ»УТТО»ТМР</w:t>
      </w:r>
      <w:r>
        <w:br/>
        <w:t>для целей </w:t>
      </w:r>
      <w:r w:rsidR="00050E67">
        <w:t>(</w:t>
      </w:r>
      <w:r>
        <w:t>бюджетного</w:t>
      </w:r>
      <w:r w:rsidR="00050E67">
        <w:t>)бухгалтерского</w:t>
      </w:r>
      <w:r>
        <w:t xml:space="preserve"> учета</w:t>
      </w:r>
      <w:r w:rsidR="00050E67">
        <w:t xml:space="preserve"> от 15.02.19 №17.</w:t>
      </w:r>
    </w:p>
    <w:p w:rsidR="00D66DEB" w:rsidRDefault="00D66DEB">
      <w:pPr>
        <w:pStyle w:val="a4"/>
      </w:pPr>
      <w:bookmarkStart w:id="158" w:name="_docStart_10"/>
      <w:bookmarkStart w:id="159" w:name="_title_10"/>
      <w:bookmarkStart w:id="160" w:name="_ref_590961"/>
      <w:bookmarkEnd w:id="158"/>
      <w:r>
        <w:t>Порядок проведения инвентаризации активов и обязательств</w:t>
      </w:r>
      <w:bookmarkEnd w:id="159"/>
      <w:bookmarkEnd w:id="160"/>
    </w:p>
    <w:p w:rsidR="00D66DEB" w:rsidRDefault="00D66DEB">
      <w:pPr>
        <w:pStyle w:val="heading1normal"/>
        <w:numPr>
          <w:ilvl w:val="0"/>
          <w:numId w:val="27"/>
        </w:numPr>
      </w:pPr>
      <w:bookmarkStart w:id="161" w:name="_ref_1662956"/>
      <w:r>
        <w:rPr>
          <w:b/>
        </w:rPr>
        <w:t>Организация проведения инвентаризации</w:t>
      </w:r>
      <w:bookmarkEnd w:id="161"/>
    </w:p>
    <w:p w:rsidR="00D66DEB" w:rsidRDefault="00D66DEB">
      <w:pPr>
        <w:pStyle w:val="2"/>
      </w:pPr>
      <w:bookmarkStart w:id="162" w:name="_ref_1662957"/>
      <w:r>
        <w:t>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bookmarkEnd w:id="162"/>
    </w:p>
    <w:p w:rsidR="00D66DEB" w:rsidRDefault="00D66DEB">
      <w:pPr>
        <w:pStyle w:val="2"/>
      </w:pPr>
      <w:bookmarkStart w:id="163" w:name="_ref_1662958"/>
      <w:r>
        <w:t xml:space="preserve">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руководителя, кроме случаев, предусмотренных в </w:t>
      </w:r>
      <w:hyperlink r:id="rId244" w:history="1">
        <w:r>
          <w:rPr>
            <w:rStyle w:val="afc"/>
          </w:rPr>
          <w:t>п. 81</w:t>
        </w:r>
      </w:hyperlink>
      <w:r>
        <w:t xml:space="preserve"> СГС "Концептуальные основы".</w:t>
      </w:r>
      <w:bookmarkEnd w:id="163"/>
    </w:p>
    <w:p w:rsidR="00D66DEB" w:rsidRDefault="00D66DEB">
      <w:pPr>
        <w:pStyle w:val="2"/>
      </w:pPr>
      <w:bookmarkStart w:id="164" w:name="_ref_1662959"/>
      <w:r>
        <w:t>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bookmarkEnd w:id="164"/>
    </w:p>
    <w:p w:rsidR="00D66DEB" w:rsidRDefault="00D66DEB">
      <w:pPr>
        <w:pStyle w:val="2"/>
      </w:pPr>
      <w:bookmarkStart w:id="165" w:name="_ref_1662960"/>
      <w:r>
        <w:t xml:space="preserve">Распорядительный акт о проведении инвентаризации </w:t>
      </w:r>
      <w:hyperlink r:id="rId245" w:history="1">
        <w:r>
          <w:rPr>
            <w:rStyle w:val="afc"/>
          </w:rPr>
          <w:t>(форма № ИНВ-22)</w:t>
        </w:r>
      </w:hyperlink>
      <w:r>
        <w:t xml:space="preserve"> подлежит регистрации в журнале учета контроля за выполнением распоряжений о проведении инвентаризации (далее - журнал </w:t>
      </w:r>
      <w:hyperlink r:id="rId246" w:history="1">
        <w:r>
          <w:rPr>
            <w:rStyle w:val="afc"/>
          </w:rPr>
          <w:t>(форма № ИНВ-23)</w:t>
        </w:r>
      </w:hyperlink>
      <w:r>
        <w:t>).</w:t>
      </w:r>
      <w:bookmarkEnd w:id="165"/>
    </w:p>
    <w:p w:rsidR="00D66DEB" w:rsidRDefault="00D66DEB">
      <w:r>
        <w:t xml:space="preserve">В распорядительном акте о проведении инвентаризации </w:t>
      </w:r>
      <w:hyperlink r:id="rId247" w:history="1">
        <w:r>
          <w:rPr>
            <w:rStyle w:val="afc"/>
          </w:rPr>
          <w:t>(форма № ИНВ-22)</w:t>
        </w:r>
      </w:hyperlink>
      <w:r>
        <w:t> указываются:</w:t>
      </w:r>
    </w:p>
    <w:p w:rsidR="00D66DEB" w:rsidRDefault="00D66DEB">
      <w:r>
        <w:t>- наименование имущества и обязательств, подлежащих инвентаризации;</w:t>
      </w:r>
    </w:p>
    <w:p w:rsidR="00D66DEB" w:rsidRDefault="00D66DEB">
      <w:r>
        <w:t>- даты начала и окончания проведения инвентаризации;</w:t>
      </w:r>
    </w:p>
    <w:p w:rsidR="00D66DEB" w:rsidRDefault="00D66DEB">
      <w:r>
        <w:t>- причина проведения инвентаризации.</w:t>
      </w:r>
    </w:p>
    <w:p w:rsidR="00D66DEB" w:rsidRDefault="00D66DEB">
      <w:pPr>
        <w:pStyle w:val="2"/>
      </w:pPr>
      <w:bookmarkStart w:id="166" w:name="_ref_1662961"/>
      <w:r>
        <w:t>Членами комиссии могут быть должностные лица и специалисты, которые способны оценить состояние имущества и обязательств. Кроме того, в инвентаризационную комиссию могут быть включены специалисты, осуществляющие внутренний контроль.</w:t>
      </w:r>
      <w:bookmarkEnd w:id="166"/>
    </w:p>
    <w:p w:rsidR="00D66DEB" w:rsidRDefault="00D66DEB">
      <w:pPr>
        <w:pStyle w:val="2"/>
      </w:pPr>
      <w:bookmarkStart w:id="167" w:name="_ref_1662962"/>
      <w:r>
        <w:t>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bookmarkEnd w:id="167"/>
    </w:p>
    <w:p w:rsidR="00D66DEB" w:rsidRDefault="00D66DEB">
      <w:r>
        <w:t>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на "</w:t>
      </w:r>
      <w:r>
        <w:rPr>
          <w:u w:val="single"/>
        </w:rPr>
        <w:t xml:space="preserve"> (дата) </w:t>
      </w:r>
      <w:r>
        <w:t>". После этого должностные лица отражают в регистрах учета указанные документы, определяют остатки инвентаризируемого имущества и обязательств к началу инвентаризации.</w:t>
      </w:r>
    </w:p>
    <w:p w:rsidR="00D66DEB" w:rsidRDefault="00D66DEB">
      <w:pPr>
        <w:pStyle w:val="2"/>
      </w:pPr>
      <w:bookmarkStart w:id="168" w:name="_ref_1662963"/>
      <w:r>
        <w:t>Материально ответственные лица в состав инвентаризационной комиссии не входят. Их присутствие при проверке фактического наличия имущества является обязательным.</w:t>
      </w:r>
      <w:bookmarkEnd w:id="168"/>
    </w:p>
    <w:p w:rsidR="00D66DEB" w:rsidRDefault="00D66DEB">
      <w:r>
        <w:t>С материально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D66DEB" w:rsidRDefault="00D66DEB">
      <w:pPr>
        <w:pStyle w:val="2"/>
      </w:pPr>
      <w:bookmarkStart w:id="169" w:name="_ref_1662964"/>
      <w:r>
        <w:t>Фактическое наличие имущества при инвентаризации проверяют путем подсчета, взвешивания, обмера. Для этого руководитель должен предоставить членам комиссии необходимый персонал и механизмы (весы, контрольно-измерительные приборы и т.п.).</w:t>
      </w:r>
      <w:bookmarkEnd w:id="169"/>
    </w:p>
    <w:p w:rsidR="00D66DEB" w:rsidRDefault="00D66DEB">
      <w:pPr>
        <w:pStyle w:val="2"/>
      </w:pPr>
      <w:bookmarkStart w:id="170" w:name="_ref_1662965"/>
      <w:r>
        <w:t>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bookmarkEnd w:id="170"/>
    </w:p>
    <w:p w:rsidR="00D66DEB" w:rsidRDefault="00D66DEB">
      <w:pPr>
        <w:pStyle w:val="2"/>
      </w:pPr>
      <w:bookmarkStart w:id="171" w:name="_ref_1662966"/>
      <w:r>
        <w:t>Инвентаризационные описи составляются не менее чем в двух экземплярах отдельно по каждому месту хранения ценностей и материально ответственным лицам.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материально ответственных лиц.</w:t>
      </w:r>
      <w:bookmarkEnd w:id="171"/>
    </w:p>
    <w:p w:rsidR="00D66DEB" w:rsidRDefault="00D66DEB">
      <w:pPr>
        <w:pStyle w:val="2"/>
      </w:pPr>
      <w:bookmarkStart w:id="172" w:name="_ref_1662967"/>
      <w:r>
        <w:t>На имущество, которое получено в пользование, находится на ответственном хранении, арендовано, составляются отдельные описи (акты).</w:t>
      </w:r>
      <w:bookmarkEnd w:id="172"/>
    </w:p>
    <w:p w:rsidR="00D66DEB" w:rsidRDefault="00D66DEB">
      <w:pPr>
        <w:pStyle w:val="heading1normal"/>
      </w:pPr>
      <w:bookmarkStart w:id="173" w:name="_ref_1671727"/>
      <w:r>
        <w:rPr>
          <w:b/>
        </w:rPr>
        <w:t>Обязанности и права инвентаризационной комиссии и иных лиц при проведении инвентаризации</w:t>
      </w:r>
      <w:bookmarkEnd w:id="173"/>
    </w:p>
    <w:p w:rsidR="00D66DEB" w:rsidRDefault="00D66DEB">
      <w:pPr>
        <w:pStyle w:val="2"/>
      </w:pPr>
      <w:bookmarkStart w:id="174" w:name="_ref_1671728"/>
      <w:r>
        <w:t>Председатель комиссии обязан:</w:t>
      </w:r>
      <w:bookmarkEnd w:id="174"/>
    </w:p>
    <w:p w:rsidR="00D66DEB" w:rsidRDefault="00D66DEB">
      <w:r>
        <w:t>- быть принципиальным, соблюдать профессиональную этику и конфиденциальность;</w:t>
      </w:r>
    </w:p>
    <w:p w:rsidR="00D66DEB" w:rsidRDefault="00D66DEB">
      <w:r>
        <w:t>- определять методы и способы инвентаризации;</w:t>
      </w:r>
    </w:p>
    <w:p w:rsidR="00D66DEB" w:rsidRDefault="00D66DEB">
      <w:r>
        <w:t>- распределять направления проведения инвентаризации между членами комиссии;</w:t>
      </w:r>
    </w:p>
    <w:p w:rsidR="00D66DEB" w:rsidRDefault="00D66DEB">
      <w:r>
        <w:t>- организовывать проведение инвентаризации согласно утвержденному плану (программе);</w:t>
      </w:r>
    </w:p>
    <w:p w:rsidR="00D66DEB" w:rsidRDefault="00D66DEB">
      <w:r>
        <w:t>- осуществлять общее руководство членами комиссии в процессе инвентаризации;</w:t>
      </w:r>
    </w:p>
    <w:p w:rsidR="00D66DEB" w:rsidRDefault="00D66DEB">
      <w:r>
        <w:t>- обеспечивать сохранность полученных документов, отчетов и других материалов, проверяемых в ходе инвентаризации.</w:t>
      </w:r>
    </w:p>
    <w:p w:rsidR="00D66DEB" w:rsidRDefault="00D66DEB">
      <w:pPr>
        <w:pStyle w:val="2"/>
      </w:pPr>
      <w:bookmarkStart w:id="175" w:name="_ref_1671729"/>
      <w:r>
        <w:t>Председатель комиссии имеет право:</w:t>
      </w:r>
      <w:bookmarkEnd w:id="175"/>
    </w:p>
    <w:p w:rsidR="00D66DEB" w:rsidRDefault="00D66DEB">
      <w:r>
        <w:t>- проходить во все здания и помещения, занимаемые объектом инвентаризации, с учетом ограничений, установленных законодательством;</w:t>
      </w:r>
    </w:p>
    <w:p w:rsidR="00D66DEB" w:rsidRDefault="00D66DEB">
      <w:r>
        <w:t>- давать указания должностным лицам о предоставлении комиссии необходимых для проверки документов и сведений (информации);</w:t>
      </w:r>
    </w:p>
    <w:p w:rsidR="00D66DEB" w:rsidRDefault="00D66DEB">
      <w:r>
        <w:t>- получать от должностных и материально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D66DEB" w:rsidRDefault="00D66DEB">
      <w:r>
        <w:t>- привлекать по согласованию с руководителем должностных лиц к проведению инвентаризации;</w:t>
      </w:r>
    </w:p>
    <w:p w:rsidR="00D66DEB" w:rsidRDefault="00D66DEB">
      <w:r>
        <w:t>- вносить предложения об устранении выявленных в ходе проведения инвентаризации нарушений и недостатков.</w:t>
      </w:r>
    </w:p>
    <w:p w:rsidR="00D66DEB" w:rsidRDefault="00D66DEB">
      <w:pPr>
        <w:pStyle w:val="2"/>
      </w:pPr>
      <w:bookmarkStart w:id="176" w:name="_ref_1671730"/>
      <w:r>
        <w:t>Члены комиссии обязаны:</w:t>
      </w:r>
      <w:bookmarkEnd w:id="176"/>
    </w:p>
    <w:p w:rsidR="00D66DEB" w:rsidRDefault="00D66DEB">
      <w:r>
        <w:t>- быть принципиальными, соблюдать профессиональную этику и конфиденциальность;</w:t>
      </w:r>
    </w:p>
    <w:p w:rsidR="00D66DEB" w:rsidRDefault="00D66DEB">
      <w:r>
        <w:t>- проводить инвентаризацию в соответствии с утвержденным планом (программой);</w:t>
      </w:r>
    </w:p>
    <w:p w:rsidR="00D66DEB" w:rsidRDefault="00D66DEB">
      <w:r>
        <w:t>- незамедлительно докладывать председателю комиссии о выявленных в процессе инвентаризации нарушениях и злоупотреблениях;</w:t>
      </w:r>
    </w:p>
    <w:p w:rsidR="00D66DEB" w:rsidRDefault="00D66DEB">
      <w:r>
        <w:t>- обеспечивать сохранность полученных документов, отчетов и других материалов, проверяемых в ходе инвентаризации.</w:t>
      </w:r>
    </w:p>
    <w:p w:rsidR="00D66DEB" w:rsidRDefault="00D66DEB">
      <w:pPr>
        <w:pStyle w:val="2"/>
      </w:pPr>
      <w:bookmarkStart w:id="177" w:name="_ref_1671731"/>
      <w:r>
        <w:t>Члены комиссии имеют право:</w:t>
      </w:r>
      <w:bookmarkEnd w:id="177"/>
    </w:p>
    <w:p w:rsidR="00D66DEB" w:rsidRDefault="00D66DEB">
      <w:r>
        <w:t>- проходить во все здания и помещения, занимаемые объектом инвентаризации, с учетом ограничений, установленных законодательством;</w:t>
      </w:r>
    </w:p>
    <w:p w:rsidR="00D66DEB" w:rsidRDefault="00D66DEB">
      <w:r>
        <w:t>- ходатайствовать перед председателем комиссии о предоставлении им необходимых для проверки документов и сведений (информации).</w:t>
      </w:r>
    </w:p>
    <w:p w:rsidR="00D66DEB" w:rsidRDefault="00D66DEB">
      <w:pPr>
        <w:pStyle w:val="2"/>
      </w:pPr>
      <w:bookmarkStart w:id="178" w:name="_ref_1671732"/>
      <w:r>
        <w:t>Руководитель и проверяемые должностные лица в процессе контрольных мероприятий обязаны:</w:t>
      </w:r>
      <w:bookmarkEnd w:id="178"/>
    </w:p>
    <w:p w:rsidR="00D66DEB" w:rsidRDefault="00D66DEB">
      <w:r>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D66DEB" w:rsidRDefault="00D66DEB">
      <w:r>
        <w:t>- оказывать содействие в проведении инвентаризации;</w:t>
      </w:r>
    </w:p>
    <w:p w:rsidR="00D66DEB" w:rsidRDefault="00D66DEB">
      <w:r>
        <w:t>- представлять по требованию председателя комиссии и в установленные им сроки документы, необходимые для проверки;</w:t>
      </w:r>
    </w:p>
    <w:p w:rsidR="00D66DEB" w:rsidRDefault="00D66DEB">
      <w:r>
        <w:t>- давать справки и объяснения в устной и письменной форме по вопросам, возникающим в ходе проведения инвентаризации.</w:t>
      </w:r>
    </w:p>
    <w:p w:rsidR="00D66DEB" w:rsidRDefault="00D66DEB">
      <w:pPr>
        <w:pStyle w:val="2"/>
      </w:pPr>
      <w:bookmarkStart w:id="179" w:name="_ref_1671733"/>
      <w:r>
        <w:t>Инвентаризационная комиссия несет ответственность за качественное проведение инвентаризации в соответствии с законодательством РФ.</w:t>
      </w:r>
      <w:bookmarkEnd w:id="179"/>
    </w:p>
    <w:p w:rsidR="00D66DEB" w:rsidRDefault="00D66DEB">
      <w:pPr>
        <w:pStyle w:val="2"/>
      </w:pPr>
      <w:bookmarkStart w:id="180" w:name="_ref_1671734"/>
      <w:r>
        <w:t>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bookmarkEnd w:id="180"/>
    </w:p>
    <w:p w:rsidR="00D66DEB" w:rsidRDefault="00D66DEB">
      <w:pPr>
        <w:pStyle w:val="heading1normal"/>
      </w:pPr>
      <w:bookmarkStart w:id="181" w:name="_ref_1680419"/>
      <w:r>
        <w:rPr>
          <w:b/>
        </w:rPr>
        <w:t>Имущество и обязательства, подлежащие инвентаризации</w:t>
      </w:r>
      <w:bookmarkEnd w:id="181"/>
    </w:p>
    <w:p w:rsidR="00D66DEB" w:rsidRDefault="00D66DEB">
      <w:pPr>
        <w:pStyle w:val="2"/>
      </w:pPr>
      <w:bookmarkStart w:id="182" w:name="_ref_1680420"/>
      <w:r>
        <w:t>Инвентаризации подлежит все имущество независимо от его местонахождения, а также все виды обязательств, в том числе:</w:t>
      </w:r>
      <w:bookmarkEnd w:id="182"/>
    </w:p>
    <w:p w:rsidR="00D66DEB" w:rsidRDefault="00D66DEB">
      <w:r>
        <w:t>- имущество и обязательства, учтенные на балансовых счетах;</w:t>
      </w:r>
    </w:p>
    <w:p w:rsidR="00D66DEB" w:rsidRDefault="00D66DEB">
      <w:r>
        <w:t>- имущество, учтенное на забалансовых счетах;</w:t>
      </w:r>
    </w:p>
    <w:p w:rsidR="00D66DEB" w:rsidRDefault="00D66DEB">
      <w:r>
        <w:t>- другое имущество и обязательства в соответствии с распоряжением об инвентаризации.</w:t>
      </w:r>
    </w:p>
    <w:p w:rsidR="00D66DEB" w:rsidRDefault="00D66DEB">
      <w:r>
        <w:t>Фактически наличествующее имущество, не учтенное по каким-либо причинам, подлежит принятию к учету.</w:t>
      </w:r>
    </w:p>
    <w:p w:rsidR="00D66DEB" w:rsidRDefault="00D66DEB">
      <w:pPr>
        <w:pStyle w:val="heading1normal"/>
      </w:pPr>
      <w:bookmarkStart w:id="183" w:name="_ref_1689153"/>
      <w:r>
        <w:rPr>
          <w:b/>
        </w:rPr>
        <w:t>Оформление результатов инвентаризации и регулирование выявленных расхождений</w:t>
      </w:r>
      <w:bookmarkEnd w:id="183"/>
    </w:p>
    <w:p w:rsidR="00D66DEB" w:rsidRDefault="00D66DEB">
      <w:pPr>
        <w:pStyle w:val="2"/>
      </w:pPr>
      <w:bookmarkStart w:id="184" w:name="_ref_1697826"/>
      <w:r>
        <w:t xml:space="preserve">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w:t>
      </w:r>
      <w:hyperlink r:id="rId248" w:history="1">
        <w:r>
          <w:rPr>
            <w:rStyle w:val="afc"/>
          </w:rPr>
          <w:t>(ф. 0504092)</w:t>
        </w:r>
      </w:hyperlink>
      <w:r>
        <w:t>.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забалансовых счетах, вносятся в отдельную ведомость.</w:t>
      </w:r>
      <w:bookmarkEnd w:id="184"/>
    </w:p>
    <w:p w:rsidR="00D66DEB" w:rsidRDefault="00D66DEB">
      <w:pPr>
        <w:pStyle w:val="2"/>
      </w:pPr>
      <w:bookmarkStart w:id="185" w:name="_ref_1697827"/>
      <w:r>
        <w:t>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bookmarkEnd w:id="185"/>
    </w:p>
    <w:p w:rsidR="00D66DEB" w:rsidRDefault="00D66DEB">
      <w:pPr>
        <w:pStyle w:val="2"/>
      </w:pPr>
      <w:bookmarkStart w:id="186" w:name="_ref_1697828"/>
      <w:r>
        <w:t>По результатам инвентаризации председатель инвентаризационной комиссии готовит для руководителя предложения:</w:t>
      </w:r>
      <w:bookmarkEnd w:id="186"/>
    </w:p>
    <w:p w:rsidR="00D66DEB" w:rsidRDefault="00D66DEB">
      <w:r>
        <w:t>- по отнесению недостач имущества, а также имущества, пришедшего в негодность, за счет виновных лиц либо по списанию;</w:t>
      </w:r>
    </w:p>
    <w:p w:rsidR="00D66DEB" w:rsidRDefault="00D66DEB">
      <w:r>
        <w:t>- оприходованию излишков;</w:t>
      </w:r>
    </w:p>
    <w:p w:rsidR="00D66DEB" w:rsidRDefault="00D66DEB">
      <w:r>
        <w:t>- 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D66DEB" w:rsidRDefault="00D66DEB">
      <w:r>
        <w:t>- списанию невостребованной кредиторской задолженности;</w:t>
      </w:r>
    </w:p>
    <w:p w:rsidR="00D66DEB" w:rsidRDefault="00D66DEB">
      <w:r>
        <w:t>- оптимизации приема, хранения и отпуска материальных ценностей;</w:t>
      </w:r>
    </w:p>
    <w:p w:rsidR="00D66DEB" w:rsidRDefault="00D66DEB">
      <w:r>
        <w:t>- иные предложения.</w:t>
      </w:r>
    </w:p>
    <w:p w:rsidR="00D66DEB" w:rsidRDefault="00D66DEB">
      <w:pPr>
        <w:pStyle w:val="2"/>
      </w:pPr>
      <w:bookmarkStart w:id="187" w:name="_ref_1697829"/>
      <w:r>
        <w:t xml:space="preserve">На основании инвентаризационных описей комиссия составляет Акт о результатах инвентаризации </w:t>
      </w:r>
      <w:hyperlink r:id="rId249" w:history="1">
        <w:r>
          <w:rPr>
            <w:rStyle w:val="afc"/>
          </w:rPr>
          <w:t>(ф. 0504835)</w:t>
        </w:r>
      </w:hyperlink>
      <w: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250" w:history="1">
        <w:r>
          <w:rPr>
            <w:rStyle w:val="afc"/>
          </w:rPr>
          <w:t>(ф. 0504092)</w:t>
        </w:r>
      </w:hyperlink>
      <w:r>
        <w:t>.</w:t>
      </w:r>
      <w:bookmarkEnd w:id="187"/>
    </w:p>
    <w:p w:rsidR="00D66DEB" w:rsidRDefault="00D66DEB">
      <w:pPr>
        <w:pStyle w:val="2"/>
      </w:pPr>
      <w:bookmarkStart w:id="188" w:name="_ref_1697830"/>
      <w:r>
        <w:t>По результатам инвентаризации руководитель издает распорядительный акт.</w:t>
      </w:r>
      <w:bookmarkStart w:id="189" w:name="_docEnd_10"/>
      <w:bookmarkEnd w:id="188"/>
      <w:bookmarkEnd w:id="189"/>
    </w:p>
    <w:p w:rsidR="00D66DEB" w:rsidRDefault="00D66DEB">
      <w:pPr>
        <w:sectPr w:rsidR="00D66DEB">
          <w:headerReference w:type="default" r:id="rId251"/>
          <w:footerReference w:type="default" r:id="rId252"/>
          <w:footerReference w:type="first" r:id="rId253"/>
          <w:footnotePr>
            <w:numRestart w:val="eachSect"/>
          </w:footnotePr>
          <w:pgSz w:w="11907" w:h="16839" w:code="9"/>
          <w:pgMar w:top="1134" w:right="850" w:bottom="1134" w:left="1701" w:header="720" w:footer="720" w:gutter="0"/>
          <w:pgNumType w:start="1"/>
          <w:cols w:space="720"/>
          <w:titlePg/>
        </w:sectPr>
      </w:pPr>
    </w:p>
    <w:p w:rsidR="00D66DEB" w:rsidRDefault="00D66DEB">
      <w:pPr>
        <w:keepNext/>
        <w:keepLines/>
        <w:jc w:val="right"/>
      </w:pPr>
      <w:r>
        <w:t xml:space="preserve">Приложение № </w:t>
      </w:r>
      <w:r>
        <w:fldChar w:fldCharType="begin" w:fldLock="1"/>
      </w:r>
      <w:r>
        <w:instrText xml:space="preserve"> REF _ref_1194896 \h \n \! </w:instrText>
      </w:r>
      <w:r>
        <w:fldChar w:fldCharType="separate"/>
      </w:r>
      <w:r>
        <w:t>9</w:t>
      </w:r>
      <w:r>
        <w:fldChar w:fldCharType="end"/>
      </w:r>
      <w:r>
        <w:br/>
        <w:t>к Учетной политике</w:t>
      </w:r>
      <w:r w:rsidR="009C1734">
        <w:t xml:space="preserve"> МКУ «УТТО»ТМР </w:t>
      </w:r>
      <w:r>
        <w:br/>
        <w:t>для целей бюджетного учета</w:t>
      </w:r>
      <w:r w:rsidR="009C1734">
        <w:t xml:space="preserve"> от 15.02.2019 №17</w:t>
      </w:r>
    </w:p>
    <w:p w:rsidR="00D66DEB" w:rsidRDefault="00D66DEB">
      <w:pPr>
        <w:pStyle w:val="a4"/>
      </w:pPr>
      <w:bookmarkStart w:id="190" w:name="_docStart_11"/>
      <w:bookmarkStart w:id="191" w:name="_title_11"/>
      <w:bookmarkStart w:id="192" w:name="_ref_1194896"/>
      <w:bookmarkEnd w:id="190"/>
      <w:r>
        <w:t>Порядок передачи документов бухгалтерского учета и дел при смене руководителя, главного бухгалтера</w:t>
      </w:r>
      <w:bookmarkEnd w:id="191"/>
      <w:bookmarkEnd w:id="192"/>
    </w:p>
    <w:p w:rsidR="00D66DEB" w:rsidRDefault="00D66DEB">
      <w:pPr>
        <w:pStyle w:val="heading1normal"/>
        <w:numPr>
          <w:ilvl w:val="0"/>
          <w:numId w:val="28"/>
        </w:numPr>
      </w:pPr>
      <w:bookmarkStart w:id="193" w:name="_ref_1406095"/>
      <w:r>
        <w:rPr>
          <w:b/>
        </w:rPr>
        <w:t>Организация передачи документов и дел</w:t>
      </w:r>
      <w:bookmarkEnd w:id="193"/>
    </w:p>
    <w:p w:rsidR="00D66DEB" w:rsidRDefault="00D66DEB">
      <w:pPr>
        <w:pStyle w:val="2"/>
      </w:pPr>
      <w:bookmarkStart w:id="194" w:name="_ref_1211593"/>
      <w:r>
        <w:t xml:space="preserve">Основанием для передачи документов и дел является прекращение полномочий руководителя, </w:t>
      </w:r>
      <w:r>
        <w:rPr>
          <w:u w:val="single"/>
        </w:rPr>
        <w:t>    (приказ, распоряжение и т.п.)    </w:t>
      </w:r>
      <w:r>
        <w:t xml:space="preserve"> об освобождении от должности главного бухгалтера.</w:t>
      </w:r>
      <w:bookmarkEnd w:id="194"/>
    </w:p>
    <w:p w:rsidR="00D66DEB" w:rsidRDefault="00D66DEB">
      <w:pPr>
        <w:pStyle w:val="2"/>
      </w:pPr>
      <w:bookmarkStart w:id="195" w:name="_ref_1211594"/>
      <w:r>
        <w:t xml:space="preserve">При возникновении основания, названного в п. 1.1, издается </w:t>
      </w:r>
      <w:r>
        <w:rPr>
          <w:u w:val="single"/>
        </w:rPr>
        <w:t>    (приказ, распоряжение и т.п.)    </w:t>
      </w:r>
      <w:r>
        <w:t xml:space="preserve"> о передаче документов и дел. В нем указываются:</w:t>
      </w:r>
      <w:bookmarkEnd w:id="195"/>
    </w:p>
    <w:p w:rsidR="00D66DEB" w:rsidRDefault="00D66DEB">
      <w:r>
        <w:t>а) лицо, передающее документы и дела;</w:t>
      </w:r>
    </w:p>
    <w:p w:rsidR="00D66DEB" w:rsidRDefault="00D66DEB">
      <w:r>
        <w:t>б) лицо, которому передаются документы и дела;</w:t>
      </w:r>
    </w:p>
    <w:p w:rsidR="00D66DEB" w:rsidRDefault="00D66DEB">
      <w:r>
        <w:t>в) дата передачи документов и дел и время начала и предельный срок такой передачи;</w:t>
      </w:r>
    </w:p>
    <w:p w:rsidR="00D66DEB" w:rsidRDefault="00D66DEB">
      <w:r>
        <w:t>г) состав комиссии, создаваемой для передачи документов и дел (далее - комиссия);</w:t>
      </w:r>
    </w:p>
    <w:p w:rsidR="00D66DEB" w:rsidRDefault="00D66DEB">
      <w:r>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D66DEB" w:rsidRDefault="00D66DEB">
      <w:pPr>
        <w:pStyle w:val="2"/>
      </w:pPr>
      <w:bookmarkStart w:id="196" w:name="_ref_1219929"/>
      <w:r>
        <w:t>В состав комиссии при смене руководителя включается представитель органа, осуществляющего функции и полномочия учредителя.</w:t>
      </w:r>
      <w:bookmarkEnd w:id="196"/>
    </w:p>
    <w:p w:rsidR="00D66DEB" w:rsidRDefault="00D66DEB">
      <w:pPr>
        <w:pStyle w:val="2"/>
      </w:pPr>
      <w:bookmarkStart w:id="197" w:name="_ref_1228264"/>
      <w:r>
        <w:t xml:space="preserve">На время участия в работе комиссии ее члены освобождаются от исполнения своих непосредственных должностных обязанностей, если иное не указано в </w:t>
      </w:r>
      <w:r>
        <w:rPr>
          <w:u w:val="single"/>
        </w:rPr>
        <w:t>    (приказе, распоряжении и т.п.)    </w:t>
      </w:r>
      <w:r>
        <w:t xml:space="preserve"> о передаче документов и дел.</w:t>
      </w:r>
      <w:bookmarkEnd w:id="197"/>
    </w:p>
    <w:p w:rsidR="00D66DEB" w:rsidRDefault="00D66DEB">
      <w:pPr>
        <w:pStyle w:val="heading1normal"/>
      </w:pPr>
      <w:bookmarkStart w:id="198" w:name="_ref_1406096"/>
      <w:r>
        <w:rPr>
          <w:b/>
        </w:rPr>
        <w:t>Порядок передачи документов и дел</w:t>
      </w:r>
      <w:bookmarkEnd w:id="198"/>
    </w:p>
    <w:p w:rsidR="00D66DEB" w:rsidRDefault="00D66DEB">
      <w:pPr>
        <w:pStyle w:val="2"/>
      </w:pPr>
      <w:bookmarkStart w:id="199" w:name="_ref_1245096"/>
      <w:r>
        <w:t>Передача документов и дел начинается с проведения инвентаризации.</w:t>
      </w:r>
      <w:bookmarkEnd w:id="199"/>
    </w:p>
    <w:p w:rsidR="00D66DEB" w:rsidRDefault="00D66DEB">
      <w:pPr>
        <w:pStyle w:val="2"/>
      </w:pPr>
      <w:bookmarkStart w:id="200" w:name="_ref_1253449"/>
      <w:r>
        <w:t>Инвентаризации подлежит все имущество, которое закреплено за лицом, передающим дела и документы.</w:t>
      </w:r>
      <w:bookmarkEnd w:id="200"/>
    </w:p>
    <w:p w:rsidR="00D66DEB" w:rsidRDefault="00D66DEB">
      <w:pPr>
        <w:pStyle w:val="2"/>
      </w:pPr>
      <w:bookmarkStart w:id="201" w:name="_ref_1261802"/>
      <w:r>
        <w:t xml:space="preserve">Проведение инвентаризации и оформление ее результатов осуществляется в соответствии с Порядком проведения инвентаризации, приведенным в Приложении № </w:t>
      </w:r>
      <w:r>
        <w:fldChar w:fldCharType="begin" w:fldLock="1"/>
      </w:r>
      <w:r>
        <w:instrText xml:space="preserve"> REF _ref_590961 \h \n \! </w:instrText>
      </w:r>
      <w:r>
        <w:fldChar w:fldCharType="separate"/>
      </w:r>
      <w:r>
        <w:t>8</w:t>
      </w:r>
      <w:r>
        <w:fldChar w:fldCharType="end"/>
      </w:r>
      <w:r>
        <w:t xml:space="preserve"> к Учетной политике.</w:t>
      </w:r>
      <w:bookmarkEnd w:id="201"/>
    </w:p>
    <w:p w:rsidR="00D66DEB" w:rsidRDefault="00D66DEB">
      <w:pPr>
        <w:pStyle w:val="2"/>
      </w:pPr>
      <w:bookmarkStart w:id="202" w:name="_ref_1270191"/>
      <w:r>
        <w:t>Непосредственно при передаче дел и документов осуществляются следующие действия:</w:t>
      </w:r>
      <w:bookmarkEnd w:id="202"/>
    </w:p>
    <w:p w:rsidR="00D66DEB" w:rsidRDefault="00D66DEB">
      <w:r>
        <w:t>а) передающее лицо в присутствии всех членов комиссии демонстрирует принимающему лицу все передаваемые документы, в том числе:</w:t>
      </w:r>
    </w:p>
    <w:p w:rsidR="00D66DEB" w:rsidRDefault="00D66DEB">
      <w:r>
        <w:t>- учредительные, регистрационные и иные документы;</w:t>
      </w:r>
    </w:p>
    <w:p w:rsidR="00D66DEB" w:rsidRDefault="00D66DEB">
      <w:r>
        <w:t>- лицензии, свидетельства, патенты и пр.;</w:t>
      </w:r>
    </w:p>
    <w:p w:rsidR="00D66DEB" w:rsidRDefault="00D66DEB">
      <w:r>
        <w:t>- документы учетной политики;</w:t>
      </w:r>
    </w:p>
    <w:p w:rsidR="00D66DEB" w:rsidRDefault="00D66DEB">
      <w:r>
        <w:t>- бюджетную и налоговую отчетность;</w:t>
      </w:r>
    </w:p>
    <w:p w:rsidR="00D66DEB" w:rsidRDefault="00D66DEB">
      <w:r>
        <w:t>- документы, подтверждающие регистрацию прав на недвижимое имущество, документы о регистрации (постановке на учет) транспортных средств;</w:t>
      </w:r>
    </w:p>
    <w:p w:rsidR="00D66DEB" w:rsidRDefault="00D66DEB">
      <w:r>
        <w:t>- акты ревизий и проверок;</w:t>
      </w:r>
    </w:p>
    <w:p w:rsidR="00D66DEB" w:rsidRDefault="00D66DEB">
      <w:r>
        <w:t>- план-график закупок;</w:t>
      </w:r>
    </w:p>
    <w:p w:rsidR="00D66DEB" w:rsidRDefault="00D66DEB">
      <w:r>
        <w:t>- материалы о недостачах и хищениях, переданные и не переданные в правоохранительные органы;</w:t>
      </w:r>
    </w:p>
    <w:p w:rsidR="00D66DEB" w:rsidRDefault="00D66DEB">
      <w:r>
        <w:t>- регистры бухгалтерского учета: книги, оборотные ведомости, карточки, журналы операций и пр.;</w:t>
      </w:r>
    </w:p>
    <w:p w:rsidR="00D66DEB" w:rsidRDefault="00D66DEB">
      <w:r>
        <w:t>- регистры налогового учета;</w:t>
      </w:r>
    </w:p>
    <w:p w:rsidR="00D66DEB" w:rsidRDefault="00D66DEB">
      <w:r>
        <w:t>- договоры с контрагентами;</w:t>
      </w:r>
    </w:p>
    <w:p w:rsidR="00D66DEB" w:rsidRDefault="00D66DEB">
      <w:r>
        <w:t>- акты сверки расчетов с налоговыми органами, контрагентами;</w:t>
      </w:r>
    </w:p>
    <w:p w:rsidR="00D66DEB" w:rsidRDefault="00D66DEB">
      <w:r>
        <w:t>- первичные (сводные) учетные документы;</w:t>
      </w:r>
    </w:p>
    <w:p w:rsidR="00D66DEB" w:rsidRDefault="00D66DEB">
      <w:r>
        <w:t>- книгу покупок, книгу продаж, журналы регистрации счетов-фактур;</w:t>
      </w:r>
    </w:p>
    <w:p w:rsidR="00D66DEB" w:rsidRDefault="00D66DEB">
      <w:r>
        <w:t>- документы по инвентаризации имущества и обязательств, в том числе акты инвентаризации, инвентаризационные описи, сличительные ведомости;</w:t>
      </w:r>
    </w:p>
    <w:p w:rsidR="00D66DEB" w:rsidRDefault="00D66DEB">
      <w: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D66DEB" w:rsidRDefault="00D66DEB">
      <w: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D66DEB" w:rsidRDefault="00D66DEB">
      <w:r>
        <w:t>г) передающее лицо в присутствии всех членов комиссии передает принимающему лицу ключи от сейфов, печати и штампы, чековые книжки и т.п.;</w:t>
      </w:r>
    </w:p>
    <w:p w:rsidR="00D66DEB" w:rsidRDefault="00D66DEB">
      <w: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D66DEB" w:rsidRDefault="00D66DEB">
      <w: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D66DEB" w:rsidRDefault="00D66DEB">
      <w:pPr>
        <w:pStyle w:val="2"/>
      </w:pPr>
      <w:bookmarkStart w:id="203" w:name="_ref_1312449"/>
      <w:r>
        <w:t>По результатам передачи дел и документов составляется акт по форме, приведенной в приложении к настоящему Порядку.</w:t>
      </w:r>
      <w:bookmarkEnd w:id="203"/>
    </w:p>
    <w:p w:rsidR="00D66DEB" w:rsidRDefault="00D66DEB">
      <w:pPr>
        <w:pStyle w:val="2"/>
      </w:pPr>
      <w:bookmarkStart w:id="204" w:name="_ref_1304010"/>
      <w: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End w:id="204"/>
    </w:p>
    <w:p w:rsidR="00D66DEB" w:rsidRDefault="00D66DEB">
      <w:pPr>
        <w:pStyle w:val="2"/>
      </w:pPr>
      <w:bookmarkStart w:id="205" w:name="_ref_1312450"/>
      <w:r>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End w:id="205"/>
    </w:p>
    <w:p w:rsidR="00D66DEB" w:rsidRDefault="00D66DEB">
      <w:pPr>
        <w:pStyle w:val="2"/>
      </w:pPr>
      <w:bookmarkStart w:id="206" w:name="_ref_1320889"/>
      <w:r>
        <w:t>Акт составляется в двух экземплярах (для передающего и принимающего), подписывается передающим лицом, принимающим лицом и всеми членами комиссии. Отказ от подписания акта не допускается.</w:t>
      </w:r>
      <w:bookmarkEnd w:id="206"/>
    </w:p>
    <w:p w:rsidR="00D66DEB" w:rsidRDefault="00D66DEB">
      <w:pPr>
        <w:pStyle w:val="2"/>
      </w:pPr>
      <w:bookmarkStart w:id="207" w:name="_ref_1329328"/>
      <w:r>
        <w:t>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bookmarkEnd w:id="207"/>
    </w:p>
    <w:p w:rsidR="00D66DEB" w:rsidRDefault="00D66DEB">
      <w:pPr>
        <w:keepNext/>
        <w:keepLines/>
        <w:jc w:val="right"/>
      </w:pPr>
      <w:r>
        <w:t>Приложение 1 к Порядку передачи документов бухгалтерского учета и дел</w:t>
      </w:r>
    </w:p>
    <w:p w:rsidR="00D66DEB" w:rsidRDefault="00D66DEB">
      <w:pPr>
        <w:jc w:val="center"/>
      </w:pPr>
      <w:r>
        <w:rPr>
          <w:u w:val="single"/>
        </w:rPr>
        <w:t xml:space="preserve">      </w:t>
      </w:r>
      <w:r w:rsidR="009C1734">
        <w:rPr>
          <w:u w:val="single"/>
        </w:rPr>
        <w:t>МКУ «УТТО»ТМР</w:t>
      </w:r>
      <w:r>
        <w:rPr>
          <w:u w:val="single"/>
        </w:rPr>
        <w:t xml:space="preserve">      </w:t>
      </w:r>
    </w:p>
    <w:p w:rsidR="00D66DEB" w:rsidRDefault="00D66DEB">
      <w:pPr>
        <w:jc w:val="center"/>
      </w:pPr>
      <w:r>
        <w:t>АКТ</w:t>
      </w:r>
    </w:p>
    <w:p w:rsidR="00D66DEB" w:rsidRDefault="00D66DEB">
      <w:pPr>
        <w:jc w:val="center"/>
      </w:pPr>
      <w:r>
        <w:t>приема-передачи документов и дел</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43"/>
        <w:gridCol w:w="3213"/>
      </w:tblGrid>
      <w:tr w:rsidR="00D66DEB">
        <w:tc>
          <w:tcPr>
            <w:tcW w:w="3250" w:type="pct"/>
            <w:tcBorders>
              <w:top w:val="nil"/>
              <w:left w:val="nil"/>
              <w:bottom w:val="nil"/>
              <w:right w:val="nil"/>
            </w:tcBorders>
          </w:tcPr>
          <w:p w:rsidR="00D66DEB" w:rsidRDefault="00D66DEB">
            <w:pPr>
              <w:pStyle w:val="Normalunindented"/>
              <w:keepNext/>
              <w:jc w:val="left"/>
            </w:pPr>
            <w:r>
              <w:rPr>
                <w:u w:val="single"/>
              </w:rPr>
              <w:t>        (место подписания акта)        </w:t>
            </w:r>
          </w:p>
        </w:tc>
        <w:tc>
          <w:tcPr>
            <w:tcW w:w="1700" w:type="pct"/>
            <w:tcBorders>
              <w:top w:val="nil"/>
              <w:left w:val="nil"/>
              <w:bottom w:val="nil"/>
              <w:right w:val="nil"/>
            </w:tcBorders>
          </w:tcPr>
          <w:p w:rsidR="00D66DEB" w:rsidRDefault="00D66DEB">
            <w:pPr>
              <w:pStyle w:val="Normalunindented"/>
              <w:keepNext/>
              <w:jc w:val="left"/>
            </w:pPr>
            <w:r>
              <w:t>"</w:t>
            </w:r>
            <w:r>
              <w:rPr>
                <w:u w:val="single"/>
              </w:rPr>
              <w:t>       </w:t>
            </w:r>
            <w:r>
              <w:t xml:space="preserve">" </w:t>
            </w:r>
            <w:r>
              <w:rPr>
                <w:u w:val="single"/>
              </w:rPr>
              <w:t>                     </w:t>
            </w:r>
            <w:r>
              <w:t xml:space="preserve"> 20</w:t>
            </w:r>
            <w:r>
              <w:rPr>
                <w:u w:val="single"/>
              </w:rPr>
              <w:t>       </w:t>
            </w:r>
            <w:r>
              <w:t>г.</w:t>
            </w:r>
          </w:p>
        </w:tc>
      </w:tr>
    </w:tbl>
    <w:p w:rsidR="00D66DEB" w:rsidRDefault="00D66DEB">
      <w:r>
        <w:t>Мы, нижеподписавшиеся:</w:t>
      </w:r>
    </w:p>
    <w:p w:rsidR="00D66DEB" w:rsidRDefault="00D66DEB">
      <w:r>
        <w:rPr>
          <w:u w:val="single"/>
        </w:rPr>
        <w:t>            (должность, Ф.И.О.)            </w:t>
      </w:r>
      <w:r>
        <w:t> - сдающий документы и дела,</w:t>
      </w:r>
    </w:p>
    <w:p w:rsidR="00D66DEB" w:rsidRDefault="00D66DEB">
      <w:r>
        <w:rPr>
          <w:u w:val="single"/>
        </w:rPr>
        <w:t>            (должность, Ф.И.О.)            </w:t>
      </w:r>
      <w:r>
        <w:t> - принимающий документы и дела,</w:t>
      </w:r>
    </w:p>
    <w:p w:rsidR="00D66DEB" w:rsidRDefault="00D66DEB">
      <w:r>
        <w:t xml:space="preserve">члены комиссии, созданной </w:t>
      </w:r>
      <w:r>
        <w:rPr>
          <w:u w:val="single"/>
        </w:rPr>
        <w:t>    (вид документа – приказ, распоряжение и т.п.)    </w:t>
      </w:r>
      <w:r>
        <w:t> </w:t>
      </w:r>
      <w:r>
        <w:rPr>
          <w:u w:val="single"/>
        </w:rPr>
        <w:t>    (должность руководителя)    </w:t>
      </w:r>
      <w:r>
        <w:t xml:space="preserve"> от </w:t>
      </w:r>
      <w:r>
        <w:rPr>
          <w:u w:val="single"/>
        </w:rPr>
        <w:t>                     </w:t>
      </w:r>
      <w:r>
        <w:t xml:space="preserve"> № </w:t>
      </w:r>
      <w:r>
        <w:rPr>
          <w:u w:val="single"/>
        </w:rPr>
        <w:t>                   </w:t>
      </w:r>
    </w:p>
    <w:p w:rsidR="00D66DEB" w:rsidRDefault="00D66DEB">
      <w:r>
        <w:rPr>
          <w:u w:val="single"/>
        </w:rPr>
        <w:t>            (должность, Ф.И.О.)            </w:t>
      </w:r>
      <w:r>
        <w:t> - председатель комиссии,</w:t>
      </w:r>
    </w:p>
    <w:p w:rsidR="00D66DEB" w:rsidRDefault="00D66DEB">
      <w:r>
        <w:rPr>
          <w:u w:val="single"/>
        </w:rPr>
        <w:t>            (должность, Ф.И.О.)            </w:t>
      </w:r>
      <w:r>
        <w:t> - член комиссии,</w:t>
      </w:r>
    </w:p>
    <w:p w:rsidR="00D66DEB" w:rsidRDefault="00D66DEB">
      <w:r>
        <w:rPr>
          <w:u w:val="single"/>
        </w:rPr>
        <w:t>            (должность, Ф.И.О.)            </w:t>
      </w:r>
      <w:r>
        <w:t> - член комиссии,</w:t>
      </w:r>
    </w:p>
    <w:p w:rsidR="00D66DEB" w:rsidRDefault="00D66DEB">
      <w:r>
        <w:t xml:space="preserve">представитель органа, осуществляющего функции и полномочия учредителя </w:t>
      </w:r>
      <w:r>
        <w:rPr>
          <w:u w:val="single"/>
        </w:rPr>
        <w:t>            (должность, Ф.И.О.)            </w:t>
      </w:r>
    </w:p>
    <w:p w:rsidR="00D66DEB" w:rsidRDefault="00D66DEB">
      <w:r>
        <w:t>составили настоящий акт о том, что</w:t>
      </w:r>
    </w:p>
    <w:p w:rsidR="00D66DEB" w:rsidRDefault="00D66DEB">
      <w:r>
        <w:rPr>
          <w:u w:val="single"/>
        </w:rPr>
        <w:t>    (должность, фамилия, инициалы сдающего в творительном падеже)    </w:t>
      </w:r>
    </w:p>
    <w:p w:rsidR="00D66DEB" w:rsidRDefault="00D66DEB">
      <w:r>
        <w:rPr>
          <w:u w:val="single"/>
        </w:rPr>
        <w:t>    (должность, фамилия, инициалы принимающего в дательном падеже)    </w:t>
      </w:r>
    </w:p>
    <w:p w:rsidR="00D66DEB" w:rsidRDefault="00D66DEB">
      <w:r>
        <w:t>переданы:</w:t>
      </w:r>
    </w:p>
    <w:p w:rsidR="00D66DEB" w:rsidRDefault="00D66DEB">
      <w:r>
        <w:t>1. Следующие документы и сведения:</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6"/>
        <w:gridCol w:w="5198"/>
        <w:gridCol w:w="3402"/>
      </w:tblGrid>
      <w:tr w:rsidR="00D66DEB">
        <w:tc>
          <w:tcPr>
            <w:tcW w:w="400" w:type="pct"/>
          </w:tcPr>
          <w:p w:rsidR="00D66DEB" w:rsidRDefault="00D66DEB">
            <w:pPr>
              <w:pStyle w:val="Normalunindented"/>
              <w:keepNext/>
              <w:jc w:val="center"/>
            </w:pPr>
            <w:r>
              <w:rPr>
                <w:b/>
              </w:rPr>
              <w:t>№ п/п</w:t>
            </w:r>
          </w:p>
        </w:tc>
        <w:tc>
          <w:tcPr>
            <w:tcW w:w="2750" w:type="pct"/>
          </w:tcPr>
          <w:p w:rsidR="00D66DEB" w:rsidRDefault="00D66DEB">
            <w:pPr>
              <w:pStyle w:val="Normalunindented"/>
              <w:keepNext/>
              <w:jc w:val="center"/>
            </w:pPr>
            <w:r>
              <w:rPr>
                <w:b/>
              </w:rPr>
              <w:t>Описание переданных документов и сведений</w:t>
            </w:r>
          </w:p>
        </w:tc>
        <w:tc>
          <w:tcPr>
            <w:tcW w:w="1800" w:type="pct"/>
          </w:tcPr>
          <w:p w:rsidR="00D66DEB" w:rsidRDefault="00D66DEB">
            <w:pPr>
              <w:pStyle w:val="Normalunindented"/>
              <w:keepNext/>
              <w:jc w:val="center"/>
            </w:pPr>
            <w:r>
              <w:rPr>
                <w:b/>
              </w:rPr>
              <w:t>Количество</w:t>
            </w:r>
          </w:p>
        </w:tc>
      </w:tr>
      <w:tr w:rsidR="00D66DEB">
        <w:tc>
          <w:tcPr>
            <w:tcW w:w="400" w:type="pct"/>
          </w:tcPr>
          <w:p w:rsidR="00D66DEB" w:rsidRDefault="00D66DEB">
            <w:pPr>
              <w:pStyle w:val="Normalunindented"/>
              <w:keepNext/>
              <w:jc w:val="left"/>
            </w:pPr>
            <w:r>
              <w:t>1</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2</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3</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w:t>
            </w:r>
          </w:p>
        </w:tc>
        <w:tc>
          <w:tcPr>
            <w:tcW w:w="2750" w:type="pct"/>
          </w:tcPr>
          <w:p w:rsidR="00D66DEB" w:rsidRDefault="00D66DEB">
            <w:pPr>
              <w:keepNext/>
              <w:jc w:val="left"/>
            </w:pPr>
          </w:p>
        </w:tc>
        <w:tc>
          <w:tcPr>
            <w:tcW w:w="1800" w:type="pct"/>
          </w:tcPr>
          <w:p w:rsidR="00D66DEB" w:rsidRDefault="00D66DEB">
            <w:pPr>
              <w:keepNext/>
              <w:jc w:val="left"/>
            </w:pPr>
          </w:p>
        </w:tc>
      </w:tr>
    </w:tbl>
    <w:p w:rsidR="00D66DEB" w:rsidRDefault="00D66DEB">
      <w:r>
        <w:t>2. Следующая информация в электронном виде:</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6"/>
        <w:gridCol w:w="5198"/>
        <w:gridCol w:w="3402"/>
      </w:tblGrid>
      <w:tr w:rsidR="00D66DEB">
        <w:tc>
          <w:tcPr>
            <w:tcW w:w="400" w:type="pct"/>
          </w:tcPr>
          <w:p w:rsidR="00D66DEB" w:rsidRDefault="00D66DEB">
            <w:pPr>
              <w:pStyle w:val="Normalunindented"/>
              <w:keepNext/>
              <w:jc w:val="center"/>
            </w:pPr>
            <w:r>
              <w:rPr>
                <w:b/>
              </w:rPr>
              <w:t>№ п/п</w:t>
            </w:r>
          </w:p>
        </w:tc>
        <w:tc>
          <w:tcPr>
            <w:tcW w:w="2750" w:type="pct"/>
          </w:tcPr>
          <w:p w:rsidR="00D66DEB" w:rsidRDefault="00D66DEB">
            <w:pPr>
              <w:pStyle w:val="Normalunindented"/>
              <w:keepNext/>
              <w:jc w:val="center"/>
            </w:pPr>
            <w:r>
              <w:rPr>
                <w:b/>
              </w:rPr>
              <w:t>Описание переданной информации</w:t>
            </w:r>
            <w:r>
              <w:br/>
            </w:r>
            <w:r>
              <w:rPr>
                <w:b/>
              </w:rPr>
              <w:t>в электронном виде</w:t>
            </w:r>
          </w:p>
        </w:tc>
        <w:tc>
          <w:tcPr>
            <w:tcW w:w="1800" w:type="pct"/>
          </w:tcPr>
          <w:p w:rsidR="00D66DEB" w:rsidRDefault="00D66DEB">
            <w:pPr>
              <w:pStyle w:val="Normalunindented"/>
              <w:keepNext/>
              <w:jc w:val="center"/>
            </w:pPr>
            <w:r>
              <w:rPr>
                <w:b/>
              </w:rPr>
              <w:t>Количество</w:t>
            </w:r>
          </w:p>
        </w:tc>
      </w:tr>
      <w:tr w:rsidR="00D66DEB">
        <w:tc>
          <w:tcPr>
            <w:tcW w:w="400" w:type="pct"/>
          </w:tcPr>
          <w:p w:rsidR="00D66DEB" w:rsidRDefault="00D66DEB">
            <w:pPr>
              <w:pStyle w:val="Normalunindented"/>
              <w:keepNext/>
              <w:jc w:val="left"/>
            </w:pPr>
            <w:r>
              <w:t>1</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2</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3</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w:t>
            </w:r>
          </w:p>
        </w:tc>
        <w:tc>
          <w:tcPr>
            <w:tcW w:w="2750" w:type="pct"/>
          </w:tcPr>
          <w:p w:rsidR="00D66DEB" w:rsidRDefault="00D66DEB">
            <w:pPr>
              <w:keepNext/>
              <w:jc w:val="left"/>
            </w:pPr>
          </w:p>
        </w:tc>
        <w:tc>
          <w:tcPr>
            <w:tcW w:w="1800" w:type="pct"/>
          </w:tcPr>
          <w:p w:rsidR="00D66DEB" w:rsidRDefault="00D66DEB">
            <w:pPr>
              <w:keepNext/>
              <w:jc w:val="left"/>
            </w:pPr>
          </w:p>
        </w:tc>
      </w:tr>
    </w:tbl>
    <w:p w:rsidR="00D66DEB" w:rsidRDefault="00D66DEB">
      <w:r>
        <w:t>3. Следующие электронные носители, необходимые для работы:</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6"/>
        <w:gridCol w:w="5198"/>
        <w:gridCol w:w="3402"/>
      </w:tblGrid>
      <w:tr w:rsidR="00D66DEB">
        <w:tc>
          <w:tcPr>
            <w:tcW w:w="400" w:type="pct"/>
          </w:tcPr>
          <w:p w:rsidR="00D66DEB" w:rsidRDefault="00D66DEB">
            <w:pPr>
              <w:pStyle w:val="Normalunindented"/>
              <w:keepNext/>
              <w:jc w:val="center"/>
            </w:pPr>
            <w:r>
              <w:rPr>
                <w:b/>
              </w:rPr>
              <w:t>№ п/п</w:t>
            </w:r>
          </w:p>
        </w:tc>
        <w:tc>
          <w:tcPr>
            <w:tcW w:w="2750" w:type="pct"/>
          </w:tcPr>
          <w:p w:rsidR="00D66DEB" w:rsidRDefault="00D66DEB">
            <w:pPr>
              <w:pStyle w:val="Normalunindented"/>
              <w:keepNext/>
              <w:jc w:val="center"/>
            </w:pPr>
            <w:r>
              <w:rPr>
                <w:b/>
              </w:rPr>
              <w:t>Описание электронных носителей</w:t>
            </w:r>
          </w:p>
        </w:tc>
        <w:tc>
          <w:tcPr>
            <w:tcW w:w="1800" w:type="pct"/>
          </w:tcPr>
          <w:p w:rsidR="00D66DEB" w:rsidRDefault="00D66DEB">
            <w:pPr>
              <w:pStyle w:val="Normalunindented"/>
              <w:keepNext/>
              <w:jc w:val="center"/>
            </w:pPr>
            <w:r>
              <w:rPr>
                <w:b/>
              </w:rPr>
              <w:t>Количество</w:t>
            </w:r>
          </w:p>
        </w:tc>
      </w:tr>
      <w:tr w:rsidR="00D66DEB">
        <w:tc>
          <w:tcPr>
            <w:tcW w:w="400" w:type="pct"/>
          </w:tcPr>
          <w:p w:rsidR="00D66DEB" w:rsidRDefault="00D66DEB">
            <w:pPr>
              <w:pStyle w:val="Normalunindented"/>
              <w:keepNext/>
              <w:jc w:val="left"/>
            </w:pPr>
            <w:r>
              <w:t>1</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2</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3</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w:t>
            </w:r>
          </w:p>
        </w:tc>
        <w:tc>
          <w:tcPr>
            <w:tcW w:w="2750" w:type="pct"/>
          </w:tcPr>
          <w:p w:rsidR="00D66DEB" w:rsidRDefault="00D66DEB">
            <w:pPr>
              <w:keepNext/>
              <w:jc w:val="left"/>
            </w:pPr>
          </w:p>
        </w:tc>
        <w:tc>
          <w:tcPr>
            <w:tcW w:w="1800" w:type="pct"/>
          </w:tcPr>
          <w:p w:rsidR="00D66DEB" w:rsidRDefault="00D66DEB">
            <w:pPr>
              <w:keepNext/>
              <w:jc w:val="left"/>
            </w:pPr>
          </w:p>
        </w:tc>
      </w:tr>
    </w:tbl>
    <w:p w:rsidR="00D66DEB" w:rsidRDefault="00D66DEB">
      <w:r>
        <w:t xml:space="preserve">4. Ключи от сейфов: </w:t>
      </w:r>
      <w:r>
        <w:rPr>
          <w:u w:val="single"/>
        </w:rPr>
        <w:t>    (точное описание сейфов и мест их расположения)    </w:t>
      </w:r>
      <w:r>
        <w:t>.</w:t>
      </w:r>
    </w:p>
    <w:p w:rsidR="00D66DEB" w:rsidRDefault="00D66DEB">
      <w:r>
        <w:t>5. Следующие печати и штампы:</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6"/>
        <w:gridCol w:w="5198"/>
        <w:gridCol w:w="3402"/>
      </w:tblGrid>
      <w:tr w:rsidR="00D66DEB">
        <w:tc>
          <w:tcPr>
            <w:tcW w:w="400" w:type="pct"/>
          </w:tcPr>
          <w:p w:rsidR="00D66DEB" w:rsidRDefault="00D66DEB">
            <w:pPr>
              <w:pStyle w:val="Normalunindented"/>
              <w:keepNext/>
              <w:jc w:val="center"/>
            </w:pPr>
            <w:r>
              <w:rPr>
                <w:b/>
              </w:rPr>
              <w:t>№ п/п</w:t>
            </w:r>
          </w:p>
        </w:tc>
        <w:tc>
          <w:tcPr>
            <w:tcW w:w="2750" w:type="pct"/>
          </w:tcPr>
          <w:p w:rsidR="00D66DEB" w:rsidRDefault="00D66DEB">
            <w:pPr>
              <w:pStyle w:val="Normalunindented"/>
              <w:keepNext/>
              <w:jc w:val="center"/>
            </w:pPr>
            <w:r>
              <w:rPr>
                <w:b/>
              </w:rPr>
              <w:t>Описание печатей и штампов</w:t>
            </w:r>
          </w:p>
        </w:tc>
        <w:tc>
          <w:tcPr>
            <w:tcW w:w="1800" w:type="pct"/>
          </w:tcPr>
          <w:p w:rsidR="00D66DEB" w:rsidRDefault="00D66DEB">
            <w:pPr>
              <w:pStyle w:val="Normalunindented"/>
              <w:keepNext/>
              <w:jc w:val="center"/>
            </w:pPr>
            <w:r>
              <w:rPr>
                <w:b/>
              </w:rPr>
              <w:t>Количество</w:t>
            </w:r>
          </w:p>
        </w:tc>
      </w:tr>
      <w:tr w:rsidR="00D66DEB">
        <w:tc>
          <w:tcPr>
            <w:tcW w:w="400" w:type="pct"/>
          </w:tcPr>
          <w:p w:rsidR="00D66DEB" w:rsidRDefault="00D66DEB">
            <w:pPr>
              <w:pStyle w:val="Normalunindented"/>
              <w:keepNext/>
              <w:jc w:val="left"/>
            </w:pPr>
            <w:r>
              <w:t>1</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2</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3</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w:t>
            </w:r>
          </w:p>
        </w:tc>
        <w:tc>
          <w:tcPr>
            <w:tcW w:w="2750" w:type="pct"/>
          </w:tcPr>
          <w:p w:rsidR="00D66DEB" w:rsidRDefault="00D66DEB">
            <w:pPr>
              <w:keepNext/>
              <w:jc w:val="left"/>
            </w:pPr>
          </w:p>
        </w:tc>
        <w:tc>
          <w:tcPr>
            <w:tcW w:w="1800" w:type="pct"/>
          </w:tcPr>
          <w:p w:rsidR="00D66DEB" w:rsidRDefault="00D66DEB">
            <w:pPr>
              <w:keepNext/>
              <w:jc w:val="left"/>
            </w:pPr>
          </w:p>
        </w:tc>
      </w:tr>
    </w:tbl>
    <w:p w:rsidR="00D66DEB" w:rsidRDefault="00D66DEB">
      <w:r>
        <w:t>6. Следующие чековые книжки: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6"/>
        <w:gridCol w:w="5198"/>
        <w:gridCol w:w="3402"/>
      </w:tblGrid>
      <w:tr w:rsidR="00D66DEB">
        <w:tc>
          <w:tcPr>
            <w:tcW w:w="400" w:type="pct"/>
          </w:tcPr>
          <w:p w:rsidR="00D66DEB" w:rsidRDefault="00D66DEB">
            <w:pPr>
              <w:pStyle w:val="Normalunindented"/>
              <w:keepNext/>
              <w:jc w:val="center"/>
            </w:pPr>
            <w:r>
              <w:rPr>
                <w:b/>
              </w:rPr>
              <w:t>№ п/п</w:t>
            </w:r>
          </w:p>
        </w:tc>
        <w:tc>
          <w:tcPr>
            <w:tcW w:w="2750" w:type="pct"/>
          </w:tcPr>
          <w:p w:rsidR="00D66DEB" w:rsidRDefault="00D66DEB">
            <w:pPr>
              <w:pStyle w:val="Normalunindented"/>
              <w:keepNext/>
              <w:jc w:val="center"/>
            </w:pPr>
            <w:r>
              <w:rPr>
                <w:b/>
              </w:rPr>
              <w:t>Наименование учреждения, выдавшего чековую книжку</w:t>
            </w:r>
          </w:p>
        </w:tc>
        <w:tc>
          <w:tcPr>
            <w:tcW w:w="1800" w:type="pct"/>
          </w:tcPr>
          <w:p w:rsidR="00D66DEB" w:rsidRDefault="00D66DEB">
            <w:pPr>
              <w:pStyle w:val="Normalunindented"/>
              <w:keepNext/>
              <w:jc w:val="center"/>
            </w:pPr>
            <w:r>
              <w:rPr>
                <w:b/>
              </w:rPr>
              <w:t>Номера неиспользованных чеков в чековой книжке</w:t>
            </w:r>
          </w:p>
        </w:tc>
      </w:tr>
      <w:tr w:rsidR="00D66DEB">
        <w:tc>
          <w:tcPr>
            <w:tcW w:w="400" w:type="pct"/>
          </w:tcPr>
          <w:p w:rsidR="00D66DEB" w:rsidRDefault="00D66DEB">
            <w:pPr>
              <w:pStyle w:val="Normalunindented"/>
              <w:keepNext/>
              <w:jc w:val="left"/>
            </w:pPr>
            <w:r>
              <w:t>1</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2</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3</w:t>
            </w:r>
          </w:p>
        </w:tc>
        <w:tc>
          <w:tcPr>
            <w:tcW w:w="2750" w:type="pct"/>
          </w:tcPr>
          <w:p w:rsidR="00D66DEB" w:rsidRDefault="00D66DEB">
            <w:pPr>
              <w:keepNext/>
              <w:jc w:val="left"/>
            </w:pPr>
          </w:p>
        </w:tc>
        <w:tc>
          <w:tcPr>
            <w:tcW w:w="1800" w:type="pct"/>
          </w:tcPr>
          <w:p w:rsidR="00D66DEB" w:rsidRDefault="00D66DEB">
            <w:pPr>
              <w:keepNext/>
              <w:jc w:val="left"/>
            </w:pPr>
          </w:p>
        </w:tc>
      </w:tr>
      <w:tr w:rsidR="00D66DEB">
        <w:tc>
          <w:tcPr>
            <w:tcW w:w="400" w:type="pct"/>
          </w:tcPr>
          <w:p w:rsidR="00D66DEB" w:rsidRDefault="00D66DEB">
            <w:pPr>
              <w:pStyle w:val="Normalunindented"/>
              <w:keepNext/>
              <w:jc w:val="left"/>
            </w:pPr>
            <w:r>
              <w:t>…</w:t>
            </w:r>
          </w:p>
        </w:tc>
        <w:tc>
          <w:tcPr>
            <w:tcW w:w="2750" w:type="pct"/>
          </w:tcPr>
          <w:p w:rsidR="00D66DEB" w:rsidRDefault="00D66DEB">
            <w:pPr>
              <w:keepNext/>
              <w:jc w:val="left"/>
            </w:pPr>
          </w:p>
        </w:tc>
        <w:tc>
          <w:tcPr>
            <w:tcW w:w="1800" w:type="pct"/>
          </w:tcPr>
          <w:p w:rsidR="00D66DEB" w:rsidRDefault="00D66DEB">
            <w:pPr>
              <w:keepNext/>
              <w:jc w:val="left"/>
            </w:pPr>
          </w:p>
        </w:tc>
      </w:tr>
    </w:tbl>
    <w:p w:rsidR="00D66DEB" w:rsidRDefault="00D66DEB">
      <w:r>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rsidR="00D66DEB" w:rsidRDefault="00D66DEB">
      <w:r>
        <w:rPr>
          <w:u w:val="single"/>
        </w:rPr>
        <w:t>                                                                                                                                                                                                                                                                                                                                                                                                                                                                                                       </w:t>
      </w:r>
      <w:r>
        <w:t>.</w:t>
      </w:r>
    </w:p>
    <w:p w:rsidR="00D66DEB" w:rsidRDefault="00D66DEB">
      <w:r>
        <w:t>В процессе передачи документов и дел выявлены следующие существенные недостатки и нарушения в организации работы по ведению учета:</w:t>
      </w:r>
    </w:p>
    <w:p w:rsidR="00D66DEB" w:rsidRDefault="00D66DEB">
      <w:r>
        <w:rPr>
          <w:u w:val="single"/>
        </w:rPr>
        <w:t>                                                                                                                                                                                                                                                                                                                                                                                                                                                                                                         </w:t>
      </w:r>
      <w:r>
        <w:t>.</w:t>
      </w:r>
    </w:p>
    <w:p w:rsidR="00D66DEB" w:rsidRDefault="00D66DEB">
      <w:r>
        <w:t>Передающим лицом даны следующие пояснения:</w:t>
      </w:r>
    </w:p>
    <w:p w:rsidR="00D66DEB" w:rsidRDefault="00D66DEB">
      <w:r>
        <w:rPr>
          <w:u w:val="single"/>
        </w:rPr>
        <w:t>                                                                                                                                                                                                                                                                                                                                                                                                                                                                                                         </w:t>
      </w:r>
      <w:r>
        <w:t>.</w:t>
      </w:r>
    </w:p>
    <w:p w:rsidR="00D66DEB" w:rsidRDefault="00D66DEB">
      <w:r>
        <w:t>Дополнения (примечания, рекомендации, предложения):</w:t>
      </w:r>
    </w:p>
    <w:p w:rsidR="00D66DEB" w:rsidRDefault="00D66DEB">
      <w:r>
        <w:rPr>
          <w:u w:val="single"/>
        </w:rPr>
        <w:t>                                                                                                                                                                                                                                                                                                                                                                                                                                                                                                                                                                                                                                                                                                                                                                                                                                                                                                                                                                                                                  </w:t>
      </w:r>
      <w:r>
        <w:t>.</w:t>
      </w:r>
    </w:p>
    <w:p w:rsidR="00D66DEB" w:rsidRDefault="00D66DEB">
      <w:r>
        <w:t>Приложения к акту:</w:t>
      </w:r>
    </w:p>
    <w:p w:rsidR="00D66DEB" w:rsidRDefault="00D66DEB">
      <w:r>
        <w:t xml:space="preserve">1. </w:t>
      </w:r>
      <w:r>
        <w:rPr>
          <w:u w:val="single"/>
        </w:rPr>
        <w:t>                                                                                                                                   </w:t>
      </w:r>
    </w:p>
    <w:p w:rsidR="00D66DEB" w:rsidRDefault="00D66DEB">
      <w:r>
        <w:t xml:space="preserve">2. </w:t>
      </w:r>
      <w:r>
        <w:rPr>
          <w:u w:val="single"/>
        </w:rPr>
        <w:t>                                                                                                                                   </w:t>
      </w:r>
    </w:p>
    <w:p w:rsidR="00D66DEB" w:rsidRDefault="00D66DEB">
      <w:r>
        <w:t xml:space="preserve">3. </w:t>
      </w:r>
      <w:r>
        <w:rPr>
          <w:u w:val="single"/>
        </w:rPr>
        <w:t>                                                                                                                                   </w:t>
      </w:r>
    </w:p>
    <w:p w:rsidR="00D66DEB" w:rsidRDefault="00D66DEB">
      <w:r>
        <w:t>Подписи лиц, составивших акт:</w:t>
      </w:r>
    </w:p>
    <w:p w:rsidR="00D66DEB" w:rsidRDefault="00D66DEB">
      <w:r>
        <w:t>Передал:</w:t>
      </w:r>
    </w:p>
    <w:p w:rsidR="00D66DEB" w:rsidRDefault="00D66DEB">
      <w:r>
        <w:rPr>
          <w:u w:val="single"/>
        </w:rPr>
        <w:t>      (должность)        </w:t>
      </w:r>
      <w:r>
        <w:t> </w:t>
      </w:r>
      <w:r>
        <w:rPr>
          <w:u w:val="single"/>
        </w:rPr>
        <w:t>        (подпись)          </w:t>
      </w:r>
      <w:r>
        <w:t> </w:t>
      </w:r>
      <w:r>
        <w:rPr>
          <w:u w:val="single"/>
        </w:rPr>
        <w:t>    (фамилия, инициалы)    </w:t>
      </w:r>
    </w:p>
    <w:p w:rsidR="00D66DEB" w:rsidRDefault="00D66DEB">
      <w:r>
        <w:t>Принял:</w:t>
      </w:r>
    </w:p>
    <w:p w:rsidR="00D66DEB" w:rsidRDefault="00D66DEB">
      <w:r>
        <w:rPr>
          <w:u w:val="single"/>
        </w:rPr>
        <w:t>      (должность)        </w:t>
      </w:r>
      <w:r>
        <w:t xml:space="preserve"> </w:t>
      </w:r>
      <w:r>
        <w:rPr>
          <w:u w:val="single"/>
        </w:rPr>
        <w:t>        (подпись)          </w:t>
      </w:r>
      <w:r>
        <w:t> </w:t>
      </w:r>
      <w:r>
        <w:rPr>
          <w:u w:val="single"/>
        </w:rPr>
        <w:t>    (фамилия, инициалы)    </w:t>
      </w:r>
    </w:p>
    <w:p w:rsidR="00D66DEB" w:rsidRDefault="00D66DEB">
      <w:r>
        <w:t>Председатель комиссии:</w:t>
      </w:r>
    </w:p>
    <w:p w:rsidR="00D66DEB" w:rsidRDefault="00D66DEB">
      <w:r>
        <w:rPr>
          <w:u w:val="single"/>
        </w:rPr>
        <w:t>      (должность)        </w:t>
      </w:r>
      <w:r>
        <w:t xml:space="preserve"> </w:t>
      </w:r>
      <w:r>
        <w:rPr>
          <w:u w:val="single"/>
        </w:rPr>
        <w:t>        (подпись)          </w:t>
      </w:r>
      <w:r>
        <w:t> </w:t>
      </w:r>
      <w:r>
        <w:rPr>
          <w:u w:val="single"/>
        </w:rPr>
        <w:t>    (фамилия, инициалы)    </w:t>
      </w:r>
    </w:p>
    <w:p w:rsidR="00D66DEB" w:rsidRDefault="00D66DEB">
      <w:r>
        <w:t>Члены комиссии:</w:t>
      </w:r>
    </w:p>
    <w:p w:rsidR="00D66DEB" w:rsidRDefault="00D66DEB">
      <w:r>
        <w:rPr>
          <w:u w:val="single"/>
        </w:rPr>
        <w:t>      (должность)        </w:t>
      </w:r>
      <w:r>
        <w:t xml:space="preserve"> </w:t>
      </w:r>
      <w:r>
        <w:rPr>
          <w:u w:val="single"/>
        </w:rPr>
        <w:t>        (подпись)          </w:t>
      </w:r>
      <w:r>
        <w:t> </w:t>
      </w:r>
      <w:r>
        <w:rPr>
          <w:u w:val="single"/>
        </w:rPr>
        <w:t>    (фамилия, инициалы)    </w:t>
      </w:r>
    </w:p>
    <w:p w:rsidR="00D66DEB" w:rsidRDefault="00D66DEB">
      <w:r>
        <w:rPr>
          <w:u w:val="single"/>
        </w:rPr>
        <w:t>      (должность)        </w:t>
      </w:r>
      <w:r>
        <w:t xml:space="preserve"> </w:t>
      </w:r>
      <w:r>
        <w:rPr>
          <w:u w:val="single"/>
        </w:rPr>
        <w:t>        (подпись)          </w:t>
      </w:r>
      <w:r>
        <w:t> </w:t>
      </w:r>
      <w:r>
        <w:rPr>
          <w:u w:val="single"/>
        </w:rPr>
        <w:t>    (фамилия, инициалы)    </w:t>
      </w:r>
    </w:p>
    <w:p w:rsidR="00D66DEB" w:rsidRDefault="00D66DEB">
      <w:r>
        <w:t>Представитель органа, осуществляющего функции и полномочия учредителя:</w:t>
      </w:r>
    </w:p>
    <w:p w:rsidR="00D66DEB" w:rsidRDefault="00D66DEB">
      <w:r>
        <w:rPr>
          <w:u w:val="single"/>
        </w:rPr>
        <w:t>      (должность)        </w:t>
      </w:r>
      <w:r>
        <w:t xml:space="preserve"> </w:t>
      </w:r>
      <w:r>
        <w:rPr>
          <w:u w:val="single"/>
        </w:rPr>
        <w:t>        (подпись)          </w:t>
      </w:r>
      <w:r>
        <w:t> </w:t>
      </w:r>
      <w:r>
        <w:rPr>
          <w:u w:val="single"/>
        </w:rPr>
        <w:t>    (фамилия, инициалы)    </w:t>
      </w:r>
    </w:p>
    <w:p w:rsidR="00D66DEB" w:rsidRDefault="00D66DEB">
      <w:pPr>
        <w:jc w:val="center"/>
      </w:pPr>
      <w:r>
        <w:t>Оборот последнего листа</w:t>
      </w:r>
    </w:p>
    <w:p w:rsidR="00D66DEB" w:rsidRDefault="00D66DEB">
      <w:r>
        <w:t xml:space="preserve">В настоящем акте пронумеровано, прошнуровано и заверено печатью </w:t>
      </w:r>
      <w:r>
        <w:rPr>
          <w:u w:val="single"/>
        </w:rPr>
        <w:t>                    </w:t>
      </w:r>
      <w:r>
        <w:t xml:space="preserve"> листов.</w:t>
      </w:r>
    </w:p>
    <w:p w:rsidR="00D66DEB" w:rsidRDefault="00D66DEB">
      <w:r>
        <w:rPr>
          <w:u w:val="single"/>
        </w:rPr>
        <w:t>    (должность председателя комиссии)    </w:t>
      </w:r>
      <w:r>
        <w:t> </w:t>
      </w:r>
      <w:r>
        <w:rPr>
          <w:i/>
          <w:u w:val="single"/>
        </w:rPr>
        <w:t>        (подпись)          </w:t>
      </w:r>
      <w:r>
        <w:rPr>
          <w:i/>
        </w:rPr>
        <w:t> </w:t>
      </w:r>
      <w:r>
        <w:rPr>
          <w:u w:val="single"/>
        </w:rPr>
        <w:t>    (фамилия, инициалы)    </w:t>
      </w:r>
    </w:p>
    <w:p w:rsidR="00D66DEB" w:rsidRDefault="00D66DEB">
      <w:r>
        <w:t>"</w:t>
      </w:r>
      <w:r>
        <w:rPr>
          <w:u w:val="single"/>
        </w:rPr>
        <w:t>        </w:t>
      </w:r>
      <w:r>
        <w:t xml:space="preserve">" </w:t>
      </w:r>
      <w:r>
        <w:rPr>
          <w:u w:val="single"/>
        </w:rPr>
        <w:t>                      </w:t>
      </w:r>
      <w:r>
        <w:t xml:space="preserve"> 20</w:t>
      </w:r>
      <w:r>
        <w:rPr>
          <w:u w:val="single"/>
        </w:rPr>
        <w:t>        </w:t>
      </w:r>
      <w:r>
        <w:t>г.</w:t>
      </w:r>
    </w:p>
    <w:p w:rsidR="00D66DEB" w:rsidRDefault="00D66DEB">
      <w:r>
        <w:t>М.П.</w:t>
      </w:r>
      <w:bookmarkStart w:id="208" w:name="_docEnd_11"/>
      <w:bookmarkEnd w:id="208"/>
    </w:p>
    <w:p w:rsidR="00D66DEB" w:rsidRDefault="00D66DEB">
      <w:pPr>
        <w:sectPr w:rsidR="00D66DEB">
          <w:headerReference w:type="default" r:id="rId254"/>
          <w:footerReference w:type="default" r:id="rId255"/>
          <w:footerReference w:type="first" r:id="rId256"/>
          <w:footnotePr>
            <w:numRestart w:val="eachSect"/>
          </w:footnotePr>
          <w:pgSz w:w="11907" w:h="16839" w:code="9"/>
          <w:pgMar w:top="1134" w:right="850" w:bottom="1134" w:left="1701" w:header="720" w:footer="720" w:gutter="0"/>
          <w:pgNumType w:start="1"/>
          <w:cols w:space="720"/>
          <w:titlePg/>
        </w:sectPr>
      </w:pPr>
    </w:p>
    <w:p w:rsidR="00D66DEB" w:rsidRDefault="00D66DEB">
      <w:pPr>
        <w:keepNext/>
        <w:keepLines/>
        <w:jc w:val="right"/>
      </w:pPr>
      <w:r>
        <w:t xml:space="preserve">Приложение № </w:t>
      </w:r>
      <w:r>
        <w:fldChar w:fldCharType="begin" w:fldLock="1"/>
      </w:r>
      <w:r>
        <w:instrText xml:space="preserve"> REF _ref_597263 \h \n \! </w:instrText>
      </w:r>
      <w:r>
        <w:fldChar w:fldCharType="separate"/>
      </w:r>
      <w:r>
        <w:t>10</w:t>
      </w:r>
      <w:r>
        <w:fldChar w:fldCharType="end"/>
      </w:r>
      <w:r>
        <w:br/>
        <w:t>к Учетной политике</w:t>
      </w:r>
      <w:r w:rsidR="00C63712">
        <w:t xml:space="preserve"> МКУ»УТТО»ТМР</w:t>
      </w:r>
      <w:r>
        <w:br/>
        <w:t>для целей</w:t>
      </w:r>
      <w:r w:rsidR="00C63712">
        <w:t>(</w:t>
      </w:r>
      <w:r>
        <w:t> бюджетного</w:t>
      </w:r>
      <w:r w:rsidR="00C63712">
        <w:t>)бухгалтерского</w:t>
      </w:r>
      <w:r>
        <w:t xml:space="preserve"> учета</w:t>
      </w:r>
      <w:r w:rsidR="00C63712">
        <w:t xml:space="preserve"> от 15.02.2019 №17</w:t>
      </w:r>
    </w:p>
    <w:p w:rsidR="00D66DEB" w:rsidRDefault="00D66DEB">
      <w:pPr>
        <w:pStyle w:val="a4"/>
      </w:pPr>
      <w:bookmarkStart w:id="209" w:name="_docStart_12"/>
      <w:bookmarkStart w:id="210" w:name="_title_12"/>
      <w:bookmarkStart w:id="211" w:name="_ref_597263"/>
      <w:bookmarkEnd w:id="209"/>
      <w:r>
        <w:t>Порядок выдачи под отчет денежных средств, составления и представления отчетов подотчетными лицами</w:t>
      </w:r>
      <w:bookmarkEnd w:id="210"/>
      <w:bookmarkEnd w:id="211"/>
    </w:p>
    <w:p w:rsidR="00D66DEB" w:rsidRDefault="00D66DEB">
      <w:pPr>
        <w:pStyle w:val="heading1normal"/>
        <w:numPr>
          <w:ilvl w:val="0"/>
          <w:numId w:val="29"/>
        </w:numPr>
      </w:pPr>
      <w:bookmarkStart w:id="212" w:name="_ref_1706528"/>
      <w:r>
        <w:rPr>
          <w:b/>
        </w:rPr>
        <w:t>Общие положения</w:t>
      </w:r>
      <w:bookmarkEnd w:id="212"/>
    </w:p>
    <w:p w:rsidR="00D66DEB" w:rsidRDefault="00D66DEB">
      <w:pPr>
        <w:pStyle w:val="2"/>
      </w:pPr>
      <w:bookmarkStart w:id="213" w:name="_ref_1706529"/>
      <w:r>
        <w:t>Порядок устанавливает единые правила расчетов с подотчетными лицами.</w:t>
      </w:r>
      <w:bookmarkEnd w:id="213"/>
    </w:p>
    <w:p w:rsidR="00D66DEB" w:rsidRDefault="00D66DEB">
      <w:pPr>
        <w:pStyle w:val="2"/>
      </w:pPr>
      <w:bookmarkStart w:id="214" w:name="_ref_1706530"/>
      <w:r>
        <w:t>Основными нормативными правовыми актами, использованными при разработке настоящего Порядка, являются:</w:t>
      </w:r>
      <w:bookmarkEnd w:id="214"/>
    </w:p>
    <w:p w:rsidR="00D66DEB" w:rsidRDefault="00D66DEB">
      <w:r>
        <w:t xml:space="preserve">- </w:t>
      </w:r>
      <w:hyperlink r:id="rId257" w:history="1">
        <w:r>
          <w:rPr>
            <w:rStyle w:val="afc"/>
          </w:rPr>
          <w:t>Указание</w:t>
        </w:r>
      </w:hyperlink>
      <w:r>
        <w:t> № 3210-У;</w:t>
      </w:r>
    </w:p>
    <w:p w:rsidR="00D66DEB" w:rsidRDefault="00D66DEB">
      <w:r>
        <w:t xml:space="preserve">- </w:t>
      </w:r>
      <w:hyperlink r:id="rId258" w:history="1">
        <w:r>
          <w:rPr>
            <w:rStyle w:val="afc"/>
          </w:rPr>
          <w:t>Инструкция</w:t>
        </w:r>
      </w:hyperlink>
      <w:r>
        <w:t> № 157н;</w:t>
      </w:r>
    </w:p>
    <w:p w:rsidR="00D66DEB" w:rsidRDefault="00D66DEB">
      <w:r>
        <w:t xml:space="preserve">- </w:t>
      </w:r>
      <w:hyperlink r:id="rId259" w:history="1">
        <w:r>
          <w:rPr>
            <w:rStyle w:val="afc"/>
          </w:rPr>
          <w:t>Приказ</w:t>
        </w:r>
      </w:hyperlink>
      <w:r>
        <w:t xml:space="preserve"> Минфина России № 52н;</w:t>
      </w:r>
    </w:p>
    <w:p w:rsidR="00D66DEB" w:rsidRDefault="00D66DEB">
      <w:r>
        <w:t xml:space="preserve">- </w:t>
      </w:r>
      <w:r w:rsidR="00955670">
        <w:t>Решение Таборинской районной Думы №34 от 12.08.2019 «Об утверждении положения о порядке и размерах возмещения расходов,</w:t>
      </w:r>
      <w:r w:rsidR="00F3748C">
        <w:t xml:space="preserve"> </w:t>
      </w:r>
      <w:r w:rsidR="00955670">
        <w:t xml:space="preserve">связанных со служебными командировками работников органов местного самоуправления  и муниципальных </w:t>
      </w:r>
      <w:r w:rsidR="00F3748C">
        <w:t>учреждений</w:t>
      </w:r>
      <w:r w:rsidR="00955670">
        <w:t xml:space="preserve"> Таборинского муниципального района.</w:t>
      </w:r>
    </w:p>
    <w:p w:rsidR="00D66DEB" w:rsidRDefault="00D66DEB">
      <w:pPr>
        <w:pStyle w:val="heading1normal"/>
      </w:pPr>
      <w:bookmarkStart w:id="215" w:name="_ref_1715371"/>
      <w:r>
        <w:rPr>
          <w:b/>
        </w:rPr>
        <w:t>Порядок выдачи денежных средств под отчет</w:t>
      </w:r>
      <w:bookmarkEnd w:id="215"/>
    </w:p>
    <w:p w:rsidR="00D66DEB" w:rsidRDefault="00D66DEB">
      <w:pPr>
        <w:pStyle w:val="2"/>
      </w:pPr>
      <w:bookmarkStart w:id="216" w:name="_ref_1724044"/>
      <w:r>
        <w:t>Денежные средства выдаются (перечисляются) под отчет:</w:t>
      </w:r>
      <w:bookmarkEnd w:id="216"/>
    </w:p>
    <w:p w:rsidR="00D66DEB" w:rsidRDefault="00D66DEB">
      <w:r>
        <w:t>- на административно-хозяйственные нужды;</w:t>
      </w:r>
    </w:p>
    <w:p w:rsidR="00D66DEB" w:rsidRDefault="00D66DEB">
      <w:r>
        <w:t>- покрытие (возмещение) затрат, связанных со служебными командировками.</w:t>
      </w:r>
    </w:p>
    <w:p w:rsidR="00D66DEB" w:rsidRDefault="00D66DEB">
      <w:pPr>
        <w:pStyle w:val="2"/>
      </w:pPr>
      <w:bookmarkStart w:id="217" w:name="_ref_1724045"/>
      <w:r>
        <w:t>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распорядительным актом руководителя.</w:t>
      </w:r>
      <w:bookmarkEnd w:id="217"/>
    </w:p>
    <w:p w:rsidR="00D66DEB" w:rsidRDefault="00D66DEB">
      <w:pPr>
        <w:pStyle w:val="2"/>
      </w:pPr>
      <w:bookmarkStart w:id="218" w:name="_ref_1724046"/>
      <w: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bookmarkEnd w:id="218"/>
    </w:p>
    <w:p w:rsidR="00D66DEB" w:rsidRDefault="00D66DEB">
      <w:pPr>
        <w:pStyle w:val="2"/>
      </w:pPr>
      <w:bookmarkStart w:id="219" w:name="_ref_1724047"/>
      <w:r>
        <w:t>Денежные средства под отчет на административно-хозяйственные нужды перечисляются на банковские дебетовые карты сотрудников.</w:t>
      </w:r>
      <w:bookmarkEnd w:id="219"/>
    </w:p>
    <w:p w:rsidR="00D66DEB" w:rsidRDefault="00D66DEB">
      <w:pPr>
        <w:pStyle w:val="2"/>
      </w:pPr>
      <w:bookmarkStart w:id="220" w:name="_ref_1724048"/>
      <w:r>
        <w:t xml:space="preserve">Максимальный срок выдачи денежных средств под отчет на административно-хозяйственные нужды составляет </w:t>
      </w:r>
      <w:r w:rsidR="00955670">
        <w:t>40</w:t>
      </w:r>
      <w:r>
        <w:t xml:space="preserve"> календарных дней.</w:t>
      </w:r>
      <w:bookmarkEnd w:id="220"/>
    </w:p>
    <w:p w:rsidR="00D66DEB" w:rsidRDefault="00D66DEB">
      <w:pPr>
        <w:pStyle w:val="2"/>
      </w:pPr>
      <w:bookmarkStart w:id="221" w:name="_ref_1724049"/>
      <w:r>
        <w:t>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руководителя.</w:t>
      </w:r>
      <w:bookmarkEnd w:id="221"/>
    </w:p>
    <w:p w:rsidR="00D66DEB" w:rsidRDefault="00D66DEB">
      <w:pPr>
        <w:pStyle w:val="2"/>
      </w:pPr>
      <w:bookmarkStart w:id="222" w:name="_ref_1724050"/>
      <w:r>
        <w:t>Авансы на расходы, связанные со служебными командировками, перечисляются на банковские дебетовые карты сотрудников.</w:t>
      </w:r>
      <w:bookmarkEnd w:id="222"/>
    </w:p>
    <w:p w:rsidR="00D66DEB" w:rsidRDefault="00D66DEB">
      <w:pPr>
        <w:pStyle w:val="2"/>
      </w:pPr>
      <w:bookmarkStart w:id="223" w:name="_ref_1724051"/>
      <w:r>
        <w:t>Для получения денежных средств под отчет работник оформляет письменное заявление с указанием суммы аванса, его назначения, расчета (обоснования) размера аванса и срока, на который он выдается. Форма заявления приведена в приложении № 1 к настоящему Порядку.</w:t>
      </w:r>
      <w:bookmarkEnd w:id="223"/>
    </w:p>
    <w:p w:rsidR="00D66DEB" w:rsidRDefault="00D66DEB">
      <w:pPr>
        <w:pStyle w:val="2"/>
      </w:pPr>
      <w:bookmarkStart w:id="224" w:name="_ref_1724052"/>
      <w:r>
        <w:t>На заявлении работника уполномоченное должностное лицо проставляет отметку о наличии (отсутствии) на текущую дату задолженности по ранее выданным авансам. При наличии за работником задолженности указываются ее сумма и срок отчета по выданному авансу, ставятся дата и подпись уполномоченного лица. Если задолженности нет, на заявлении делается отметка "Задолженность отсутствует" с указанием даты и проставлением подписи уполномоченного лица.</w:t>
      </w:r>
      <w:bookmarkEnd w:id="224"/>
    </w:p>
    <w:p w:rsidR="00D66DEB" w:rsidRDefault="00D66DEB">
      <w:pPr>
        <w:pStyle w:val="2"/>
      </w:pPr>
      <w:bookmarkStart w:id="225" w:name="_ref_1724053"/>
      <w:r>
        <w:t>Руководитель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bookmarkEnd w:id="225"/>
    </w:p>
    <w:p w:rsidR="00D66DEB" w:rsidRDefault="00D66DEB">
      <w:pPr>
        <w:pStyle w:val="2"/>
      </w:pPr>
      <w:bookmarkStart w:id="226" w:name="_ref_1724055"/>
      <w:r>
        <w:t>Передача выданных (перечисленных) под отчет денежных средств одним лицом другому запрещается.</w:t>
      </w:r>
      <w:bookmarkEnd w:id="226"/>
    </w:p>
    <w:p w:rsidR="00D66DEB" w:rsidRDefault="00D66DEB">
      <w:pPr>
        <w:pStyle w:val="2"/>
      </w:pPr>
      <w:bookmarkStart w:id="227" w:name="_ref_1724056"/>
      <w: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bookmarkEnd w:id="227"/>
    </w:p>
    <w:p w:rsidR="00B10014" w:rsidRPr="00B10014" w:rsidRDefault="00B10014" w:rsidP="00B10014">
      <w:pPr>
        <w:jc w:val="left"/>
      </w:pPr>
      <w:r>
        <w:t>1,15 Перечень лиц, имеющих право получить наличные денежные средства под отчет на приобретение товаров(работ, услуг) приведен в приложении 2  к Порядку выдачи под отчет денежных средств</w:t>
      </w:r>
      <w:r>
        <w:br/>
      </w:r>
    </w:p>
    <w:p w:rsidR="00D66DEB" w:rsidRDefault="00D66DEB">
      <w:pPr>
        <w:pStyle w:val="heading1normal"/>
      </w:pPr>
      <w:bookmarkStart w:id="228" w:name="_ref_1732807"/>
      <w:r>
        <w:rPr>
          <w:b/>
        </w:rPr>
        <w:t>Порядок представления отчетности подотчетными лицами</w:t>
      </w:r>
      <w:bookmarkEnd w:id="228"/>
    </w:p>
    <w:p w:rsidR="00D66DEB" w:rsidRDefault="00D66DEB">
      <w:pPr>
        <w:pStyle w:val="2"/>
      </w:pPr>
      <w:bookmarkStart w:id="229" w:name="_ref_1732808"/>
      <w:r>
        <w:t>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bookmarkEnd w:id="229"/>
    </w:p>
    <w:p w:rsidR="00D66DEB" w:rsidRDefault="00D66DEB">
      <w:pPr>
        <w:pStyle w:val="2"/>
      </w:pPr>
      <w:bookmarkStart w:id="230" w:name="_ref_1732809"/>
      <w:r>
        <w:t xml:space="preserve">Авансовый отчет </w:t>
      </w:r>
      <w:hyperlink r:id="rId260" w:history="1">
        <w:r>
          <w:rPr>
            <w:rStyle w:val="afc"/>
          </w:rPr>
          <w:t>(ф. 0504505)</w:t>
        </w:r>
      </w:hyperlink>
      <w:r>
        <w:t xml:space="preserve">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bookmarkEnd w:id="230"/>
    </w:p>
    <w:p w:rsidR="00D66DEB" w:rsidRDefault="00D66DEB">
      <w:pPr>
        <w:pStyle w:val="2"/>
      </w:pPr>
      <w:bookmarkStart w:id="231" w:name="_ref_1732810"/>
      <w:r>
        <w:t xml:space="preserve">Авансовый отчет </w:t>
      </w:r>
      <w:hyperlink r:id="rId261" w:history="1">
        <w:r>
          <w:rPr>
            <w:rStyle w:val="afc"/>
          </w:rPr>
          <w:t>(ф. 0504505)</w:t>
        </w:r>
      </w:hyperlink>
      <w:r>
        <w:t xml:space="preserve"> по командировочным расходам представляется работником не позднее трех рабочих дней со дня возвращения из командировки.</w:t>
      </w:r>
      <w:bookmarkEnd w:id="231"/>
    </w:p>
    <w:p w:rsidR="00D66DEB" w:rsidRDefault="00D66DEB">
      <w:pPr>
        <w:pStyle w:val="2"/>
      </w:pPr>
      <w:bookmarkStart w:id="232" w:name="_ref_1732811"/>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262" w:history="1">
        <w:r>
          <w:rPr>
            <w:rStyle w:val="afc"/>
          </w:rPr>
          <w:t>(ф. 0504505)</w:t>
        </w:r>
      </w:hyperlink>
      <w:r>
        <w:t>, наличие документов, подтверждающих произведенные расходы, обоснованность расходования средств.</w:t>
      </w:r>
      <w:bookmarkEnd w:id="232"/>
    </w:p>
    <w:p w:rsidR="00D66DEB" w:rsidRDefault="00D66DEB">
      <w:pPr>
        <w:pStyle w:val="2"/>
      </w:pPr>
      <w:bookmarkStart w:id="233" w:name="_ref_1732812"/>
      <w:r>
        <w:t>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bookmarkEnd w:id="233"/>
    </w:p>
    <w:p w:rsidR="00D66DEB" w:rsidRDefault="00D66DEB">
      <w:pPr>
        <w:pStyle w:val="2"/>
      </w:pPr>
      <w:bookmarkStart w:id="234" w:name="_ref_1732813"/>
      <w:r>
        <w:t xml:space="preserve">Проверенный Авансовый отчет </w:t>
      </w:r>
      <w:hyperlink r:id="rId263" w:history="1">
        <w:r>
          <w:rPr>
            <w:rStyle w:val="afc"/>
          </w:rPr>
          <w:t>(ф. 0504505)</w:t>
        </w:r>
      </w:hyperlink>
      <w:r>
        <w:t xml:space="preserve"> утверждает руководитель. После этого отчет принимается к учету.</w:t>
      </w:r>
      <w:bookmarkEnd w:id="234"/>
    </w:p>
    <w:p w:rsidR="00D66DEB" w:rsidRDefault="00D66DEB">
      <w:pPr>
        <w:pStyle w:val="2"/>
      </w:pPr>
      <w:bookmarkStart w:id="235" w:name="_ref_1732814"/>
      <w:r>
        <w:t>Проверка и утверждение авансового отчета осуществляются в течение трех рабочих дней со дня его представления подотчетным лицом.</w:t>
      </w:r>
      <w:bookmarkEnd w:id="235"/>
    </w:p>
    <w:p w:rsidR="00D66DEB" w:rsidRDefault="00D66DEB">
      <w:pPr>
        <w:pStyle w:val="2"/>
      </w:pPr>
      <w:bookmarkStart w:id="236" w:name="_ref_1732815"/>
      <w:r>
        <w:t>Сумма превышения принятых к учету расходов подотчетного лица над ранее выданным авансом (сумма утвержденного перерасхода) в течение 30 календарных дней перечисляются на банковские дебетовые карты сотрудников.</w:t>
      </w:r>
      <w:bookmarkEnd w:id="236"/>
    </w:p>
    <w:p w:rsidR="00D66DEB" w:rsidRDefault="00D66DEB">
      <w:pPr>
        <w:pStyle w:val="2"/>
      </w:pPr>
      <w:bookmarkStart w:id="237" w:name="_ref_1732816"/>
      <w:r>
        <w:t xml:space="preserve">Остаток неиспользованного аванса вносится подотчетным лицом не позднее дня, следующего за днем утверждения руководителем Авансового отчета </w:t>
      </w:r>
      <w:hyperlink r:id="rId264" w:history="1">
        <w:r>
          <w:rPr>
            <w:rStyle w:val="afc"/>
          </w:rPr>
          <w:t>(ф. 0504505)</w:t>
        </w:r>
      </w:hyperlink>
      <w:r>
        <w:t>.</w:t>
      </w:r>
      <w:bookmarkEnd w:id="237"/>
    </w:p>
    <w:p w:rsidR="00D66DEB" w:rsidRDefault="00D66DEB">
      <w:pPr>
        <w:pStyle w:val="2"/>
      </w:pPr>
      <w:bookmarkStart w:id="238" w:name="_ref_1732817"/>
      <w:r>
        <w:t xml:space="preserve">Если работник в установленный срок не представил Авансовый отчет </w:t>
      </w:r>
      <w:hyperlink r:id="rId265" w:history="1">
        <w:r>
          <w:rPr>
            <w:rStyle w:val="afc"/>
          </w:rPr>
          <w:t>(ф. 0504505)</w:t>
        </w:r>
      </w:hyperlink>
      <w:r>
        <w:t xml:space="preserve">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w:t>
      </w:r>
      <w:hyperlink r:id="rId266" w:history="1">
        <w:r>
          <w:rPr>
            <w:rStyle w:val="afc"/>
          </w:rPr>
          <w:t>ст. ст. 137</w:t>
        </w:r>
      </w:hyperlink>
      <w:r>
        <w:t xml:space="preserve"> и </w:t>
      </w:r>
      <w:hyperlink r:id="rId267" w:history="1">
        <w:r>
          <w:rPr>
            <w:rStyle w:val="afc"/>
          </w:rPr>
          <w:t>138</w:t>
        </w:r>
      </w:hyperlink>
      <w:r>
        <w:t xml:space="preserve"> ТК РФ.</w:t>
      </w:r>
      <w:bookmarkEnd w:id="238"/>
    </w:p>
    <w:p w:rsidR="00D66DEB" w:rsidRDefault="00D66DEB">
      <w:pPr>
        <w:pStyle w:val="2"/>
      </w:pPr>
      <w:bookmarkStart w:id="239" w:name="_ref_1732818"/>
      <w: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bookmarkEnd w:id="239"/>
    </w:p>
    <w:p w:rsidR="00D66DEB" w:rsidRDefault="00D66DEB" w:rsidP="00B10014">
      <w:pPr>
        <w:sectPr w:rsidR="00D66DEB">
          <w:headerReference w:type="default" r:id="rId268"/>
          <w:footerReference w:type="default" r:id="rId269"/>
          <w:footerReference w:type="first" r:id="rId270"/>
          <w:footnotePr>
            <w:numRestart w:val="eachSect"/>
          </w:footnotePr>
          <w:pgSz w:w="11907" w:h="16839" w:code="9"/>
          <w:pgMar w:top="1134" w:right="850" w:bottom="1134" w:left="1701" w:header="720" w:footer="720" w:gutter="0"/>
          <w:pgNumType w:start="1"/>
          <w:cols w:space="720"/>
          <w:titlePg/>
        </w:sectPr>
      </w:pPr>
    </w:p>
    <w:p w:rsidR="00050E67" w:rsidRDefault="00D66DEB" w:rsidP="00050E67">
      <w:pPr>
        <w:keepNext/>
        <w:keepLines/>
        <w:jc w:val="right"/>
      </w:pPr>
      <w:r>
        <w:t>Приложение № 1 к Порядку выдачи под отчет денежных средств</w:t>
      </w:r>
      <w:r>
        <w:br/>
      </w:r>
    </w:p>
    <w:tbl>
      <w:tblPr>
        <w:tblW w:w="0" w:type="auto"/>
        <w:tblCellMar>
          <w:left w:w="30" w:type="dxa"/>
          <w:right w:w="0" w:type="dxa"/>
        </w:tblCellMar>
        <w:tblLook w:val="04A0" w:firstRow="1" w:lastRow="0" w:firstColumn="1" w:lastColumn="0" w:noHBand="0" w:noVBand="1"/>
      </w:tblPr>
      <w:tblGrid>
        <w:gridCol w:w="1155"/>
        <w:gridCol w:w="1425"/>
        <w:gridCol w:w="1143"/>
        <w:gridCol w:w="1101"/>
        <w:gridCol w:w="1066"/>
        <w:gridCol w:w="1291"/>
        <w:gridCol w:w="2047"/>
        <w:gridCol w:w="1027"/>
        <w:gridCol w:w="937"/>
        <w:gridCol w:w="1105"/>
        <w:gridCol w:w="904"/>
        <w:gridCol w:w="1087"/>
      </w:tblGrid>
      <w:tr w:rsidR="00050E67" w:rsidRPr="00050E67" w:rsidTr="00050E67">
        <w:tc>
          <w:tcPr>
            <w:tcW w:w="1155" w:type="dxa"/>
            <w:vAlign w:val="center"/>
            <w:hideMark/>
          </w:tcPr>
          <w:p w:rsidR="00050E67" w:rsidRPr="00050E67" w:rsidRDefault="00050E67" w:rsidP="00050E67">
            <w:pPr>
              <w:spacing w:before="0" w:after="0" w:line="240" w:lineRule="auto"/>
              <w:ind w:firstLine="0"/>
              <w:jc w:val="left"/>
              <w:rPr>
                <w:sz w:val="20"/>
                <w:szCs w:val="20"/>
              </w:rPr>
            </w:pPr>
          </w:p>
        </w:tc>
        <w:tc>
          <w:tcPr>
            <w:tcW w:w="1440" w:type="dxa"/>
            <w:vAlign w:val="center"/>
            <w:hideMark/>
          </w:tcPr>
          <w:p w:rsidR="00050E67" w:rsidRPr="00050E67" w:rsidRDefault="00050E67" w:rsidP="00050E67">
            <w:pPr>
              <w:spacing w:before="0" w:after="0" w:line="240" w:lineRule="auto"/>
              <w:ind w:firstLine="0"/>
              <w:jc w:val="left"/>
              <w:rPr>
                <w:sz w:val="20"/>
                <w:szCs w:val="20"/>
              </w:rPr>
            </w:pPr>
          </w:p>
        </w:tc>
        <w:tc>
          <w:tcPr>
            <w:tcW w:w="1185" w:type="dxa"/>
            <w:vAlign w:val="center"/>
            <w:hideMark/>
          </w:tcPr>
          <w:p w:rsidR="00050E67" w:rsidRPr="00050E67" w:rsidRDefault="00050E67" w:rsidP="00050E67">
            <w:pPr>
              <w:spacing w:before="0" w:after="0" w:line="240" w:lineRule="auto"/>
              <w:ind w:firstLine="0"/>
              <w:jc w:val="left"/>
              <w:rPr>
                <w:sz w:val="20"/>
                <w:szCs w:val="20"/>
              </w:rPr>
            </w:pPr>
          </w:p>
        </w:tc>
        <w:tc>
          <w:tcPr>
            <w:tcW w:w="1170" w:type="dxa"/>
            <w:vAlign w:val="center"/>
            <w:hideMark/>
          </w:tcPr>
          <w:p w:rsidR="00050E67" w:rsidRPr="00050E67" w:rsidRDefault="00050E67" w:rsidP="00050E67">
            <w:pPr>
              <w:spacing w:before="0" w:after="0" w:line="240" w:lineRule="auto"/>
              <w:ind w:firstLine="0"/>
              <w:jc w:val="left"/>
              <w:rPr>
                <w:sz w:val="20"/>
                <w:szCs w:val="20"/>
              </w:rPr>
            </w:pPr>
          </w:p>
        </w:tc>
        <w:tc>
          <w:tcPr>
            <w:tcW w:w="1185" w:type="dxa"/>
            <w:vAlign w:val="center"/>
            <w:hideMark/>
          </w:tcPr>
          <w:p w:rsidR="00050E67" w:rsidRPr="00050E67" w:rsidRDefault="00050E67" w:rsidP="00050E67">
            <w:pPr>
              <w:spacing w:before="0" w:after="0" w:line="240" w:lineRule="auto"/>
              <w:ind w:firstLine="0"/>
              <w:jc w:val="left"/>
              <w:rPr>
                <w:sz w:val="20"/>
                <w:szCs w:val="20"/>
              </w:rPr>
            </w:pPr>
          </w:p>
        </w:tc>
        <w:tc>
          <w:tcPr>
            <w:tcW w:w="1440" w:type="dxa"/>
            <w:vAlign w:val="center"/>
            <w:hideMark/>
          </w:tcPr>
          <w:p w:rsidR="00050E67" w:rsidRPr="00050E67" w:rsidRDefault="00050E67" w:rsidP="00050E67">
            <w:pPr>
              <w:spacing w:before="0" w:after="0" w:line="240" w:lineRule="auto"/>
              <w:ind w:firstLine="0"/>
              <w:jc w:val="left"/>
              <w:rPr>
                <w:sz w:val="20"/>
                <w:szCs w:val="20"/>
              </w:rPr>
            </w:pPr>
          </w:p>
        </w:tc>
        <w:tc>
          <w:tcPr>
            <w:tcW w:w="1590" w:type="dxa"/>
            <w:vAlign w:val="center"/>
            <w:hideMark/>
          </w:tcPr>
          <w:p w:rsidR="00050E67" w:rsidRPr="00050E67" w:rsidRDefault="00050E67" w:rsidP="00050E67">
            <w:pPr>
              <w:spacing w:before="0" w:after="0" w:line="240" w:lineRule="auto"/>
              <w:ind w:firstLine="0"/>
              <w:jc w:val="left"/>
              <w:rPr>
                <w:sz w:val="20"/>
                <w:szCs w:val="20"/>
              </w:rPr>
            </w:pPr>
          </w:p>
        </w:tc>
        <w:tc>
          <w:tcPr>
            <w:tcW w:w="1110" w:type="dxa"/>
            <w:vAlign w:val="center"/>
            <w:hideMark/>
          </w:tcPr>
          <w:p w:rsidR="00050E67" w:rsidRPr="00050E67" w:rsidRDefault="00050E67" w:rsidP="00050E67">
            <w:pPr>
              <w:spacing w:before="0" w:after="0" w:line="240" w:lineRule="auto"/>
              <w:ind w:firstLine="0"/>
              <w:jc w:val="left"/>
              <w:rPr>
                <w:sz w:val="20"/>
                <w:szCs w:val="20"/>
              </w:rPr>
            </w:pPr>
          </w:p>
        </w:tc>
        <w:tc>
          <w:tcPr>
            <w:tcW w:w="1020" w:type="dxa"/>
            <w:vAlign w:val="center"/>
            <w:hideMark/>
          </w:tcPr>
          <w:p w:rsidR="00050E67" w:rsidRPr="00050E67" w:rsidRDefault="00050E67" w:rsidP="00050E67">
            <w:pPr>
              <w:spacing w:before="0" w:after="0" w:line="240" w:lineRule="auto"/>
              <w:ind w:firstLine="0"/>
              <w:jc w:val="left"/>
              <w:rPr>
                <w:sz w:val="20"/>
                <w:szCs w:val="20"/>
              </w:rPr>
            </w:pPr>
          </w:p>
        </w:tc>
        <w:tc>
          <w:tcPr>
            <w:tcW w:w="1170" w:type="dxa"/>
            <w:vAlign w:val="center"/>
            <w:hideMark/>
          </w:tcPr>
          <w:p w:rsidR="00050E67" w:rsidRPr="00050E67" w:rsidRDefault="00050E67" w:rsidP="00050E67">
            <w:pPr>
              <w:spacing w:before="0" w:after="0" w:line="240" w:lineRule="auto"/>
              <w:ind w:firstLine="0"/>
              <w:jc w:val="left"/>
              <w:rPr>
                <w:sz w:val="20"/>
                <w:szCs w:val="20"/>
              </w:rPr>
            </w:pPr>
          </w:p>
        </w:tc>
        <w:tc>
          <w:tcPr>
            <w:tcW w:w="975" w:type="dxa"/>
            <w:vAlign w:val="center"/>
            <w:hideMark/>
          </w:tcPr>
          <w:p w:rsidR="00050E67" w:rsidRPr="00050E67" w:rsidRDefault="00050E67" w:rsidP="00050E67">
            <w:pPr>
              <w:spacing w:before="0" w:after="0" w:line="240" w:lineRule="auto"/>
              <w:ind w:firstLine="0"/>
              <w:jc w:val="left"/>
              <w:rPr>
                <w:sz w:val="20"/>
                <w:szCs w:val="20"/>
              </w:rPr>
            </w:pPr>
          </w:p>
        </w:tc>
        <w:tc>
          <w:tcPr>
            <w:tcW w:w="1185" w:type="dxa"/>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gridSpan w:val="11"/>
            <w:vAlign w:val="center"/>
            <w:hideMark/>
          </w:tcPr>
          <w:p w:rsidR="00050E67" w:rsidRPr="00050E67" w:rsidRDefault="00050E67" w:rsidP="00050E67">
            <w:pPr>
              <w:spacing w:before="0" w:after="0" w:line="240" w:lineRule="auto"/>
              <w:ind w:firstLine="0"/>
              <w:jc w:val="left"/>
              <w:rPr>
                <w:rFonts w:ascii="Arial" w:hAnsi="Arial" w:cs="Arial"/>
                <w:sz w:val="16"/>
                <w:szCs w:val="16"/>
                <w:u w:val="single"/>
              </w:rPr>
            </w:pPr>
            <w:r w:rsidRPr="00050E67">
              <w:rPr>
                <w:rFonts w:ascii="Arial" w:hAnsi="Arial" w:cs="Arial"/>
                <w:sz w:val="16"/>
                <w:szCs w:val="16"/>
                <w:u w:val="single"/>
              </w:rPr>
              <w:t>Муниципальное казенное учреждение "Управление по техническому и транспортному обслуживанию Таборинского муниципального района"</w:t>
            </w:r>
          </w:p>
        </w:tc>
        <w:tc>
          <w:tcPr>
            <w:tcW w:w="0" w:type="auto"/>
            <w:vAlign w:val="center"/>
            <w:hideMark/>
          </w:tcPr>
          <w:p w:rsidR="00050E67" w:rsidRPr="00050E67" w:rsidRDefault="00050E67" w:rsidP="00050E67">
            <w:pPr>
              <w:spacing w:before="0" w:after="0" w:line="240" w:lineRule="auto"/>
              <w:ind w:firstLine="0"/>
              <w:jc w:val="left"/>
              <w:rPr>
                <w:rFonts w:ascii="Arial" w:hAnsi="Arial" w:cs="Arial"/>
                <w:sz w:val="16"/>
                <w:szCs w:val="16"/>
                <w:u w:val="single"/>
              </w:rPr>
            </w:pPr>
          </w:p>
        </w:tc>
      </w:tr>
      <w:tr w:rsidR="00050E67" w:rsidRPr="00050E67" w:rsidTr="00050E67">
        <w:trPr>
          <w:trHeight w:val="255"/>
        </w:trPr>
        <w:tc>
          <w:tcPr>
            <w:tcW w:w="0" w:type="auto"/>
            <w:gridSpan w:val="11"/>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5"/>
            <w:vAlign w:val="center"/>
            <w:hideMark/>
          </w:tcPr>
          <w:p w:rsidR="00050E67" w:rsidRPr="00050E67" w:rsidRDefault="00050E67" w:rsidP="00050E67">
            <w:pPr>
              <w:spacing w:before="0" w:after="0" w:line="240" w:lineRule="auto"/>
              <w:ind w:firstLine="0"/>
              <w:jc w:val="center"/>
              <w:rPr>
                <w:rFonts w:ascii="Arial" w:hAnsi="Arial" w:cs="Arial"/>
                <w:b/>
                <w:bCs/>
                <w:sz w:val="16"/>
                <w:szCs w:val="16"/>
              </w:rPr>
            </w:pPr>
            <w:r w:rsidRPr="00050E67">
              <w:rPr>
                <w:rFonts w:ascii="Arial" w:hAnsi="Arial" w:cs="Arial"/>
                <w:b/>
                <w:bCs/>
                <w:sz w:val="16"/>
                <w:szCs w:val="16"/>
              </w:rPr>
              <w:t>У Т В Е Р Ж Д А Ю</w:t>
            </w:r>
          </w:p>
        </w:tc>
        <w:tc>
          <w:tcPr>
            <w:tcW w:w="0" w:type="auto"/>
            <w:vAlign w:val="center"/>
            <w:hideMark/>
          </w:tcPr>
          <w:p w:rsidR="00050E67" w:rsidRPr="00050E67" w:rsidRDefault="00050E67" w:rsidP="00050E67">
            <w:pPr>
              <w:spacing w:before="0" w:after="0" w:line="240" w:lineRule="auto"/>
              <w:ind w:firstLine="0"/>
              <w:jc w:val="center"/>
              <w:rPr>
                <w:rFonts w:ascii="Arial" w:hAnsi="Arial" w:cs="Arial"/>
                <w:b/>
                <w:bCs/>
                <w:sz w:val="16"/>
                <w:szCs w:val="16"/>
              </w:rPr>
            </w:pPr>
          </w:p>
        </w:tc>
      </w:tr>
      <w:tr w:rsidR="00050E67" w:rsidRPr="00050E67" w:rsidTr="00050E67">
        <w:trPr>
          <w:trHeight w:val="13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5"/>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D06AF5">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2"/>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в сумме:</w:t>
            </w:r>
          </w:p>
        </w:tc>
        <w:tc>
          <w:tcPr>
            <w:tcW w:w="0" w:type="auto"/>
            <w:gridSpan w:val="3"/>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 руб.</w:t>
            </w:r>
          </w:p>
        </w:tc>
        <w:tc>
          <w:tcPr>
            <w:tcW w:w="0" w:type="auto"/>
            <w:vAlign w:val="center"/>
          </w:tcPr>
          <w:p w:rsidR="00050E67" w:rsidRPr="00050E67" w:rsidRDefault="00050E67" w:rsidP="00050E67">
            <w:pPr>
              <w:spacing w:before="0" w:after="0" w:line="240" w:lineRule="auto"/>
              <w:ind w:firstLine="0"/>
              <w:jc w:val="right"/>
              <w:rPr>
                <w:rFonts w:ascii="Arial" w:hAnsi="Arial" w:cs="Arial"/>
                <w:sz w:val="16"/>
                <w:szCs w:val="16"/>
              </w:rPr>
            </w:pPr>
          </w:p>
        </w:tc>
        <w:tc>
          <w:tcPr>
            <w:tcW w:w="0" w:type="auto"/>
            <w:vAlign w:val="center"/>
          </w:tcPr>
          <w:p w:rsidR="00050E67" w:rsidRPr="00050E67" w:rsidRDefault="00050E67" w:rsidP="00050E67">
            <w:pPr>
              <w:spacing w:before="0" w:after="0" w:line="240" w:lineRule="auto"/>
              <w:ind w:firstLine="0"/>
              <w:jc w:val="right"/>
              <w:rPr>
                <w:rFonts w:ascii="Arial" w:hAnsi="Arial" w:cs="Arial"/>
                <w:sz w:val="16"/>
                <w:szCs w:val="16"/>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3"/>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right"/>
              <w:rPr>
                <w:sz w:val="20"/>
                <w:szCs w:val="20"/>
              </w:rPr>
            </w:pPr>
          </w:p>
        </w:tc>
      </w:tr>
      <w:tr w:rsidR="00050E67" w:rsidRPr="00050E67" w:rsidTr="00050E67">
        <w:trPr>
          <w:trHeight w:val="90"/>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на срок до</w:t>
            </w:r>
          </w:p>
        </w:tc>
        <w:tc>
          <w:tcPr>
            <w:tcW w:w="0" w:type="auto"/>
            <w:gridSpan w:val="4"/>
            <w:vAlign w:val="center"/>
            <w:hideMark/>
          </w:tcPr>
          <w:p w:rsidR="00050E67" w:rsidRPr="00050E67" w:rsidRDefault="00050E67" w:rsidP="00050E67">
            <w:pPr>
              <w:spacing w:before="0" w:after="0" w:line="240" w:lineRule="auto"/>
              <w:ind w:firstLine="0"/>
              <w:jc w:val="left"/>
              <w:rPr>
                <w:rFonts w:ascii="Arial" w:hAnsi="Arial" w:cs="Arial"/>
                <w:sz w:val="16"/>
                <w:szCs w:val="16"/>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120"/>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директор МКУ "УТТО "ТМР</w:t>
            </w:r>
          </w:p>
        </w:tc>
        <w:tc>
          <w:tcPr>
            <w:tcW w:w="0" w:type="auto"/>
            <w:gridSpan w:val="5"/>
            <w:vAlign w:val="center"/>
            <w:hideMark/>
          </w:tcPr>
          <w:p w:rsidR="00050E67" w:rsidRPr="00050E67" w:rsidRDefault="00050E67" w:rsidP="00050E67">
            <w:pPr>
              <w:spacing w:before="0" w:after="0" w:line="240" w:lineRule="auto"/>
              <w:ind w:firstLine="0"/>
              <w:jc w:val="left"/>
              <w:rPr>
                <w:rFonts w:ascii="Arial" w:hAnsi="Arial" w:cs="Arial"/>
                <w:sz w:val="16"/>
                <w:szCs w:val="16"/>
              </w:rPr>
            </w:pPr>
          </w:p>
        </w:tc>
      </w:tr>
      <w:tr w:rsidR="00050E67" w:rsidRPr="00050E67" w:rsidTr="00050E67">
        <w:trPr>
          <w:trHeight w:val="90"/>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3"/>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2"/>
            <w:tcBorders>
              <w:top w:val="single" w:sz="6" w:space="0" w:color="000000"/>
            </w:tcBorders>
            <w:hideMark/>
          </w:tcPr>
          <w:p w:rsidR="00050E67" w:rsidRPr="00050E67" w:rsidRDefault="00050E67" w:rsidP="00050E67">
            <w:pPr>
              <w:spacing w:before="0" w:after="0" w:line="240" w:lineRule="auto"/>
              <w:ind w:firstLine="0"/>
              <w:jc w:val="center"/>
              <w:rPr>
                <w:rFonts w:ascii="Arial" w:hAnsi="Arial" w:cs="Arial"/>
                <w:sz w:val="14"/>
                <w:szCs w:val="14"/>
              </w:rPr>
            </w:pPr>
            <w:r w:rsidRPr="00050E67">
              <w:rPr>
                <w:rFonts w:ascii="Arial" w:hAnsi="Arial" w:cs="Arial"/>
                <w:sz w:val="14"/>
                <w:szCs w:val="14"/>
              </w:rPr>
              <w:t>(подпись)</w:t>
            </w:r>
          </w:p>
        </w:tc>
        <w:tc>
          <w:tcPr>
            <w:tcW w:w="0" w:type="auto"/>
            <w:vAlign w:val="center"/>
            <w:hideMark/>
          </w:tcPr>
          <w:p w:rsidR="00050E67" w:rsidRPr="00050E67" w:rsidRDefault="00050E67" w:rsidP="00050E67">
            <w:pPr>
              <w:spacing w:before="0" w:after="0" w:line="240" w:lineRule="auto"/>
              <w:ind w:firstLine="0"/>
              <w:jc w:val="center"/>
              <w:rPr>
                <w:rFonts w:ascii="Arial" w:hAnsi="Arial" w:cs="Arial"/>
                <w:sz w:val="14"/>
                <w:szCs w:val="14"/>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6"/>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"_______"______________________ 20        г.</w:t>
            </w:r>
          </w:p>
        </w:tc>
      </w:tr>
      <w:tr w:rsidR="00050E67" w:rsidRPr="00050E67" w:rsidTr="00050E67">
        <w:trPr>
          <w:trHeight w:val="165"/>
        </w:trPr>
        <w:tc>
          <w:tcPr>
            <w:tcW w:w="0" w:type="auto"/>
            <w:vAlign w:val="center"/>
            <w:hideMark/>
          </w:tcPr>
          <w:p w:rsidR="00050E67" w:rsidRPr="00050E67" w:rsidRDefault="00050E67" w:rsidP="00050E67">
            <w:pPr>
              <w:spacing w:before="0" w:after="0" w:line="240" w:lineRule="auto"/>
              <w:ind w:firstLine="0"/>
              <w:jc w:val="left"/>
              <w:rPr>
                <w:rFonts w:ascii="Arial" w:hAnsi="Arial" w:cs="Arial"/>
                <w:sz w:val="16"/>
                <w:szCs w:val="16"/>
              </w:rPr>
            </w:pPr>
          </w:p>
        </w:tc>
        <w:tc>
          <w:tcPr>
            <w:tcW w:w="0" w:type="auto"/>
            <w:vAlign w:val="center"/>
            <w:hideMark/>
          </w:tcPr>
          <w:p w:rsidR="00050E67" w:rsidRPr="00050E67" w:rsidRDefault="00050E67" w:rsidP="00050E67">
            <w:pPr>
              <w:spacing w:before="0" w:after="0" w:line="240" w:lineRule="auto"/>
              <w:ind w:firstLine="0"/>
              <w:jc w:val="center"/>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405"/>
        </w:trPr>
        <w:tc>
          <w:tcPr>
            <w:tcW w:w="0" w:type="auto"/>
            <w:gridSpan w:val="11"/>
            <w:vAlign w:val="center"/>
            <w:hideMark/>
          </w:tcPr>
          <w:p w:rsidR="00050E67" w:rsidRPr="00050E67" w:rsidRDefault="00050E67" w:rsidP="00050E67">
            <w:pPr>
              <w:spacing w:before="0" w:after="0" w:line="240" w:lineRule="auto"/>
              <w:ind w:firstLine="0"/>
              <w:jc w:val="center"/>
              <w:rPr>
                <w:rFonts w:ascii="Arial" w:hAnsi="Arial" w:cs="Arial"/>
                <w:b/>
                <w:bCs/>
                <w:sz w:val="24"/>
                <w:szCs w:val="24"/>
              </w:rPr>
            </w:pPr>
            <w:r w:rsidRPr="00050E67">
              <w:rPr>
                <w:rFonts w:ascii="Arial" w:hAnsi="Arial" w:cs="Arial"/>
                <w:b/>
                <w:bCs/>
                <w:sz w:val="24"/>
                <w:szCs w:val="24"/>
              </w:rPr>
              <w:t>Заявление</w:t>
            </w:r>
          </w:p>
        </w:tc>
        <w:tc>
          <w:tcPr>
            <w:tcW w:w="0" w:type="auto"/>
            <w:vAlign w:val="center"/>
            <w:hideMark/>
          </w:tcPr>
          <w:p w:rsidR="00050E67" w:rsidRPr="00050E67" w:rsidRDefault="00050E67" w:rsidP="00050E67">
            <w:pPr>
              <w:spacing w:before="0" w:after="0" w:line="240" w:lineRule="auto"/>
              <w:ind w:firstLine="0"/>
              <w:jc w:val="center"/>
              <w:rPr>
                <w:rFonts w:ascii="Arial" w:hAnsi="Arial" w:cs="Arial"/>
                <w:b/>
                <w:bCs/>
                <w:sz w:val="24"/>
                <w:szCs w:val="24"/>
              </w:rPr>
            </w:pPr>
          </w:p>
        </w:tc>
      </w:tr>
      <w:tr w:rsidR="00050E67" w:rsidRPr="00050E67" w:rsidTr="00050E67">
        <w:trPr>
          <w:trHeight w:val="150"/>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tcMar>
              <w:top w:w="0" w:type="dxa"/>
              <w:left w:w="105" w:type="dxa"/>
              <w:bottom w:w="0" w:type="dxa"/>
              <w:right w:w="0" w:type="dxa"/>
            </w:tcMar>
            <w:vAlign w:val="center"/>
            <w:hideMark/>
          </w:tcPr>
          <w:p w:rsidR="00050E67" w:rsidRPr="00050E67" w:rsidRDefault="00050E67" w:rsidP="00050E67">
            <w:pPr>
              <w:spacing w:before="0" w:after="0" w:line="240" w:lineRule="auto"/>
              <w:ind w:firstLine="0"/>
              <w:jc w:val="right"/>
              <w:rPr>
                <w:rFonts w:ascii="Arial" w:hAnsi="Arial" w:cs="Arial"/>
                <w:sz w:val="16"/>
                <w:szCs w:val="16"/>
              </w:rPr>
            </w:pPr>
            <w:r w:rsidRPr="00050E67">
              <w:rPr>
                <w:rFonts w:ascii="Arial" w:hAnsi="Arial" w:cs="Arial"/>
                <w:sz w:val="16"/>
                <w:szCs w:val="16"/>
              </w:rPr>
              <w:t>Я,</w:t>
            </w:r>
          </w:p>
        </w:tc>
        <w:tc>
          <w:tcPr>
            <w:tcW w:w="0" w:type="auto"/>
            <w:gridSpan w:val="8"/>
            <w:tcBorders>
              <w:bottom w:val="single" w:sz="6" w:space="0" w:color="000000"/>
            </w:tcBorders>
            <w:vAlign w:val="center"/>
            <w:hideMark/>
          </w:tcPr>
          <w:p w:rsidR="00050E67" w:rsidRPr="00050E67" w:rsidRDefault="00050E67" w:rsidP="00050E67">
            <w:pPr>
              <w:spacing w:before="0" w:after="0" w:line="240" w:lineRule="auto"/>
              <w:ind w:firstLine="0"/>
              <w:jc w:val="right"/>
              <w:rPr>
                <w:rFonts w:ascii="Arial" w:hAnsi="Arial" w:cs="Arial"/>
                <w:sz w:val="16"/>
                <w:szCs w:val="16"/>
              </w:rPr>
            </w:pPr>
          </w:p>
        </w:tc>
        <w:tc>
          <w:tcPr>
            <w:tcW w:w="0" w:type="auto"/>
            <w:gridSpan w:val="3"/>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прошу выдать из </w:t>
            </w:r>
          </w:p>
        </w:tc>
      </w:tr>
      <w:tr w:rsidR="00050E67" w:rsidRPr="00050E67" w:rsidTr="00050E67">
        <w:trPr>
          <w:trHeight w:val="255"/>
        </w:trPr>
        <w:tc>
          <w:tcPr>
            <w:tcW w:w="0" w:type="auto"/>
            <w:gridSpan w:val="3"/>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кассы денежные средства в сумме: </w:t>
            </w:r>
          </w:p>
        </w:tc>
        <w:tc>
          <w:tcPr>
            <w:tcW w:w="0" w:type="auto"/>
            <w:tcMar>
              <w:top w:w="0" w:type="dxa"/>
              <w:left w:w="105" w:type="dxa"/>
              <w:bottom w:w="0" w:type="dxa"/>
              <w:right w:w="0" w:type="dxa"/>
            </w:tcMar>
            <w:vAlign w:val="center"/>
            <w:hideMark/>
          </w:tcPr>
          <w:p w:rsidR="00050E67" w:rsidRPr="00050E67" w:rsidRDefault="00050E67" w:rsidP="00050E67">
            <w:pPr>
              <w:spacing w:before="0" w:after="0" w:line="240" w:lineRule="auto"/>
              <w:ind w:firstLine="0"/>
              <w:jc w:val="right"/>
              <w:rPr>
                <w:rFonts w:ascii="Arial" w:hAnsi="Arial" w:cs="Arial"/>
                <w:sz w:val="16"/>
                <w:szCs w:val="16"/>
              </w:rPr>
            </w:pPr>
            <w:r w:rsidRPr="00050E67">
              <w:rPr>
                <w:rFonts w:ascii="Arial" w:hAnsi="Arial" w:cs="Arial"/>
                <w:sz w:val="16"/>
                <w:szCs w:val="16"/>
              </w:rPr>
              <w:t>руб.</w:t>
            </w: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right"/>
              <w:rPr>
                <w:rFonts w:ascii="Arial" w:hAnsi="Arial" w:cs="Arial"/>
                <w:sz w:val="16"/>
                <w:szCs w:val="16"/>
              </w:rPr>
            </w:pP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right"/>
              <w:rPr>
                <w:sz w:val="20"/>
                <w:szCs w:val="20"/>
              </w:rPr>
            </w:pP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gridSpan w:val="4"/>
            <w:tcMar>
              <w:top w:w="0" w:type="dxa"/>
              <w:left w:w="105" w:type="dxa"/>
              <w:bottom w:w="0" w:type="dxa"/>
              <w:right w:w="0" w:type="dxa"/>
            </w:tcMar>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7"/>
            <w:tcBorders>
              <w:bottom w:val="single" w:sz="6" w:space="0" w:color="000000"/>
            </w:tcBorders>
            <w:vAlign w:val="center"/>
            <w:hideMark/>
          </w:tcPr>
          <w:p w:rsidR="00050E67" w:rsidRPr="00050E67" w:rsidRDefault="00050E67" w:rsidP="00050E67">
            <w:pPr>
              <w:spacing w:before="0" w:after="0" w:line="240" w:lineRule="auto"/>
              <w:ind w:firstLine="0"/>
              <w:jc w:val="righ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сроком до</w:t>
            </w:r>
          </w:p>
        </w:tc>
        <w:tc>
          <w:tcPr>
            <w:tcW w:w="0" w:type="auto"/>
            <w:gridSpan w:val="2"/>
            <w:tcBorders>
              <w:bottom w:val="single" w:sz="6" w:space="0" w:color="000000"/>
            </w:tcBorders>
            <w:vAlign w:val="center"/>
            <w:hideMark/>
          </w:tcPr>
          <w:p w:rsidR="00050E67" w:rsidRPr="00050E67" w:rsidRDefault="00050E67" w:rsidP="00050E67">
            <w:pPr>
              <w:spacing w:before="0" w:after="0" w:line="240" w:lineRule="auto"/>
              <w:ind w:firstLine="0"/>
              <w:jc w:val="left"/>
              <w:rPr>
                <w:rFonts w:ascii="Arial" w:hAnsi="Arial" w:cs="Arial"/>
                <w:sz w:val="16"/>
                <w:szCs w:val="16"/>
              </w:rPr>
            </w:pPr>
          </w:p>
        </w:tc>
        <w:tc>
          <w:tcPr>
            <w:tcW w:w="0" w:type="auto"/>
            <w:vAlign w:val="center"/>
            <w:hideMark/>
          </w:tcPr>
          <w:p w:rsidR="00050E67" w:rsidRPr="00050E67" w:rsidRDefault="00050E67" w:rsidP="00050E67">
            <w:pPr>
              <w:spacing w:before="0" w:after="0" w:line="240" w:lineRule="auto"/>
              <w:ind w:firstLine="0"/>
              <w:jc w:val="center"/>
              <w:rPr>
                <w:sz w:val="20"/>
                <w:szCs w:val="20"/>
              </w:rPr>
            </w:pPr>
          </w:p>
        </w:tc>
        <w:tc>
          <w:tcPr>
            <w:tcW w:w="0" w:type="auto"/>
            <w:tcBorders>
              <w:bottom w:val="nil"/>
            </w:tcBorders>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2"/>
            <w:hideMark/>
          </w:tcPr>
          <w:p w:rsidR="00050E67" w:rsidRPr="00050E67" w:rsidRDefault="00050E67" w:rsidP="00050E67">
            <w:pPr>
              <w:spacing w:before="0" w:after="0" w:line="240" w:lineRule="auto"/>
              <w:ind w:firstLine="0"/>
              <w:jc w:val="center"/>
              <w:rPr>
                <w:rFonts w:ascii="Arial" w:hAnsi="Arial" w:cs="Arial"/>
                <w:sz w:val="14"/>
                <w:szCs w:val="14"/>
              </w:rPr>
            </w:pPr>
            <w:r w:rsidRPr="00050E67">
              <w:rPr>
                <w:rFonts w:ascii="Arial" w:hAnsi="Arial" w:cs="Arial"/>
                <w:sz w:val="14"/>
                <w:szCs w:val="14"/>
              </w:rPr>
              <w:t>(дата)</w:t>
            </w:r>
          </w:p>
        </w:tc>
        <w:tc>
          <w:tcPr>
            <w:tcW w:w="0" w:type="auto"/>
            <w:vAlign w:val="center"/>
            <w:hideMark/>
          </w:tcPr>
          <w:p w:rsidR="00050E67" w:rsidRPr="00050E67" w:rsidRDefault="00050E67" w:rsidP="00050E67">
            <w:pPr>
              <w:spacing w:before="0" w:after="0" w:line="240" w:lineRule="auto"/>
              <w:ind w:firstLine="0"/>
              <w:jc w:val="center"/>
              <w:rPr>
                <w:rFonts w:ascii="Arial" w:hAnsi="Arial" w:cs="Arial"/>
                <w:sz w:val="14"/>
                <w:szCs w:val="14"/>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на</w:t>
            </w:r>
          </w:p>
        </w:tc>
        <w:tc>
          <w:tcPr>
            <w:tcW w:w="0" w:type="auto"/>
            <w:gridSpan w:val="10"/>
            <w:tcBorders>
              <w:bottom w:val="single" w:sz="6" w:space="0" w:color="000000"/>
            </w:tcBorders>
            <w:vAlign w:val="center"/>
            <w:hideMark/>
          </w:tcPr>
          <w:p w:rsidR="00050E67" w:rsidRPr="00050E67" w:rsidRDefault="00050E67" w:rsidP="00050E67">
            <w:pPr>
              <w:spacing w:before="0" w:after="0" w:line="240" w:lineRule="auto"/>
              <w:ind w:firstLine="0"/>
              <w:jc w:val="left"/>
              <w:rPr>
                <w:rFonts w:ascii="Arial" w:hAnsi="Arial" w:cs="Arial"/>
                <w:sz w:val="16"/>
                <w:szCs w:val="16"/>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gridSpan w:val="12"/>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gridSpan w:val="11"/>
            <w:vAlign w:val="center"/>
            <w:hideMark/>
          </w:tcPr>
          <w:p w:rsidR="00050E67" w:rsidRPr="00050E67" w:rsidRDefault="00050E67" w:rsidP="00050E67">
            <w:pPr>
              <w:spacing w:before="0" w:after="0" w:line="240" w:lineRule="auto"/>
              <w:ind w:firstLine="0"/>
              <w:jc w:val="center"/>
              <w:rPr>
                <w:rFonts w:ascii="Arial" w:hAnsi="Arial" w:cs="Arial"/>
                <w:sz w:val="16"/>
                <w:szCs w:val="16"/>
                <w:u w:val="single"/>
              </w:rPr>
            </w:pPr>
            <w:r w:rsidRPr="00050E67">
              <w:rPr>
                <w:rFonts w:ascii="Arial" w:hAnsi="Arial" w:cs="Arial"/>
                <w:sz w:val="16"/>
                <w:szCs w:val="16"/>
                <w:u w:val="single"/>
              </w:rPr>
              <w:t>Расчет (обоснование) размера аванса</w:t>
            </w:r>
          </w:p>
        </w:tc>
        <w:tc>
          <w:tcPr>
            <w:tcW w:w="0" w:type="auto"/>
            <w:vAlign w:val="center"/>
            <w:hideMark/>
          </w:tcPr>
          <w:p w:rsidR="00050E67" w:rsidRPr="00050E67" w:rsidRDefault="00050E67" w:rsidP="00050E67">
            <w:pPr>
              <w:spacing w:before="0" w:after="0" w:line="240" w:lineRule="auto"/>
              <w:ind w:firstLine="0"/>
              <w:jc w:val="center"/>
              <w:rPr>
                <w:rFonts w:ascii="Arial" w:hAnsi="Arial" w:cs="Arial"/>
                <w:sz w:val="16"/>
                <w:szCs w:val="16"/>
                <w:u w:val="single"/>
              </w:rPr>
            </w:pPr>
          </w:p>
        </w:tc>
      </w:tr>
      <w:tr w:rsidR="00050E67" w:rsidRPr="00050E67" w:rsidTr="00050E67">
        <w:trPr>
          <w:trHeight w:val="19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rsidR="00050E67" w:rsidRPr="00050E67" w:rsidRDefault="00050E67" w:rsidP="00050E67">
            <w:pPr>
              <w:spacing w:before="0" w:after="0" w:line="240" w:lineRule="auto"/>
              <w:ind w:firstLine="0"/>
              <w:jc w:val="center"/>
              <w:rPr>
                <w:rFonts w:ascii="Arial" w:hAnsi="Arial" w:cs="Arial"/>
                <w:sz w:val="16"/>
                <w:szCs w:val="16"/>
              </w:rPr>
            </w:pPr>
            <w:r w:rsidRPr="00050E67">
              <w:rPr>
                <w:rFonts w:ascii="Arial" w:hAnsi="Arial" w:cs="Arial"/>
                <w:sz w:val="16"/>
                <w:szCs w:val="16"/>
              </w:rPr>
              <w:t>Кому и за что требуется уплатить</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50E67" w:rsidRPr="00050E67" w:rsidRDefault="00050E67" w:rsidP="00050E67">
            <w:pPr>
              <w:spacing w:before="0" w:after="0" w:line="240" w:lineRule="auto"/>
              <w:ind w:firstLine="0"/>
              <w:jc w:val="center"/>
              <w:rPr>
                <w:rFonts w:ascii="Arial" w:hAnsi="Arial" w:cs="Arial"/>
                <w:sz w:val="16"/>
                <w:szCs w:val="16"/>
              </w:rPr>
            </w:pPr>
            <w:r w:rsidRPr="00050E67">
              <w:rPr>
                <w:rFonts w:ascii="Arial" w:hAnsi="Arial" w:cs="Arial"/>
                <w:sz w:val="16"/>
                <w:szCs w:val="16"/>
              </w:rPr>
              <w:t>Код бюджетной классификации</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50E67" w:rsidRPr="00050E67" w:rsidRDefault="00050E67" w:rsidP="00050E67">
            <w:pPr>
              <w:spacing w:before="0" w:after="0" w:line="240" w:lineRule="auto"/>
              <w:ind w:firstLine="0"/>
              <w:jc w:val="center"/>
              <w:rPr>
                <w:rFonts w:ascii="Arial" w:hAnsi="Arial" w:cs="Arial"/>
                <w:sz w:val="16"/>
                <w:szCs w:val="16"/>
              </w:rPr>
            </w:pPr>
            <w:r w:rsidRPr="00050E67">
              <w:rPr>
                <w:rFonts w:ascii="Arial" w:hAnsi="Arial" w:cs="Arial"/>
                <w:sz w:val="16"/>
                <w:szCs w:val="16"/>
              </w:rPr>
              <w:t>Сумма, руб.</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50E67" w:rsidRPr="00050E67" w:rsidRDefault="00050E67" w:rsidP="00050E67">
            <w:pPr>
              <w:spacing w:before="0" w:after="0" w:line="240" w:lineRule="auto"/>
              <w:ind w:firstLine="0"/>
              <w:jc w:val="center"/>
              <w:rPr>
                <w:rFonts w:ascii="Arial" w:hAnsi="Arial" w:cs="Arial"/>
                <w:sz w:val="16"/>
                <w:szCs w:val="16"/>
              </w:rPr>
            </w:pPr>
          </w:p>
        </w:tc>
        <w:tc>
          <w:tcPr>
            <w:tcW w:w="0" w:type="auto"/>
            <w:vAlign w:val="center"/>
            <w:hideMark/>
          </w:tcPr>
          <w:p w:rsidR="00050E67" w:rsidRPr="00050E67" w:rsidRDefault="00050E67" w:rsidP="00050E67">
            <w:pPr>
              <w:spacing w:before="0" w:after="0" w:line="240" w:lineRule="auto"/>
              <w:ind w:firstLine="0"/>
              <w:jc w:val="center"/>
              <w:rPr>
                <w:sz w:val="20"/>
                <w:szCs w:val="20"/>
              </w:rPr>
            </w:pPr>
          </w:p>
        </w:tc>
      </w:tr>
      <w:tr w:rsidR="00050E67" w:rsidRPr="00050E67" w:rsidTr="00050E67">
        <w:trPr>
          <w:trHeight w:val="255"/>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0" w:type="dxa"/>
            </w:tcMar>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0" w:type="dxa"/>
            </w:tcMar>
            <w:vAlign w:val="center"/>
            <w:hideMark/>
          </w:tcPr>
          <w:p w:rsidR="00050E67" w:rsidRPr="00050E67" w:rsidRDefault="00050E67" w:rsidP="00050E67">
            <w:pPr>
              <w:spacing w:before="0" w:after="0" w:line="240" w:lineRule="auto"/>
              <w:ind w:firstLine="0"/>
              <w:jc w:val="right"/>
              <w:rPr>
                <w:sz w:val="20"/>
                <w:szCs w:val="20"/>
              </w:rPr>
            </w:pPr>
          </w:p>
        </w:tc>
        <w:tc>
          <w:tcPr>
            <w:tcW w:w="0" w:type="auto"/>
            <w:vAlign w:val="center"/>
            <w:hideMark/>
          </w:tcPr>
          <w:p w:rsidR="00050E67" w:rsidRPr="00050E67" w:rsidRDefault="00050E67" w:rsidP="00050E67">
            <w:pPr>
              <w:spacing w:before="0" w:after="0" w:line="240" w:lineRule="auto"/>
              <w:ind w:firstLine="0"/>
              <w:jc w:val="righ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4"/>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3"/>
            <w:tcBorders>
              <w:top w:val="single" w:sz="6" w:space="0" w:color="000000"/>
            </w:tcBorders>
            <w:hideMark/>
          </w:tcPr>
          <w:p w:rsidR="00050E67" w:rsidRPr="00050E67" w:rsidRDefault="00050E67" w:rsidP="00050E67">
            <w:pPr>
              <w:spacing w:before="0" w:after="0" w:line="240" w:lineRule="auto"/>
              <w:ind w:firstLine="0"/>
              <w:jc w:val="center"/>
              <w:rPr>
                <w:rFonts w:ascii="Arial" w:hAnsi="Arial" w:cs="Arial"/>
                <w:sz w:val="14"/>
                <w:szCs w:val="14"/>
              </w:rPr>
            </w:pPr>
            <w:r w:rsidRPr="00050E67">
              <w:rPr>
                <w:rFonts w:ascii="Arial" w:hAnsi="Arial" w:cs="Arial"/>
                <w:sz w:val="14"/>
                <w:szCs w:val="14"/>
              </w:rPr>
              <w:t>(подпись)</w:t>
            </w:r>
          </w:p>
        </w:tc>
        <w:tc>
          <w:tcPr>
            <w:tcW w:w="0" w:type="auto"/>
            <w:vAlign w:val="center"/>
            <w:hideMark/>
          </w:tcPr>
          <w:p w:rsidR="00050E67" w:rsidRPr="00050E67" w:rsidRDefault="00050E67" w:rsidP="00050E67">
            <w:pPr>
              <w:spacing w:before="0" w:after="0" w:line="240" w:lineRule="auto"/>
              <w:ind w:firstLine="0"/>
              <w:jc w:val="center"/>
              <w:rPr>
                <w:rFonts w:ascii="Arial" w:hAnsi="Arial" w:cs="Arial"/>
                <w:sz w:val="14"/>
                <w:szCs w:val="14"/>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8"/>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"_______"______________________ 20        г.</w:t>
            </w:r>
          </w:p>
        </w:tc>
      </w:tr>
      <w:tr w:rsidR="00050E67" w:rsidRPr="00050E67" w:rsidTr="00050E67">
        <w:trPr>
          <w:trHeight w:val="150"/>
        </w:trPr>
        <w:tc>
          <w:tcPr>
            <w:tcW w:w="0" w:type="auto"/>
            <w:vAlign w:val="center"/>
            <w:hideMark/>
          </w:tcPr>
          <w:p w:rsidR="00050E67" w:rsidRPr="00050E67" w:rsidRDefault="00050E67" w:rsidP="00050E67">
            <w:pPr>
              <w:spacing w:before="0" w:after="0" w:line="240" w:lineRule="auto"/>
              <w:ind w:firstLine="0"/>
              <w:jc w:val="left"/>
              <w:rPr>
                <w:rFonts w:ascii="Arial" w:hAnsi="Arial" w:cs="Arial"/>
                <w:sz w:val="16"/>
                <w:szCs w:val="16"/>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gridSpan w:val="7"/>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Задолженность по денежным средствам, полученным в подотчет, по состоянию на</w:t>
            </w:r>
          </w:p>
        </w:tc>
        <w:tc>
          <w:tcPr>
            <w:tcW w:w="0" w:type="auto"/>
            <w:gridSpan w:val="2"/>
            <w:tcBorders>
              <w:bottom w:val="single" w:sz="6" w:space="0" w:color="000000"/>
            </w:tcBorders>
            <w:vAlign w:val="center"/>
            <w:hideMark/>
          </w:tcPr>
          <w:p w:rsidR="00050E67" w:rsidRPr="00050E67" w:rsidRDefault="00050E67" w:rsidP="00050E67">
            <w:pPr>
              <w:spacing w:before="0" w:after="0" w:line="240" w:lineRule="auto"/>
              <w:ind w:firstLine="0"/>
              <w:jc w:val="left"/>
              <w:rPr>
                <w:rFonts w:ascii="Arial" w:hAnsi="Arial" w:cs="Arial"/>
                <w:sz w:val="16"/>
                <w:szCs w:val="16"/>
              </w:rPr>
            </w:pPr>
          </w:p>
        </w:tc>
        <w:tc>
          <w:tcPr>
            <w:tcW w:w="0" w:type="auto"/>
            <w:gridSpan w:val="3"/>
            <w:tcMar>
              <w:top w:w="0" w:type="dxa"/>
              <w:left w:w="105" w:type="dxa"/>
              <w:bottom w:w="0" w:type="dxa"/>
              <w:right w:w="0" w:type="dxa"/>
            </w:tcMar>
            <w:vAlign w:val="center"/>
            <w:hideMark/>
          </w:tcPr>
          <w:p w:rsidR="00050E67" w:rsidRPr="00050E67" w:rsidRDefault="00050E67" w:rsidP="00050E67">
            <w:pPr>
              <w:spacing w:before="0" w:after="0" w:line="240" w:lineRule="auto"/>
              <w:ind w:firstLine="0"/>
              <w:jc w:val="center"/>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tcBorders>
              <w:bottom w:val="nil"/>
            </w:tcBorders>
            <w:vAlign w:val="center"/>
            <w:hideMark/>
          </w:tcPr>
          <w:p w:rsidR="00050E67" w:rsidRPr="00050E67" w:rsidRDefault="00050E67" w:rsidP="00050E67">
            <w:pPr>
              <w:spacing w:before="0" w:after="0" w:line="240" w:lineRule="auto"/>
              <w:ind w:firstLine="0"/>
              <w:jc w:val="left"/>
              <w:rPr>
                <w:sz w:val="20"/>
                <w:szCs w:val="20"/>
              </w:rPr>
            </w:pPr>
          </w:p>
        </w:tc>
        <w:tc>
          <w:tcPr>
            <w:tcW w:w="0" w:type="auto"/>
            <w:tcBorders>
              <w:bottom w:val="nil"/>
            </w:tcBorders>
            <w:vAlign w:val="center"/>
            <w:hideMark/>
          </w:tcPr>
          <w:p w:rsidR="00050E67" w:rsidRPr="00050E67" w:rsidRDefault="00050E67" w:rsidP="00050E67">
            <w:pPr>
              <w:spacing w:before="0" w:after="0" w:line="240" w:lineRule="auto"/>
              <w:ind w:firstLine="0"/>
              <w:jc w:val="left"/>
              <w:rPr>
                <w:sz w:val="20"/>
                <w:szCs w:val="20"/>
              </w:rPr>
            </w:pPr>
          </w:p>
        </w:tc>
        <w:tc>
          <w:tcPr>
            <w:tcW w:w="0" w:type="auto"/>
            <w:tcBorders>
              <w:bottom w:val="nil"/>
            </w:tcBorders>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gridSpan w:val="4"/>
            <w:vAlign w:val="center"/>
            <w:hideMark/>
          </w:tcPr>
          <w:p w:rsidR="00050E67" w:rsidRPr="00050E67" w:rsidRDefault="00050E67" w:rsidP="00050E67">
            <w:pPr>
              <w:spacing w:before="0" w:after="0" w:line="240" w:lineRule="auto"/>
              <w:ind w:firstLine="0"/>
              <w:jc w:val="left"/>
              <w:rPr>
                <w:rFonts w:ascii="Arial" w:hAnsi="Arial" w:cs="Arial"/>
                <w:sz w:val="16"/>
                <w:szCs w:val="16"/>
              </w:rPr>
            </w:pPr>
            <w:r w:rsidRPr="00050E67">
              <w:rPr>
                <w:rFonts w:ascii="Arial" w:hAnsi="Arial" w:cs="Arial"/>
                <w:sz w:val="16"/>
                <w:szCs w:val="16"/>
              </w:rPr>
              <w:t>Главный бухгалтер (бухгалтер)</w:t>
            </w: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left"/>
              <w:rPr>
                <w:rFonts w:ascii="Arial" w:hAnsi="Arial" w:cs="Arial"/>
                <w:sz w:val="16"/>
                <w:szCs w:val="16"/>
              </w:rPr>
            </w:pP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tcBorders>
              <w:bottom w:val="single" w:sz="6" w:space="0" w:color="000000"/>
            </w:tcBorders>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5"/>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gridSpan w:val="3"/>
            <w:hideMark/>
          </w:tcPr>
          <w:p w:rsidR="00050E67" w:rsidRPr="00050E67" w:rsidRDefault="00050E67" w:rsidP="00050E67">
            <w:pPr>
              <w:spacing w:before="0" w:after="0" w:line="240" w:lineRule="auto"/>
              <w:ind w:firstLine="0"/>
              <w:jc w:val="center"/>
              <w:rPr>
                <w:rFonts w:ascii="Arial" w:hAnsi="Arial" w:cs="Arial"/>
                <w:sz w:val="14"/>
                <w:szCs w:val="14"/>
              </w:rPr>
            </w:pPr>
            <w:r w:rsidRPr="00050E67">
              <w:rPr>
                <w:rFonts w:ascii="Arial" w:hAnsi="Arial" w:cs="Arial"/>
                <w:sz w:val="14"/>
                <w:szCs w:val="14"/>
              </w:rPr>
              <w:t>(подпись)</w:t>
            </w:r>
          </w:p>
        </w:tc>
        <w:tc>
          <w:tcPr>
            <w:tcW w:w="0" w:type="auto"/>
            <w:vAlign w:val="center"/>
            <w:hideMark/>
          </w:tcPr>
          <w:p w:rsidR="00050E67" w:rsidRPr="00050E67" w:rsidRDefault="00050E67" w:rsidP="00050E67">
            <w:pPr>
              <w:spacing w:before="0" w:after="0" w:line="240" w:lineRule="auto"/>
              <w:ind w:firstLine="0"/>
              <w:jc w:val="center"/>
              <w:rPr>
                <w:rFonts w:ascii="Arial" w:hAnsi="Arial" w:cs="Arial"/>
                <w:sz w:val="14"/>
                <w:szCs w:val="14"/>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r w:rsidR="00050E67" w:rsidRPr="00050E67" w:rsidTr="00050E67">
        <w:trPr>
          <w:trHeight w:val="255"/>
        </w:trPr>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c>
          <w:tcPr>
            <w:tcW w:w="0" w:type="auto"/>
            <w:vAlign w:val="center"/>
            <w:hideMark/>
          </w:tcPr>
          <w:p w:rsidR="00050E67" w:rsidRPr="00050E67" w:rsidRDefault="00050E67" w:rsidP="00050E67">
            <w:pPr>
              <w:spacing w:before="0" w:after="0" w:line="240" w:lineRule="auto"/>
              <w:ind w:firstLine="0"/>
              <w:jc w:val="left"/>
              <w:rPr>
                <w:sz w:val="20"/>
                <w:szCs w:val="20"/>
              </w:rPr>
            </w:pPr>
          </w:p>
        </w:tc>
      </w:tr>
    </w:tbl>
    <w:p w:rsidR="00D66DEB" w:rsidRDefault="00D66DEB" w:rsidP="00050E67">
      <w:pPr>
        <w:keepNext/>
        <w:keepLines/>
        <w:jc w:val="right"/>
        <w:sectPr w:rsidR="00D66DEB">
          <w:pgSz w:w="16839" w:h="11907" w:orient="landscape" w:code="9"/>
          <w:pgMar w:top="1134" w:right="850" w:bottom="1134" w:left="1701" w:header="720" w:footer="720" w:gutter="0"/>
          <w:cols w:space="720"/>
        </w:sectPr>
      </w:pPr>
      <w:r>
        <w:br/>
      </w:r>
      <w:bookmarkStart w:id="240" w:name="_docEnd_12"/>
      <w:bookmarkEnd w:id="240"/>
    </w:p>
    <w:p w:rsidR="00B10014" w:rsidRDefault="00B10014" w:rsidP="00B10014">
      <w:pPr>
        <w:keepNext/>
        <w:keepLines/>
        <w:jc w:val="right"/>
      </w:pPr>
      <w:bookmarkStart w:id="241" w:name="_Hlk6904537"/>
      <w:r>
        <w:t>Приложение № 2 к Порядку выдачи под отчет денежных средств</w:t>
      </w:r>
      <w:r>
        <w:br/>
      </w:r>
    </w:p>
    <w:p w:rsidR="00D66DEB" w:rsidRDefault="00D66DEB"/>
    <w:p w:rsidR="00B10014" w:rsidRPr="00B10014" w:rsidRDefault="00B10014" w:rsidP="00B10014">
      <w:pPr>
        <w:spacing w:before="0" w:after="0" w:line="240" w:lineRule="auto"/>
        <w:ind w:firstLine="0"/>
        <w:jc w:val="center"/>
        <w:rPr>
          <w:b/>
          <w:sz w:val="28"/>
          <w:szCs w:val="28"/>
        </w:rPr>
      </w:pPr>
    </w:p>
    <w:p w:rsidR="00B10014" w:rsidRPr="00B10014" w:rsidRDefault="00B10014" w:rsidP="00B10014">
      <w:pPr>
        <w:spacing w:before="0" w:after="0" w:line="240" w:lineRule="auto"/>
        <w:ind w:firstLine="0"/>
        <w:jc w:val="center"/>
        <w:rPr>
          <w:b/>
          <w:sz w:val="28"/>
          <w:szCs w:val="28"/>
        </w:rPr>
      </w:pPr>
      <w:r w:rsidRPr="00B10014">
        <w:rPr>
          <w:b/>
          <w:sz w:val="28"/>
          <w:szCs w:val="28"/>
        </w:rPr>
        <w:t xml:space="preserve">Перечень подотчетных лиц </w:t>
      </w:r>
      <w:r>
        <w:rPr>
          <w:b/>
          <w:sz w:val="28"/>
          <w:szCs w:val="28"/>
        </w:rPr>
        <w:t>,имеющих право получить денежные средства под отчет на приобретение товаров(работ,услуг)</w:t>
      </w:r>
    </w:p>
    <w:p w:rsidR="00B10014" w:rsidRPr="00B10014" w:rsidRDefault="00B10014" w:rsidP="00B10014">
      <w:pPr>
        <w:spacing w:before="0" w:after="0" w:line="240" w:lineRule="auto"/>
        <w:ind w:firstLine="0"/>
        <w:jc w:val="center"/>
        <w:rPr>
          <w:b/>
          <w:sz w:val="28"/>
          <w:szCs w:val="28"/>
        </w:rPr>
      </w:pPr>
    </w:p>
    <w:p w:rsidR="00B10014" w:rsidRPr="00B10014" w:rsidRDefault="00B10014" w:rsidP="00B10014">
      <w:pPr>
        <w:spacing w:before="0" w:after="0" w:line="240" w:lineRule="auto"/>
        <w:ind w:firstLine="0"/>
        <w:jc w:val="center"/>
        <w:rPr>
          <w:b/>
          <w:sz w:val="28"/>
          <w:szCs w:val="28"/>
        </w:rPr>
      </w:pPr>
    </w:p>
    <w:p w:rsidR="00B10014" w:rsidRPr="00B10014" w:rsidRDefault="00B10014" w:rsidP="00B10014">
      <w:pPr>
        <w:spacing w:before="0" w:after="0" w:line="240" w:lineRule="auto"/>
        <w:ind w:firstLine="0"/>
        <w:jc w:val="center"/>
        <w:rPr>
          <w:b/>
          <w:sz w:val="28"/>
          <w:szCs w:val="28"/>
        </w:rPr>
      </w:pPr>
    </w:p>
    <w:p w:rsidR="00B10014" w:rsidRPr="00DC1E08" w:rsidRDefault="00B10014" w:rsidP="00DC1E08">
      <w:pPr>
        <w:pStyle w:val="ab"/>
        <w:numPr>
          <w:ilvl w:val="0"/>
          <w:numId w:val="34"/>
        </w:numPr>
        <w:spacing w:before="0" w:after="0" w:line="240" w:lineRule="auto"/>
        <w:rPr>
          <w:sz w:val="28"/>
          <w:szCs w:val="28"/>
        </w:rPr>
      </w:pPr>
      <w:r w:rsidRPr="00DC1E08">
        <w:rPr>
          <w:sz w:val="28"/>
          <w:szCs w:val="28"/>
        </w:rPr>
        <w:t>Директор МКУ»УТТО»ТМР</w:t>
      </w:r>
    </w:p>
    <w:p w:rsidR="00DC1E08" w:rsidRDefault="00DC1E08" w:rsidP="00DC1E08">
      <w:pPr>
        <w:pStyle w:val="ab"/>
        <w:numPr>
          <w:ilvl w:val="0"/>
          <w:numId w:val="34"/>
        </w:numPr>
        <w:spacing w:before="0" w:after="0" w:line="240" w:lineRule="auto"/>
        <w:rPr>
          <w:sz w:val="28"/>
          <w:szCs w:val="28"/>
        </w:rPr>
      </w:pPr>
      <w:r>
        <w:rPr>
          <w:sz w:val="28"/>
          <w:szCs w:val="28"/>
        </w:rPr>
        <w:t>Главный бухгалтер МКУ»УТТО2ТМР</w:t>
      </w:r>
    </w:p>
    <w:p w:rsidR="00DC1E08" w:rsidRDefault="00DC1E08" w:rsidP="00DC1E08">
      <w:pPr>
        <w:pStyle w:val="ab"/>
        <w:numPr>
          <w:ilvl w:val="0"/>
          <w:numId w:val="34"/>
        </w:numPr>
        <w:spacing w:before="0" w:after="0" w:line="240" w:lineRule="auto"/>
        <w:rPr>
          <w:sz w:val="28"/>
          <w:szCs w:val="28"/>
        </w:rPr>
      </w:pPr>
      <w:r>
        <w:rPr>
          <w:sz w:val="28"/>
          <w:szCs w:val="28"/>
        </w:rPr>
        <w:t>Старшие инспекторав</w:t>
      </w:r>
    </w:p>
    <w:p w:rsidR="00DC1E08" w:rsidRPr="00DC1E08" w:rsidRDefault="00DC1E08" w:rsidP="00DC1E08">
      <w:pPr>
        <w:pStyle w:val="ab"/>
        <w:numPr>
          <w:ilvl w:val="0"/>
          <w:numId w:val="34"/>
        </w:numPr>
        <w:spacing w:before="0" w:after="0" w:line="240" w:lineRule="auto"/>
        <w:rPr>
          <w:sz w:val="28"/>
          <w:szCs w:val="28"/>
        </w:rPr>
      </w:pPr>
      <w:r>
        <w:rPr>
          <w:sz w:val="28"/>
          <w:szCs w:val="28"/>
        </w:rPr>
        <w:t>Водители</w:t>
      </w:r>
    </w:p>
    <w:p w:rsidR="00D66DEB" w:rsidRDefault="00D66DEB"/>
    <w:bookmarkEnd w:id="241"/>
    <w:p w:rsidR="00B10014" w:rsidRDefault="00B10014"/>
    <w:p w:rsidR="00B451DE" w:rsidRDefault="00B451DE"/>
    <w:tbl>
      <w:tblPr>
        <w:tblW w:w="14742" w:type="dxa"/>
        <w:tblCellMar>
          <w:left w:w="30" w:type="dxa"/>
          <w:right w:w="0" w:type="dxa"/>
        </w:tblCellMar>
        <w:tblLook w:val="04A0" w:firstRow="1" w:lastRow="0" w:firstColumn="1" w:lastColumn="0" w:noHBand="0" w:noVBand="1"/>
      </w:tblPr>
      <w:tblGrid>
        <w:gridCol w:w="7329"/>
        <w:gridCol w:w="7413"/>
      </w:tblGrid>
      <w:tr w:rsidR="00B451DE" w:rsidRPr="00ED7EF5" w:rsidTr="00B451DE">
        <w:trPr>
          <w:trHeight w:val="600"/>
        </w:trPr>
        <w:tc>
          <w:tcPr>
            <w:tcW w:w="0" w:type="auto"/>
            <w:hideMark/>
          </w:tcPr>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jc w:val="right"/>
              <w:rPr>
                <w:rFonts w:ascii="Arial" w:hAnsi="Arial" w:cs="Arial"/>
                <w:b/>
                <w:bCs/>
                <w:color w:val="009646"/>
                <w:sz w:val="36"/>
                <w:szCs w:val="36"/>
              </w:rPr>
            </w:pPr>
          </w:p>
          <w:p w:rsidR="00B451DE" w:rsidRPr="00ED7EF5" w:rsidRDefault="00B451DE" w:rsidP="00B451DE">
            <w:pPr>
              <w:spacing w:after="0" w:line="240" w:lineRule="auto"/>
              <w:ind w:firstLine="0"/>
              <w:rPr>
                <w:rFonts w:ascii="Arial" w:hAnsi="Arial" w:cs="Arial"/>
                <w:b/>
                <w:bCs/>
                <w:color w:val="009646"/>
                <w:sz w:val="36"/>
                <w:szCs w:val="36"/>
              </w:rPr>
            </w:pPr>
            <w:r>
              <w:rPr>
                <w:rFonts w:ascii="Arial" w:hAnsi="Arial" w:cs="Arial"/>
                <w:b/>
                <w:bCs/>
                <w:color w:val="009646"/>
                <w:sz w:val="36"/>
                <w:szCs w:val="36"/>
              </w:rPr>
              <w:t xml:space="preserve"> </w:t>
            </w:r>
            <w:r w:rsidRPr="00ED7EF5">
              <w:rPr>
                <w:rFonts w:ascii="Arial" w:hAnsi="Arial" w:cs="Arial"/>
                <w:b/>
                <w:bCs/>
                <w:color w:val="009646"/>
                <w:sz w:val="36"/>
                <w:szCs w:val="36"/>
              </w:rPr>
              <w:t>Налоги и взносы (кратко)</w:t>
            </w:r>
          </w:p>
        </w:tc>
        <w:tc>
          <w:tcPr>
            <w:tcW w:w="7413" w:type="dxa"/>
          </w:tcPr>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rPr>
                <w:rFonts w:ascii="Arial" w:hAnsi="Arial" w:cs="Arial"/>
                <w:b/>
                <w:bCs/>
                <w:color w:val="009646"/>
                <w:sz w:val="36"/>
                <w:szCs w:val="36"/>
              </w:rPr>
            </w:pPr>
          </w:p>
          <w:p w:rsidR="00B451DE" w:rsidRDefault="00B451DE" w:rsidP="00B451DE">
            <w:pPr>
              <w:spacing w:after="0" w:line="240" w:lineRule="auto"/>
              <w:jc w:val="right"/>
            </w:pPr>
            <w:r>
              <w:t xml:space="preserve">          Приложение 11</w:t>
            </w:r>
          </w:p>
          <w:p w:rsidR="00B451DE" w:rsidRDefault="00B451DE" w:rsidP="00B451DE">
            <w:pPr>
              <w:spacing w:after="0" w:line="240" w:lineRule="auto"/>
              <w:jc w:val="right"/>
              <w:rPr>
                <w:rFonts w:ascii="Arial" w:hAnsi="Arial" w:cs="Arial"/>
                <w:b/>
                <w:bCs/>
                <w:color w:val="009646"/>
                <w:sz w:val="36"/>
                <w:szCs w:val="36"/>
              </w:rPr>
            </w:pPr>
            <w:r>
              <w:t xml:space="preserve">  к Учетной политике МКУ»УТТО»ТМР</w:t>
            </w:r>
            <w:r>
              <w:br/>
              <w:t xml:space="preserve">                      для целей( бюджетного)бухгалтерского учета от 15.02.2019 №17</w:t>
            </w:r>
          </w:p>
          <w:p w:rsidR="00B451DE" w:rsidRPr="00ED7EF5" w:rsidRDefault="00B451DE" w:rsidP="00B451DE">
            <w:pPr>
              <w:spacing w:after="0" w:line="240" w:lineRule="auto"/>
              <w:jc w:val="right"/>
              <w:rPr>
                <w:rFonts w:ascii="Arial" w:hAnsi="Arial" w:cs="Arial"/>
                <w:b/>
                <w:bCs/>
                <w:color w:val="009646"/>
                <w:sz w:val="36"/>
                <w:szCs w:val="36"/>
              </w:rPr>
            </w:pPr>
          </w:p>
        </w:tc>
      </w:tr>
      <w:tr w:rsidR="00B451DE" w:rsidRPr="00ED7EF5" w:rsidTr="00B451DE">
        <w:trPr>
          <w:gridAfter w:val="1"/>
          <w:wAfter w:w="7413" w:type="dxa"/>
          <w:trHeight w:val="255"/>
        </w:trPr>
        <w:tc>
          <w:tcPr>
            <w:tcW w:w="0" w:type="auto"/>
            <w:hideMark/>
          </w:tcPr>
          <w:p w:rsidR="00B451DE" w:rsidRPr="00ED7EF5" w:rsidRDefault="00B451DE" w:rsidP="00B451DE">
            <w:pPr>
              <w:spacing w:after="0" w:line="240" w:lineRule="auto"/>
              <w:rPr>
                <w:rFonts w:ascii="Arial" w:hAnsi="Arial" w:cs="Arial"/>
                <w:b/>
                <w:bCs/>
                <w:color w:val="009646"/>
                <w:sz w:val="26"/>
                <w:szCs w:val="36"/>
              </w:rPr>
            </w:pPr>
          </w:p>
        </w:tc>
      </w:tr>
    </w:tbl>
    <w:p w:rsidR="00B451DE" w:rsidRPr="00ED7EF5" w:rsidRDefault="00B451DE" w:rsidP="00B451DE">
      <w:pPr>
        <w:spacing w:after="0" w:line="240" w:lineRule="auto"/>
        <w:rPr>
          <w:rFonts w:ascii="Arial" w:hAnsi="Arial" w:cs="Arial"/>
          <w:vanish/>
          <w:sz w:val="16"/>
          <w:szCs w:val="16"/>
        </w:rPr>
      </w:pPr>
    </w:p>
    <w:tbl>
      <w:tblPr>
        <w:tblW w:w="0" w:type="auto"/>
        <w:tblCellMar>
          <w:left w:w="30" w:type="dxa"/>
          <w:right w:w="0" w:type="dxa"/>
        </w:tblCellMar>
        <w:tblLook w:val="04A0" w:firstRow="1" w:lastRow="0" w:firstColumn="1" w:lastColumn="0" w:noHBand="0" w:noVBand="1"/>
      </w:tblPr>
      <w:tblGrid>
        <w:gridCol w:w="5250"/>
        <w:gridCol w:w="36"/>
      </w:tblGrid>
      <w:tr w:rsidR="00B451DE" w:rsidRPr="00ED7EF5" w:rsidTr="00B2139F">
        <w:trPr>
          <w:gridAfter w:val="1"/>
          <w:hidden/>
        </w:trPr>
        <w:tc>
          <w:tcPr>
            <w:tcW w:w="5250" w:type="dxa"/>
            <w:vAlign w:val="center"/>
            <w:hideMark/>
          </w:tcPr>
          <w:p w:rsidR="00B451DE" w:rsidRPr="00ED7EF5" w:rsidRDefault="00B451DE" w:rsidP="00B2139F">
            <w:pPr>
              <w:spacing w:after="0" w:line="240" w:lineRule="auto"/>
              <w:rPr>
                <w:rFonts w:ascii="Arial" w:hAnsi="Arial" w:cs="Arial"/>
                <w:vanish/>
                <w:sz w:val="16"/>
                <w:szCs w:val="16"/>
              </w:rPr>
            </w:pPr>
          </w:p>
        </w:tc>
      </w:tr>
      <w:tr w:rsidR="00B451DE" w:rsidRPr="00ED7EF5" w:rsidTr="00B2139F">
        <w:trPr>
          <w:trHeight w:val="405"/>
        </w:trPr>
        <w:tc>
          <w:tcPr>
            <w:tcW w:w="5250" w:type="dxa"/>
            <w:hideMark/>
          </w:tcPr>
          <w:p w:rsidR="00B451DE" w:rsidRPr="00ED7EF5" w:rsidRDefault="00B451DE" w:rsidP="00B2139F">
            <w:pPr>
              <w:spacing w:after="0" w:line="240" w:lineRule="auto"/>
              <w:rPr>
                <w:rFonts w:ascii="Arial" w:hAnsi="Arial" w:cs="Arial"/>
                <w:b/>
                <w:bCs/>
                <w:sz w:val="24"/>
                <w:szCs w:val="24"/>
              </w:rPr>
            </w:pPr>
            <w:r w:rsidRPr="00ED7EF5">
              <w:rPr>
                <w:rFonts w:ascii="Arial" w:hAnsi="Arial" w:cs="Arial"/>
                <w:b/>
                <w:bCs/>
                <w:sz w:val="24"/>
                <w:szCs w:val="24"/>
              </w:rPr>
              <w:t>Период формирования отчета</w:t>
            </w:r>
          </w:p>
        </w:tc>
        <w:tc>
          <w:tcPr>
            <w:tcW w:w="0" w:type="auto"/>
            <w:vAlign w:val="center"/>
            <w:hideMark/>
          </w:tcPr>
          <w:p w:rsidR="00B451DE" w:rsidRPr="00ED7EF5" w:rsidRDefault="00B451DE" w:rsidP="00B2139F">
            <w:pPr>
              <w:spacing w:after="0" w:line="240" w:lineRule="auto"/>
              <w:rPr>
                <w:rFonts w:ascii="Arial" w:hAnsi="Arial" w:cs="Arial"/>
                <w:sz w:val="16"/>
                <w:szCs w:val="16"/>
              </w:rPr>
            </w:pPr>
          </w:p>
        </w:tc>
      </w:tr>
      <w:tr w:rsidR="00B451DE" w:rsidRPr="00ED7EF5" w:rsidTr="00B2139F">
        <w:trPr>
          <w:trHeight w:val="255"/>
        </w:trPr>
        <w:tc>
          <w:tcPr>
            <w:tcW w:w="5250" w:type="dxa"/>
            <w:hideMark/>
          </w:tcPr>
          <w:p w:rsidR="00B451DE" w:rsidRPr="00ED7EF5" w:rsidRDefault="00B451DE" w:rsidP="00B2139F">
            <w:pPr>
              <w:spacing w:after="0" w:line="240" w:lineRule="auto"/>
              <w:rPr>
                <w:rFonts w:ascii="Arial" w:hAnsi="Arial" w:cs="Arial"/>
                <w:sz w:val="16"/>
                <w:szCs w:val="16"/>
              </w:rPr>
            </w:pPr>
          </w:p>
        </w:tc>
        <w:tc>
          <w:tcPr>
            <w:tcW w:w="0" w:type="auto"/>
            <w:vAlign w:val="center"/>
            <w:hideMark/>
          </w:tcPr>
          <w:p w:rsidR="00B451DE" w:rsidRPr="00ED7EF5" w:rsidRDefault="00B451DE" w:rsidP="00B2139F">
            <w:pPr>
              <w:spacing w:after="0" w:line="240" w:lineRule="auto"/>
              <w:rPr>
                <w:rFonts w:ascii="Arial" w:hAnsi="Arial" w:cs="Arial"/>
                <w:sz w:val="16"/>
                <w:szCs w:val="16"/>
              </w:rPr>
            </w:pPr>
          </w:p>
        </w:tc>
      </w:tr>
    </w:tbl>
    <w:p w:rsidR="00B451DE" w:rsidRPr="00ED7EF5" w:rsidRDefault="00B451DE" w:rsidP="00B451DE">
      <w:pPr>
        <w:spacing w:after="0" w:line="240" w:lineRule="auto"/>
        <w:rPr>
          <w:rFonts w:ascii="Arial" w:hAnsi="Arial" w:cs="Arial"/>
          <w:vanish/>
          <w:sz w:val="16"/>
          <w:szCs w:val="16"/>
        </w:rPr>
      </w:pPr>
    </w:p>
    <w:tbl>
      <w:tblPr>
        <w:tblW w:w="0" w:type="auto"/>
        <w:tblCellMar>
          <w:left w:w="30" w:type="dxa"/>
          <w:right w:w="0" w:type="dxa"/>
        </w:tblCellMar>
        <w:tblLook w:val="04A0" w:firstRow="1" w:lastRow="0" w:firstColumn="1" w:lastColumn="0" w:noHBand="0" w:noVBand="1"/>
      </w:tblPr>
      <w:tblGrid>
        <w:gridCol w:w="1185"/>
      </w:tblGrid>
      <w:tr w:rsidR="00B451DE" w:rsidRPr="00ED7EF5" w:rsidTr="00B2139F">
        <w:trPr>
          <w:hidden/>
        </w:trPr>
        <w:tc>
          <w:tcPr>
            <w:tcW w:w="1185" w:type="dxa"/>
            <w:vAlign w:val="center"/>
            <w:hideMark/>
          </w:tcPr>
          <w:p w:rsidR="00B451DE" w:rsidRPr="00ED7EF5" w:rsidRDefault="00B451DE" w:rsidP="00B2139F">
            <w:pPr>
              <w:spacing w:after="0" w:line="240" w:lineRule="auto"/>
              <w:rPr>
                <w:rFonts w:ascii="Arial" w:hAnsi="Arial" w:cs="Arial"/>
                <w:vanish/>
                <w:sz w:val="16"/>
                <w:szCs w:val="16"/>
              </w:rPr>
            </w:pPr>
          </w:p>
        </w:tc>
      </w:tr>
      <w:tr w:rsidR="00B451DE" w:rsidRPr="00ED7EF5" w:rsidTr="00B2139F">
        <w:trPr>
          <w:trHeight w:val="255"/>
        </w:trPr>
        <w:tc>
          <w:tcPr>
            <w:tcW w:w="0" w:type="auto"/>
            <w:hideMark/>
          </w:tcPr>
          <w:p w:rsidR="00B451DE" w:rsidRPr="00ED7EF5" w:rsidRDefault="00B451DE" w:rsidP="00B2139F">
            <w:pPr>
              <w:spacing w:after="0" w:line="240" w:lineRule="auto"/>
              <w:rPr>
                <w:rFonts w:ascii="Arial" w:hAnsi="Arial" w:cs="Arial"/>
                <w:sz w:val="16"/>
                <w:szCs w:val="16"/>
              </w:rPr>
            </w:pPr>
          </w:p>
        </w:tc>
      </w:tr>
    </w:tbl>
    <w:p w:rsidR="00B451DE" w:rsidRPr="00ED7EF5" w:rsidRDefault="00B451DE" w:rsidP="00B451DE">
      <w:pPr>
        <w:spacing w:after="0" w:line="240" w:lineRule="auto"/>
        <w:rPr>
          <w:rFonts w:ascii="Arial" w:hAnsi="Arial" w:cs="Arial"/>
          <w:vanish/>
          <w:sz w:val="16"/>
          <w:szCs w:val="16"/>
        </w:rPr>
      </w:pPr>
    </w:p>
    <w:tbl>
      <w:tblPr>
        <w:tblpPr w:leftFromText="180" w:rightFromText="180" w:vertAnchor="text" w:tblpY="1"/>
        <w:tblOverlap w:val="never"/>
        <w:tblW w:w="0" w:type="auto"/>
        <w:tblCellMar>
          <w:left w:w="30" w:type="dxa"/>
          <w:right w:w="0" w:type="dxa"/>
        </w:tblCellMar>
        <w:tblLook w:val="04A0" w:firstRow="1" w:lastRow="0" w:firstColumn="1" w:lastColumn="0" w:noHBand="0" w:noVBand="1"/>
      </w:tblPr>
      <w:tblGrid>
        <w:gridCol w:w="34"/>
        <w:gridCol w:w="29"/>
        <w:gridCol w:w="526"/>
        <w:gridCol w:w="497"/>
        <w:gridCol w:w="472"/>
        <w:gridCol w:w="231"/>
        <w:gridCol w:w="211"/>
        <w:gridCol w:w="194"/>
        <w:gridCol w:w="20"/>
        <w:gridCol w:w="20"/>
        <w:gridCol w:w="464"/>
        <w:gridCol w:w="464"/>
        <w:gridCol w:w="347"/>
        <w:gridCol w:w="343"/>
        <w:gridCol w:w="397"/>
        <w:gridCol w:w="382"/>
        <w:gridCol w:w="377"/>
        <w:gridCol w:w="367"/>
        <w:gridCol w:w="341"/>
        <w:gridCol w:w="191"/>
        <w:gridCol w:w="268"/>
        <w:gridCol w:w="233"/>
        <w:gridCol w:w="205"/>
        <w:gridCol w:w="585"/>
        <w:gridCol w:w="503"/>
        <w:gridCol w:w="20"/>
        <w:gridCol w:w="20"/>
        <w:gridCol w:w="332"/>
        <w:gridCol w:w="219"/>
        <w:gridCol w:w="197"/>
        <w:gridCol w:w="180"/>
        <w:gridCol w:w="385"/>
        <w:gridCol w:w="20"/>
        <w:gridCol w:w="20"/>
        <w:gridCol w:w="543"/>
        <w:gridCol w:w="333"/>
        <w:gridCol w:w="277"/>
        <w:gridCol w:w="242"/>
        <w:gridCol w:w="20"/>
        <w:gridCol w:w="20"/>
        <w:gridCol w:w="817"/>
        <w:gridCol w:w="865"/>
        <w:gridCol w:w="969"/>
        <w:gridCol w:w="1073"/>
        <w:gridCol w:w="35"/>
      </w:tblGrid>
      <w:tr w:rsidR="00B451DE" w:rsidRPr="00ED7EF5" w:rsidTr="00042BB3">
        <w:trPr>
          <w:gridBefore w:val="1"/>
          <w:gridAfter w:val="1"/>
          <w:hidden/>
        </w:trPr>
        <w:tc>
          <w:tcPr>
            <w:tcW w:w="2232" w:type="dxa"/>
            <w:gridSpan w:val="8"/>
            <w:vAlign w:val="center"/>
            <w:hideMark/>
          </w:tcPr>
          <w:p w:rsidR="00B451DE" w:rsidRPr="00ED7EF5" w:rsidRDefault="00B451DE" w:rsidP="00042BB3">
            <w:pPr>
              <w:spacing w:after="0" w:line="240" w:lineRule="auto"/>
              <w:rPr>
                <w:rFonts w:ascii="Arial" w:hAnsi="Arial" w:cs="Arial"/>
                <w:vanish/>
                <w:sz w:val="16"/>
                <w:szCs w:val="16"/>
              </w:rPr>
            </w:pPr>
          </w:p>
        </w:tc>
        <w:tc>
          <w:tcPr>
            <w:tcW w:w="1614" w:type="dxa"/>
            <w:gridSpan w:val="7"/>
            <w:vAlign w:val="center"/>
            <w:hideMark/>
          </w:tcPr>
          <w:p w:rsidR="00B451DE" w:rsidRPr="00ED7EF5" w:rsidRDefault="00B451DE" w:rsidP="00042BB3">
            <w:pPr>
              <w:spacing w:after="0" w:line="240" w:lineRule="auto"/>
              <w:rPr>
                <w:rFonts w:ascii="Arial" w:hAnsi="Arial" w:cs="Arial"/>
                <w:vanish/>
                <w:sz w:val="16"/>
                <w:szCs w:val="16"/>
              </w:rPr>
            </w:pPr>
          </w:p>
        </w:tc>
        <w:tc>
          <w:tcPr>
            <w:tcW w:w="1241" w:type="dxa"/>
            <w:gridSpan w:val="4"/>
            <w:vAlign w:val="center"/>
            <w:hideMark/>
          </w:tcPr>
          <w:p w:rsidR="00B451DE" w:rsidRPr="00ED7EF5" w:rsidRDefault="00B451DE" w:rsidP="00042BB3">
            <w:pPr>
              <w:spacing w:after="0" w:line="240" w:lineRule="auto"/>
              <w:rPr>
                <w:rFonts w:ascii="Arial" w:hAnsi="Arial" w:cs="Arial"/>
                <w:vanish/>
                <w:sz w:val="16"/>
                <w:szCs w:val="16"/>
              </w:rPr>
            </w:pPr>
          </w:p>
        </w:tc>
        <w:tc>
          <w:tcPr>
            <w:tcW w:w="1542" w:type="dxa"/>
            <w:gridSpan w:val="6"/>
            <w:vAlign w:val="center"/>
            <w:hideMark/>
          </w:tcPr>
          <w:p w:rsidR="00B451DE" w:rsidRPr="00ED7EF5" w:rsidRDefault="00B451DE" w:rsidP="00042BB3">
            <w:pPr>
              <w:spacing w:after="0" w:line="240" w:lineRule="auto"/>
              <w:rPr>
                <w:rFonts w:ascii="Arial" w:hAnsi="Arial" w:cs="Arial"/>
                <w:vanish/>
                <w:sz w:val="16"/>
                <w:szCs w:val="16"/>
              </w:rPr>
            </w:pPr>
          </w:p>
        </w:tc>
        <w:tc>
          <w:tcPr>
            <w:tcW w:w="1285" w:type="dxa"/>
            <w:gridSpan w:val="7"/>
            <w:vAlign w:val="center"/>
            <w:hideMark/>
          </w:tcPr>
          <w:p w:rsidR="00B451DE" w:rsidRPr="00ED7EF5" w:rsidRDefault="00B451DE" w:rsidP="00042BB3">
            <w:pPr>
              <w:spacing w:after="0" w:line="240" w:lineRule="auto"/>
              <w:rPr>
                <w:rFonts w:ascii="Arial" w:hAnsi="Arial" w:cs="Arial"/>
                <w:vanish/>
                <w:sz w:val="16"/>
                <w:szCs w:val="16"/>
              </w:rPr>
            </w:pPr>
          </w:p>
        </w:tc>
        <w:tc>
          <w:tcPr>
            <w:tcW w:w="1286" w:type="dxa"/>
            <w:gridSpan w:val="6"/>
            <w:vAlign w:val="center"/>
            <w:hideMark/>
          </w:tcPr>
          <w:p w:rsidR="00B451DE" w:rsidRPr="00ED7EF5" w:rsidRDefault="00B451DE" w:rsidP="00042BB3">
            <w:pPr>
              <w:spacing w:after="0" w:line="240" w:lineRule="auto"/>
              <w:rPr>
                <w:rFonts w:ascii="Arial" w:hAnsi="Arial" w:cs="Arial"/>
                <w:vanish/>
                <w:sz w:val="16"/>
                <w:szCs w:val="16"/>
              </w:rPr>
            </w:pPr>
          </w:p>
        </w:tc>
        <w:tc>
          <w:tcPr>
            <w:tcW w:w="1141" w:type="dxa"/>
            <w:gridSpan w:val="2"/>
            <w:vAlign w:val="center"/>
            <w:hideMark/>
          </w:tcPr>
          <w:p w:rsidR="00B451DE" w:rsidRPr="00ED7EF5" w:rsidRDefault="00B451DE" w:rsidP="00042BB3">
            <w:pPr>
              <w:spacing w:after="0" w:line="240" w:lineRule="auto"/>
              <w:rPr>
                <w:rFonts w:ascii="Arial" w:hAnsi="Arial" w:cs="Arial"/>
                <w:vanish/>
                <w:sz w:val="16"/>
                <w:szCs w:val="16"/>
              </w:rPr>
            </w:pPr>
          </w:p>
        </w:tc>
        <w:tc>
          <w:tcPr>
            <w:tcW w:w="1238" w:type="dxa"/>
            <w:vAlign w:val="center"/>
            <w:hideMark/>
          </w:tcPr>
          <w:p w:rsidR="00B451DE" w:rsidRPr="00ED7EF5" w:rsidRDefault="00B451DE" w:rsidP="00042BB3">
            <w:pPr>
              <w:spacing w:after="0" w:line="240" w:lineRule="auto"/>
              <w:rPr>
                <w:rFonts w:ascii="Arial" w:hAnsi="Arial" w:cs="Arial"/>
                <w:vanish/>
                <w:sz w:val="16"/>
                <w:szCs w:val="16"/>
              </w:rPr>
            </w:pPr>
          </w:p>
        </w:tc>
        <w:tc>
          <w:tcPr>
            <w:tcW w:w="1288" w:type="dxa"/>
            <w:vAlign w:val="center"/>
            <w:hideMark/>
          </w:tcPr>
          <w:p w:rsidR="00B451DE" w:rsidRPr="00ED7EF5" w:rsidRDefault="00B451DE" w:rsidP="00042BB3">
            <w:pPr>
              <w:spacing w:after="0" w:line="240" w:lineRule="auto"/>
              <w:rPr>
                <w:rFonts w:ascii="Arial" w:hAnsi="Arial" w:cs="Arial"/>
                <w:vanish/>
                <w:sz w:val="16"/>
                <w:szCs w:val="16"/>
              </w:rPr>
            </w:pPr>
          </w:p>
        </w:tc>
        <w:tc>
          <w:tcPr>
            <w:tcW w:w="1385" w:type="dxa"/>
            <w:vAlign w:val="center"/>
            <w:hideMark/>
          </w:tcPr>
          <w:p w:rsidR="00B451DE" w:rsidRPr="00ED7EF5" w:rsidRDefault="00B451DE" w:rsidP="00042BB3">
            <w:pPr>
              <w:spacing w:after="0" w:line="240" w:lineRule="auto"/>
              <w:rPr>
                <w:rFonts w:ascii="Arial" w:hAnsi="Arial" w:cs="Arial"/>
                <w:vanish/>
                <w:sz w:val="16"/>
                <w:szCs w:val="16"/>
              </w:rPr>
            </w:pPr>
          </w:p>
        </w:tc>
      </w:tr>
      <w:tr w:rsidR="00B451DE" w:rsidRPr="00ED7EF5" w:rsidTr="00042BB3">
        <w:trPr>
          <w:gridBefore w:val="1"/>
          <w:trHeight w:val="345"/>
        </w:trPr>
        <w:tc>
          <w:tcPr>
            <w:tcW w:w="0" w:type="auto"/>
            <w:gridSpan w:val="8"/>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Организация</w:t>
            </w:r>
          </w:p>
        </w:tc>
        <w:tc>
          <w:tcPr>
            <w:tcW w:w="0" w:type="auto"/>
            <w:gridSpan w:val="7"/>
            <w:vMerge w:val="restart"/>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Начислено</w:t>
            </w:r>
          </w:p>
        </w:tc>
        <w:tc>
          <w:tcPr>
            <w:tcW w:w="0" w:type="auto"/>
            <w:gridSpan w:val="4"/>
            <w:vMerge w:val="restart"/>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НДФЛ</w:t>
            </w:r>
          </w:p>
        </w:tc>
        <w:tc>
          <w:tcPr>
            <w:tcW w:w="0" w:type="auto"/>
            <w:gridSpan w:val="6"/>
            <w:vMerge w:val="restart"/>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ПФР. Обязат. страхование</w:t>
            </w:r>
          </w:p>
        </w:tc>
        <w:tc>
          <w:tcPr>
            <w:tcW w:w="0" w:type="auto"/>
            <w:gridSpan w:val="13"/>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ПФР. До 2014 г</w:t>
            </w:r>
          </w:p>
        </w:tc>
        <w:tc>
          <w:tcPr>
            <w:tcW w:w="0" w:type="auto"/>
            <w:gridSpan w:val="2"/>
            <w:vMerge w:val="restart"/>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ФСС</w:t>
            </w:r>
          </w:p>
        </w:tc>
        <w:tc>
          <w:tcPr>
            <w:tcW w:w="0" w:type="auto"/>
            <w:vMerge w:val="restart"/>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ФСС, несч. случаи</w:t>
            </w:r>
          </w:p>
        </w:tc>
        <w:tc>
          <w:tcPr>
            <w:tcW w:w="0" w:type="auto"/>
            <w:vMerge w:val="restart"/>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ФОМС</w:t>
            </w:r>
          </w:p>
        </w:tc>
        <w:tc>
          <w:tcPr>
            <w:tcW w:w="0" w:type="auto"/>
            <w:vMerge w:val="restart"/>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ТФОМС</w:t>
            </w: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345"/>
        </w:trPr>
        <w:tc>
          <w:tcPr>
            <w:tcW w:w="0" w:type="auto"/>
            <w:gridSpan w:val="8"/>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Сотрудник</w:t>
            </w:r>
          </w:p>
        </w:tc>
        <w:tc>
          <w:tcPr>
            <w:tcW w:w="0" w:type="auto"/>
            <w:gridSpan w:val="7"/>
            <w:vMerge/>
            <w:tcBorders>
              <w:top w:val="single" w:sz="6" w:space="0" w:color="E6E6E6"/>
              <w:left w:val="single" w:sz="6" w:space="0" w:color="E6E6E6"/>
              <w:bottom w:val="single" w:sz="6" w:space="0" w:color="E6E6E6"/>
              <w:right w:val="single" w:sz="6" w:space="0" w:color="E6E6E6"/>
            </w:tcBorders>
            <w:vAlign w:val="center"/>
            <w:hideMark/>
          </w:tcPr>
          <w:p w:rsidR="00B451DE" w:rsidRPr="00ED7EF5" w:rsidRDefault="00B451DE" w:rsidP="00042BB3">
            <w:pPr>
              <w:spacing w:after="0" w:line="240" w:lineRule="auto"/>
              <w:rPr>
                <w:rFonts w:ascii="Arial" w:hAnsi="Arial" w:cs="Arial"/>
                <w:color w:val="4D4D4D"/>
                <w:sz w:val="20"/>
                <w:szCs w:val="20"/>
              </w:rPr>
            </w:pPr>
          </w:p>
        </w:tc>
        <w:tc>
          <w:tcPr>
            <w:tcW w:w="0" w:type="auto"/>
            <w:gridSpan w:val="4"/>
            <w:vMerge/>
            <w:tcBorders>
              <w:top w:val="single" w:sz="6" w:space="0" w:color="E6E6E6"/>
              <w:left w:val="single" w:sz="6" w:space="0" w:color="E6E6E6"/>
              <w:bottom w:val="single" w:sz="6" w:space="0" w:color="E6E6E6"/>
              <w:right w:val="single" w:sz="6" w:space="0" w:color="E6E6E6"/>
            </w:tcBorders>
            <w:vAlign w:val="center"/>
            <w:hideMark/>
          </w:tcPr>
          <w:p w:rsidR="00B451DE" w:rsidRPr="00ED7EF5" w:rsidRDefault="00B451DE" w:rsidP="00042BB3">
            <w:pPr>
              <w:spacing w:after="0" w:line="240" w:lineRule="auto"/>
              <w:rPr>
                <w:rFonts w:ascii="Arial" w:hAnsi="Arial" w:cs="Arial"/>
                <w:color w:val="4D4D4D"/>
                <w:sz w:val="20"/>
                <w:szCs w:val="20"/>
              </w:rPr>
            </w:pPr>
          </w:p>
        </w:tc>
        <w:tc>
          <w:tcPr>
            <w:tcW w:w="0" w:type="auto"/>
            <w:gridSpan w:val="6"/>
            <w:vMerge/>
            <w:tcBorders>
              <w:top w:val="single" w:sz="6" w:space="0" w:color="E6E6E6"/>
              <w:left w:val="single" w:sz="6" w:space="0" w:color="E6E6E6"/>
              <w:bottom w:val="single" w:sz="6" w:space="0" w:color="E6E6E6"/>
              <w:right w:val="single" w:sz="6" w:space="0" w:color="E6E6E6"/>
            </w:tcBorders>
            <w:vAlign w:val="center"/>
            <w:hideMark/>
          </w:tcPr>
          <w:p w:rsidR="00B451DE" w:rsidRPr="00ED7EF5" w:rsidRDefault="00B451DE" w:rsidP="00042BB3">
            <w:pPr>
              <w:spacing w:after="0" w:line="240" w:lineRule="auto"/>
              <w:rPr>
                <w:rFonts w:ascii="Arial" w:hAnsi="Arial" w:cs="Arial"/>
                <w:color w:val="4D4D4D"/>
                <w:sz w:val="20"/>
                <w:szCs w:val="20"/>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Страх. часть</w:t>
            </w: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Накоп. часть</w:t>
            </w:r>
          </w:p>
        </w:tc>
        <w:tc>
          <w:tcPr>
            <w:tcW w:w="0" w:type="auto"/>
            <w:gridSpan w:val="2"/>
            <w:vMerge/>
            <w:tcBorders>
              <w:top w:val="single" w:sz="6" w:space="0" w:color="E6E6E6"/>
              <w:left w:val="single" w:sz="6" w:space="0" w:color="E6E6E6"/>
              <w:bottom w:val="single" w:sz="6" w:space="0" w:color="E6E6E6"/>
              <w:right w:val="single" w:sz="6" w:space="0" w:color="E6E6E6"/>
            </w:tcBorders>
            <w:vAlign w:val="center"/>
            <w:hideMark/>
          </w:tcPr>
          <w:p w:rsidR="00B451DE" w:rsidRPr="00ED7EF5" w:rsidRDefault="00B451DE" w:rsidP="00042BB3">
            <w:pPr>
              <w:spacing w:after="0" w:line="240" w:lineRule="auto"/>
              <w:rPr>
                <w:rFonts w:ascii="Arial" w:hAnsi="Arial" w:cs="Arial"/>
                <w:color w:val="4D4D4D"/>
                <w:sz w:val="20"/>
                <w:szCs w:val="20"/>
              </w:rPr>
            </w:pPr>
          </w:p>
        </w:tc>
        <w:tc>
          <w:tcPr>
            <w:tcW w:w="0" w:type="auto"/>
            <w:vMerge/>
            <w:tcBorders>
              <w:top w:val="single" w:sz="6" w:space="0" w:color="E6E6E6"/>
              <w:left w:val="single" w:sz="6" w:space="0" w:color="E6E6E6"/>
              <w:bottom w:val="single" w:sz="6" w:space="0" w:color="E6E6E6"/>
              <w:right w:val="single" w:sz="6" w:space="0" w:color="E6E6E6"/>
            </w:tcBorders>
            <w:vAlign w:val="center"/>
            <w:hideMark/>
          </w:tcPr>
          <w:p w:rsidR="00B451DE" w:rsidRPr="00ED7EF5" w:rsidRDefault="00B451DE" w:rsidP="00042BB3">
            <w:pPr>
              <w:spacing w:after="0" w:line="240" w:lineRule="auto"/>
              <w:rPr>
                <w:rFonts w:ascii="Arial" w:hAnsi="Arial" w:cs="Arial"/>
                <w:color w:val="4D4D4D"/>
                <w:sz w:val="20"/>
                <w:szCs w:val="20"/>
              </w:rPr>
            </w:pPr>
          </w:p>
        </w:tc>
        <w:tc>
          <w:tcPr>
            <w:tcW w:w="0" w:type="auto"/>
            <w:vMerge/>
            <w:tcBorders>
              <w:top w:val="single" w:sz="6" w:space="0" w:color="E6E6E6"/>
              <w:left w:val="single" w:sz="6" w:space="0" w:color="E6E6E6"/>
              <w:bottom w:val="single" w:sz="6" w:space="0" w:color="E6E6E6"/>
              <w:right w:val="single" w:sz="6" w:space="0" w:color="E6E6E6"/>
            </w:tcBorders>
            <w:vAlign w:val="center"/>
            <w:hideMark/>
          </w:tcPr>
          <w:p w:rsidR="00B451DE" w:rsidRPr="00ED7EF5" w:rsidRDefault="00B451DE" w:rsidP="00042BB3">
            <w:pPr>
              <w:spacing w:after="0" w:line="240" w:lineRule="auto"/>
              <w:rPr>
                <w:rFonts w:ascii="Arial" w:hAnsi="Arial" w:cs="Arial"/>
                <w:color w:val="4D4D4D"/>
                <w:sz w:val="20"/>
                <w:szCs w:val="20"/>
              </w:rPr>
            </w:pPr>
          </w:p>
        </w:tc>
        <w:tc>
          <w:tcPr>
            <w:tcW w:w="0" w:type="auto"/>
            <w:vMerge/>
            <w:tcBorders>
              <w:top w:val="single" w:sz="6" w:space="0" w:color="E6E6E6"/>
              <w:left w:val="single" w:sz="6" w:space="0" w:color="E6E6E6"/>
              <w:bottom w:val="single" w:sz="6" w:space="0" w:color="E6E6E6"/>
              <w:right w:val="single" w:sz="6" w:space="0" w:color="E6E6E6"/>
            </w:tcBorders>
            <w:vAlign w:val="center"/>
            <w:hideMark/>
          </w:tcPr>
          <w:p w:rsidR="00B451DE" w:rsidRPr="00ED7EF5" w:rsidRDefault="00B451DE" w:rsidP="00042BB3">
            <w:pPr>
              <w:spacing w:after="0" w:line="240" w:lineRule="auto"/>
              <w:rPr>
                <w:rFonts w:ascii="Arial" w:hAnsi="Arial" w:cs="Arial"/>
                <w:color w:val="4D4D4D"/>
                <w:sz w:val="20"/>
                <w:szCs w:val="20"/>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16"/>
                <w:szCs w:val="16"/>
              </w:rPr>
            </w:pPr>
            <w:r w:rsidRPr="00ED7EF5">
              <w:rPr>
                <w:rFonts w:ascii="Arial" w:hAnsi="Arial" w:cs="Arial"/>
                <w:color w:val="4D4D4D"/>
                <w:sz w:val="16"/>
                <w:szCs w:val="16"/>
              </w:rPr>
              <w:t>МКУ "УТТО ТМР"</w:t>
            </w: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255"/>
        </w:trPr>
        <w:tc>
          <w:tcPr>
            <w:tcW w:w="0" w:type="auto"/>
            <w:gridSpan w:val="8"/>
            <w:tcBorders>
              <w:top w:val="single" w:sz="6" w:space="0" w:color="E6E6E6"/>
              <w:left w:val="single" w:sz="6" w:space="0" w:color="E6E6E6"/>
              <w:bottom w:val="single" w:sz="6" w:space="0" w:color="E6E6E6"/>
              <w:right w:val="single" w:sz="6" w:space="0" w:color="E6E6E6"/>
            </w:tcBorders>
            <w:tcMar>
              <w:top w:w="0" w:type="dxa"/>
              <w:left w:w="195" w:type="dxa"/>
              <w:bottom w:w="0" w:type="dxa"/>
              <w:right w:w="0" w:type="dxa"/>
            </w:tcMar>
          </w:tcPr>
          <w:p w:rsidR="00B451DE" w:rsidRPr="00ED7EF5" w:rsidRDefault="00B451DE" w:rsidP="00042BB3">
            <w:pPr>
              <w:spacing w:after="0" w:line="240" w:lineRule="auto"/>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16"/>
                <w:szCs w:val="16"/>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16"/>
                <w:szCs w:val="16"/>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B451DE" w:rsidRPr="00ED7EF5" w:rsidTr="00042BB3">
        <w:trPr>
          <w:gridBefore w:val="1"/>
          <w:trHeight w:val="345"/>
        </w:trPr>
        <w:tc>
          <w:tcPr>
            <w:tcW w:w="0" w:type="auto"/>
            <w:gridSpan w:val="8"/>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rPr>
                <w:rFonts w:ascii="Arial" w:hAnsi="Arial" w:cs="Arial"/>
                <w:color w:val="4D4D4D"/>
                <w:sz w:val="20"/>
                <w:szCs w:val="20"/>
              </w:rPr>
            </w:pPr>
            <w:r w:rsidRPr="00ED7EF5">
              <w:rPr>
                <w:rFonts w:ascii="Arial" w:hAnsi="Arial" w:cs="Arial"/>
                <w:color w:val="4D4D4D"/>
                <w:sz w:val="20"/>
                <w:szCs w:val="20"/>
              </w:rPr>
              <w:t>Итого</w:t>
            </w:r>
          </w:p>
        </w:tc>
        <w:tc>
          <w:tcPr>
            <w:tcW w:w="0" w:type="auto"/>
            <w:gridSpan w:val="7"/>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20"/>
                <w:szCs w:val="20"/>
              </w:rPr>
            </w:pPr>
          </w:p>
        </w:tc>
        <w:tc>
          <w:tcPr>
            <w:tcW w:w="0" w:type="auto"/>
            <w:gridSpan w:val="4"/>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20"/>
                <w:szCs w:val="20"/>
              </w:rPr>
            </w:pPr>
          </w:p>
        </w:tc>
        <w:tc>
          <w:tcPr>
            <w:tcW w:w="0" w:type="auto"/>
            <w:gridSpan w:val="6"/>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20"/>
                <w:szCs w:val="20"/>
              </w:rPr>
            </w:pPr>
          </w:p>
        </w:tc>
        <w:tc>
          <w:tcPr>
            <w:tcW w:w="0" w:type="auto"/>
            <w:gridSpan w:val="7"/>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20"/>
                <w:szCs w:val="20"/>
              </w:rPr>
            </w:pPr>
          </w:p>
        </w:tc>
        <w:tc>
          <w:tcPr>
            <w:tcW w:w="0" w:type="auto"/>
            <w:gridSpan w:val="6"/>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20"/>
                <w:szCs w:val="20"/>
              </w:rPr>
            </w:pPr>
          </w:p>
        </w:tc>
        <w:tc>
          <w:tcPr>
            <w:tcW w:w="0" w:type="auto"/>
            <w:gridSpan w:val="2"/>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20"/>
                <w:szCs w:val="20"/>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20"/>
                <w:szCs w:val="20"/>
              </w:rPr>
            </w:pPr>
          </w:p>
        </w:tc>
        <w:tc>
          <w:tcPr>
            <w:tcW w:w="0" w:type="auto"/>
            <w:tcBorders>
              <w:top w:val="single" w:sz="6" w:space="0" w:color="E6E6E6"/>
              <w:left w:val="single" w:sz="6" w:space="0" w:color="E6E6E6"/>
              <w:bottom w:val="single" w:sz="6" w:space="0" w:color="E6E6E6"/>
              <w:right w:val="single" w:sz="6" w:space="0" w:color="E6E6E6"/>
            </w:tcBorders>
          </w:tcPr>
          <w:p w:rsidR="00B451DE" w:rsidRPr="00ED7EF5" w:rsidRDefault="00B451DE" w:rsidP="00042BB3">
            <w:pPr>
              <w:spacing w:after="0" w:line="240" w:lineRule="auto"/>
              <w:jc w:val="right"/>
              <w:rPr>
                <w:rFonts w:ascii="Arial" w:hAnsi="Arial" w:cs="Arial"/>
                <w:color w:val="4D4D4D"/>
                <w:sz w:val="20"/>
                <w:szCs w:val="20"/>
              </w:rPr>
            </w:pPr>
          </w:p>
        </w:tc>
        <w:tc>
          <w:tcPr>
            <w:tcW w:w="0" w:type="auto"/>
            <w:tcBorders>
              <w:top w:val="single" w:sz="6" w:space="0" w:color="E6E6E6"/>
              <w:left w:val="single" w:sz="6" w:space="0" w:color="E6E6E6"/>
              <w:bottom w:val="single" w:sz="6" w:space="0" w:color="E6E6E6"/>
              <w:right w:val="single" w:sz="6" w:space="0" w:color="E6E6E6"/>
            </w:tcBorders>
            <w:hideMark/>
          </w:tcPr>
          <w:p w:rsidR="00B451DE" w:rsidRPr="00ED7EF5" w:rsidRDefault="00B451DE" w:rsidP="00042BB3">
            <w:pPr>
              <w:spacing w:after="0" w:line="240" w:lineRule="auto"/>
              <w:jc w:val="right"/>
              <w:rPr>
                <w:rFonts w:ascii="Arial" w:hAnsi="Arial" w:cs="Arial"/>
                <w:color w:val="4D4D4D"/>
                <w:sz w:val="20"/>
                <w:szCs w:val="20"/>
              </w:rPr>
            </w:pPr>
          </w:p>
        </w:tc>
        <w:tc>
          <w:tcPr>
            <w:tcW w:w="0" w:type="auto"/>
            <w:vAlign w:val="center"/>
            <w:hideMark/>
          </w:tcPr>
          <w:p w:rsidR="00B451DE" w:rsidRPr="00ED7EF5" w:rsidRDefault="00B451DE" w:rsidP="00042BB3">
            <w:pPr>
              <w:spacing w:after="0" w:line="240" w:lineRule="auto"/>
              <w:rPr>
                <w:rFonts w:ascii="Arial" w:hAnsi="Arial" w:cs="Arial"/>
                <w:sz w:val="16"/>
                <w:szCs w:val="16"/>
              </w:rPr>
            </w:pPr>
          </w:p>
        </w:tc>
      </w:tr>
      <w:tr w:rsidR="00042BB3" w:rsidRPr="00ED7EF5" w:rsidTr="00042BB3">
        <w:trPr>
          <w:gridBefore w:val="1"/>
          <w:trHeight w:val="345"/>
        </w:trPr>
        <w:tc>
          <w:tcPr>
            <w:tcW w:w="0" w:type="auto"/>
            <w:gridSpan w:val="8"/>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rPr>
                <w:rFonts w:ascii="Arial" w:hAnsi="Arial" w:cs="Arial"/>
                <w:color w:val="4D4D4D"/>
                <w:sz w:val="20"/>
                <w:szCs w:val="20"/>
              </w:rPr>
            </w:pPr>
          </w:p>
        </w:tc>
        <w:tc>
          <w:tcPr>
            <w:tcW w:w="0" w:type="auto"/>
            <w:gridSpan w:val="7"/>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gridSpan w:val="4"/>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gridSpan w:val="6"/>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gridSpan w:val="7"/>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gridSpan w:val="6"/>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gridSpan w:val="2"/>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tcBorders>
              <w:top w:val="single" w:sz="6" w:space="0" w:color="E6E6E6"/>
              <w:left w:val="single" w:sz="6" w:space="0" w:color="E6E6E6"/>
              <w:bottom w:val="single" w:sz="6" w:space="0" w:color="E6E6E6"/>
              <w:right w:val="single" w:sz="6" w:space="0" w:color="E6E6E6"/>
            </w:tcBorders>
          </w:tcPr>
          <w:p w:rsidR="00042BB3" w:rsidRPr="00ED7EF5" w:rsidRDefault="00042BB3" w:rsidP="00042BB3">
            <w:pPr>
              <w:spacing w:after="0" w:line="240" w:lineRule="auto"/>
              <w:jc w:val="right"/>
              <w:rPr>
                <w:rFonts w:ascii="Arial" w:hAnsi="Arial" w:cs="Arial"/>
                <w:color w:val="4D4D4D"/>
                <w:sz w:val="20"/>
                <w:szCs w:val="20"/>
              </w:rPr>
            </w:pPr>
          </w:p>
        </w:tc>
        <w:tc>
          <w:tcPr>
            <w:tcW w:w="0" w:type="auto"/>
            <w:vAlign w:val="center"/>
          </w:tcPr>
          <w:p w:rsidR="00042BB3" w:rsidRPr="00ED7EF5"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630"/>
        </w:trPr>
        <w:tc>
          <w:tcPr>
            <w:tcW w:w="0" w:type="auto"/>
            <w:gridSpan w:val="41"/>
            <w:hideMark/>
          </w:tcPr>
          <w:p w:rsidR="00042BB3" w:rsidRDefault="00042BB3" w:rsidP="00042BB3">
            <w:pPr>
              <w:spacing w:after="0" w:line="240" w:lineRule="auto"/>
              <w:jc w:val="right"/>
              <w:rPr>
                <w:rFonts w:ascii="Arial" w:hAnsi="Arial" w:cs="Arial"/>
                <w:b/>
                <w:bCs/>
              </w:rPr>
            </w:pPr>
          </w:p>
          <w:p w:rsidR="00042BB3" w:rsidRDefault="00042BB3" w:rsidP="00042BB3">
            <w:pPr>
              <w:spacing w:after="0" w:line="240" w:lineRule="auto"/>
              <w:jc w:val="right"/>
              <w:rPr>
                <w:rFonts w:ascii="Arial" w:hAnsi="Arial" w:cs="Arial"/>
                <w:b/>
                <w:bCs/>
              </w:rPr>
            </w:pPr>
          </w:p>
          <w:p w:rsidR="00042BB3" w:rsidRDefault="00042BB3" w:rsidP="00042BB3">
            <w:pPr>
              <w:spacing w:after="0" w:line="240" w:lineRule="auto"/>
              <w:jc w:val="right"/>
              <w:rPr>
                <w:rFonts w:ascii="Arial" w:hAnsi="Arial" w:cs="Arial"/>
                <w:b/>
                <w:bCs/>
              </w:rPr>
            </w:pPr>
          </w:p>
          <w:p w:rsidR="00042BB3" w:rsidRDefault="00042BB3" w:rsidP="00042BB3">
            <w:pPr>
              <w:spacing w:after="0" w:line="240" w:lineRule="auto"/>
              <w:jc w:val="right"/>
            </w:pPr>
            <w:r>
              <w:t xml:space="preserve">   Приложение 1</w:t>
            </w:r>
            <w:r w:rsidR="007145FF">
              <w:t>2</w:t>
            </w:r>
          </w:p>
          <w:p w:rsidR="00042BB3" w:rsidRDefault="00042BB3" w:rsidP="00042BB3">
            <w:pPr>
              <w:spacing w:after="0" w:line="240" w:lineRule="auto"/>
              <w:jc w:val="right"/>
              <w:rPr>
                <w:rFonts w:ascii="Arial" w:hAnsi="Arial" w:cs="Arial"/>
                <w:b/>
                <w:bCs/>
              </w:rPr>
            </w:pPr>
            <w:r>
              <w:t xml:space="preserve">   к Учетной политике МКУ»УТТО»ТМР</w:t>
            </w:r>
            <w:r>
              <w:br/>
              <w:t xml:space="preserve">                        для целей( бюджетного)бухгалтерского учета от 15.02.2019</w:t>
            </w:r>
          </w:p>
          <w:p w:rsidR="00042BB3" w:rsidRDefault="00042BB3" w:rsidP="00042BB3">
            <w:pPr>
              <w:spacing w:after="0" w:line="240" w:lineRule="auto"/>
              <w:rPr>
                <w:rFonts w:ascii="Arial" w:hAnsi="Arial" w:cs="Arial"/>
                <w:b/>
                <w:bCs/>
              </w:rPr>
            </w:pPr>
            <w:r w:rsidRPr="007957A3">
              <w:rPr>
                <w:rFonts w:ascii="Arial" w:hAnsi="Arial" w:cs="Arial"/>
                <w:b/>
                <w:bCs/>
              </w:rPr>
              <w:t>Организация: МКУ "УТТО ТМР"</w:t>
            </w:r>
          </w:p>
          <w:p w:rsidR="00042BB3" w:rsidRPr="007957A3" w:rsidRDefault="00042BB3" w:rsidP="00042BB3">
            <w:pPr>
              <w:spacing w:after="0" w:line="240" w:lineRule="auto"/>
              <w:jc w:val="right"/>
              <w:rPr>
                <w:rFonts w:ascii="Arial" w:hAnsi="Arial" w:cs="Arial"/>
                <w:b/>
                <w:bCs/>
              </w:rPr>
            </w:pPr>
          </w:p>
        </w:tc>
      </w:tr>
      <w:tr w:rsidR="00042BB3" w:rsidRPr="007957A3" w:rsidTr="00042BB3">
        <w:trPr>
          <w:gridAfter w:val="4"/>
          <w:wAfter w:w="4933" w:type="dxa"/>
          <w:trHeight w:val="300"/>
        </w:trPr>
        <w:tc>
          <w:tcPr>
            <w:tcW w:w="0" w:type="auto"/>
            <w:gridSpan w:val="41"/>
            <w:vAlign w:val="center"/>
            <w:hideMark/>
          </w:tcPr>
          <w:p w:rsidR="00042BB3" w:rsidRPr="007957A3" w:rsidRDefault="00042BB3" w:rsidP="00042BB3">
            <w:pPr>
              <w:spacing w:after="0" w:line="240" w:lineRule="auto"/>
              <w:rPr>
                <w:rFonts w:ascii="Arial" w:hAnsi="Arial" w:cs="Arial"/>
                <w:sz w:val="18"/>
                <w:szCs w:val="18"/>
              </w:rPr>
            </w:pPr>
            <w:r w:rsidRPr="007957A3">
              <w:rPr>
                <w:rFonts w:ascii="Arial" w:hAnsi="Arial" w:cs="Arial"/>
                <w:sz w:val="18"/>
                <w:szCs w:val="18"/>
              </w:rPr>
              <w:t>РАСЧЕТНЫЙ ЛИСТОК ЗА </w:t>
            </w:r>
          </w:p>
        </w:tc>
      </w:tr>
      <w:tr w:rsidR="00042BB3" w:rsidRPr="007957A3" w:rsidTr="00042BB3">
        <w:trPr>
          <w:gridAfter w:val="4"/>
          <w:wAfter w:w="4933" w:type="dxa"/>
          <w:trHeight w:val="300"/>
        </w:trPr>
        <w:tc>
          <w:tcPr>
            <w:tcW w:w="0" w:type="auto"/>
            <w:gridSpan w:val="23"/>
            <w:hideMark/>
          </w:tcPr>
          <w:p w:rsidR="00042BB3" w:rsidRPr="007957A3" w:rsidRDefault="00042BB3" w:rsidP="00042BB3">
            <w:pPr>
              <w:spacing w:after="0" w:line="240" w:lineRule="auto"/>
              <w:rPr>
                <w:rFonts w:ascii="Arial" w:hAnsi="Arial" w:cs="Arial"/>
                <w:b/>
                <w:bCs/>
                <w:sz w:val="18"/>
                <w:szCs w:val="18"/>
              </w:rPr>
            </w:pPr>
            <w:r>
              <w:rPr>
                <w:rFonts w:ascii="Arial" w:hAnsi="Arial" w:cs="Arial"/>
                <w:b/>
                <w:bCs/>
                <w:sz w:val="18"/>
                <w:szCs w:val="18"/>
              </w:rPr>
              <w:t xml:space="preserve">   ФИО          </w:t>
            </w:r>
            <w:r w:rsidRPr="007957A3">
              <w:rPr>
                <w:rFonts w:ascii="Arial" w:hAnsi="Arial" w:cs="Arial"/>
                <w:b/>
                <w:bCs/>
                <w:sz w:val="18"/>
                <w:szCs w:val="18"/>
              </w:rPr>
              <w:t xml:space="preserve"> </w:t>
            </w:r>
          </w:p>
        </w:tc>
        <w:tc>
          <w:tcPr>
            <w:tcW w:w="0" w:type="auto"/>
            <w:gridSpan w:val="15"/>
            <w:hideMark/>
          </w:tcPr>
          <w:p w:rsidR="00042BB3" w:rsidRPr="007957A3" w:rsidRDefault="00042BB3" w:rsidP="00042BB3">
            <w:pPr>
              <w:spacing w:after="0" w:line="240" w:lineRule="auto"/>
              <w:rPr>
                <w:rFonts w:ascii="Arial" w:hAnsi="Arial" w:cs="Arial"/>
                <w:b/>
                <w:bCs/>
                <w:sz w:val="18"/>
                <w:szCs w:val="18"/>
              </w:rPr>
            </w:pPr>
            <w:r w:rsidRPr="007957A3">
              <w:rPr>
                <w:rFonts w:ascii="Arial" w:hAnsi="Arial" w:cs="Arial"/>
                <w:b/>
                <w:bCs/>
                <w:sz w:val="18"/>
                <w:szCs w:val="18"/>
              </w:rPr>
              <w:t>К выплате:</w:t>
            </w:r>
          </w:p>
        </w:tc>
        <w:tc>
          <w:tcPr>
            <w:tcW w:w="0" w:type="auto"/>
            <w:gridSpan w:val="2"/>
            <w:hideMark/>
          </w:tcPr>
          <w:p w:rsidR="00042BB3" w:rsidRPr="007957A3" w:rsidRDefault="00042BB3" w:rsidP="00042BB3">
            <w:pPr>
              <w:spacing w:after="0" w:line="240" w:lineRule="auto"/>
              <w:jc w:val="right"/>
              <w:rPr>
                <w:rFonts w:ascii="Arial" w:hAnsi="Arial" w:cs="Arial"/>
                <w:b/>
                <w:bCs/>
                <w:sz w:val="18"/>
                <w:szCs w:val="18"/>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255"/>
        </w:trPr>
        <w:tc>
          <w:tcPr>
            <w:tcW w:w="0" w:type="auto"/>
            <w:gridSpan w:val="5"/>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Организация:</w:t>
            </w:r>
          </w:p>
        </w:tc>
        <w:tc>
          <w:tcPr>
            <w:tcW w:w="0" w:type="auto"/>
            <w:gridSpan w:val="18"/>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МКУ "УТТО ТМР"</w:t>
            </w:r>
          </w:p>
        </w:tc>
        <w:tc>
          <w:tcPr>
            <w:tcW w:w="0" w:type="auto"/>
            <w:gridSpan w:val="5"/>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Должность:</w:t>
            </w:r>
          </w:p>
        </w:tc>
        <w:tc>
          <w:tcPr>
            <w:tcW w:w="0" w:type="auto"/>
            <w:gridSpan w:val="12"/>
            <w:hideMark/>
          </w:tcPr>
          <w:p w:rsidR="00042BB3" w:rsidRPr="007957A3" w:rsidRDefault="00042BB3" w:rsidP="00042BB3">
            <w:pPr>
              <w:spacing w:after="0" w:line="240" w:lineRule="auto"/>
              <w:rPr>
                <w:rFonts w:ascii="Arial" w:hAnsi="Arial" w:cs="Arial"/>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255"/>
        </w:trPr>
        <w:tc>
          <w:tcPr>
            <w:tcW w:w="0" w:type="auto"/>
            <w:gridSpan w:val="5"/>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Подразделение:</w:t>
            </w:r>
          </w:p>
        </w:tc>
        <w:tc>
          <w:tcPr>
            <w:tcW w:w="0" w:type="auto"/>
            <w:gridSpan w:val="18"/>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МКУ "УТТО ТМР"</w:t>
            </w:r>
          </w:p>
        </w:tc>
        <w:tc>
          <w:tcPr>
            <w:tcW w:w="0" w:type="auto"/>
            <w:gridSpan w:val="5"/>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Оклад (тариф):</w:t>
            </w:r>
          </w:p>
        </w:tc>
        <w:tc>
          <w:tcPr>
            <w:tcW w:w="0" w:type="auto"/>
            <w:gridSpan w:val="13"/>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255"/>
        </w:trPr>
        <w:tc>
          <w:tcPr>
            <w:tcW w:w="0" w:type="auto"/>
            <w:gridSpan w:val="8"/>
            <w:vMerge w:val="restart"/>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Вид</w:t>
            </w:r>
          </w:p>
        </w:tc>
        <w:tc>
          <w:tcPr>
            <w:tcW w:w="0" w:type="auto"/>
            <w:gridSpan w:val="4"/>
            <w:vMerge w:val="restart"/>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jc w:val="center"/>
              <w:rPr>
                <w:rFonts w:ascii="Arial" w:hAnsi="Arial" w:cs="Arial"/>
                <w:sz w:val="16"/>
                <w:szCs w:val="16"/>
              </w:rPr>
            </w:pPr>
            <w:r w:rsidRPr="007957A3">
              <w:rPr>
                <w:rFonts w:ascii="Arial" w:hAnsi="Arial" w:cs="Arial"/>
                <w:sz w:val="16"/>
                <w:szCs w:val="16"/>
              </w:rPr>
              <w:t>Период</w:t>
            </w:r>
          </w:p>
        </w:tc>
        <w:tc>
          <w:tcPr>
            <w:tcW w:w="0" w:type="auto"/>
            <w:gridSpan w:val="4"/>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jc w:val="center"/>
              <w:rPr>
                <w:rFonts w:ascii="Arial" w:hAnsi="Arial" w:cs="Arial"/>
                <w:sz w:val="16"/>
                <w:szCs w:val="16"/>
              </w:rPr>
            </w:pPr>
            <w:r w:rsidRPr="007957A3">
              <w:rPr>
                <w:rFonts w:ascii="Arial" w:hAnsi="Arial" w:cs="Arial"/>
                <w:sz w:val="16"/>
                <w:szCs w:val="16"/>
              </w:rPr>
              <w:t>Рабочие</w:t>
            </w:r>
          </w:p>
        </w:tc>
        <w:tc>
          <w:tcPr>
            <w:tcW w:w="0" w:type="auto"/>
            <w:gridSpan w:val="3"/>
            <w:vMerge w:val="restart"/>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jc w:val="center"/>
              <w:rPr>
                <w:rFonts w:ascii="Arial" w:hAnsi="Arial" w:cs="Arial"/>
                <w:sz w:val="16"/>
                <w:szCs w:val="16"/>
              </w:rPr>
            </w:pPr>
            <w:r w:rsidRPr="007957A3">
              <w:rPr>
                <w:rFonts w:ascii="Arial" w:hAnsi="Arial" w:cs="Arial"/>
                <w:sz w:val="16"/>
                <w:szCs w:val="16"/>
              </w:rPr>
              <w:t>Оплачено</w:t>
            </w:r>
          </w:p>
        </w:tc>
        <w:tc>
          <w:tcPr>
            <w:tcW w:w="0" w:type="auto"/>
            <w:gridSpan w:val="4"/>
            <w:vMerge w:val="restart"/>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jc w:val="center"/>
              <w:rPr>
                <w:rFonts w:ascii="Arial" w:hAnsi="Arial" w:cs="Arial"/>
                <w:sz w:val="16"/>
                <w:szCs w:val="16"/>
              </w:rPr>
            </w:pPr>
            <w:r w:rsidRPr="007957A3">
              <w:rPr>
                <w:rFonts w:ascii="Arial" w:hAnsi="Arial" w:cs="Arial"/>
                <w:sz w:val="16"/>
                <w:szCs w:val="16"/>
              </w:rPr>
              <w:t>Сумма</w:t>
            </w:r>
          </w:p>
        </w:tc>
        <w:tc>
          <w:tcPr>
            <w:tcW w:w="0" w:type="auto"/>
            <w:gridSpan w:val="8"/>
            <w:vMerge w:val="restart"/>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Вид</w:t>
            </w:r>
          </w:p>
        </w:tc>
        <w:tc>
          <w:tcPr>
            <w:tcW w:w="0" w:type="auto"/>
            <w:gridSpan w:val="4"/>
            <w:vMerge w:val="restart"/>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jc w:val="center"/>
              <w:rPr>
                <w:rFonts w:ascii="Arial" w:hAnsi="Arial" w:cs="Arial"/>
                <w:sz w:val="16"/>
                <w:szCs w:val="16"/>
              </w:rPr>
            </w:pPr>
            <w:r w:rsidRPr="007957A3">
              <w:rPr>
                <w:rFonts w:ascii="Arial" w:hAnsi="Arial" w:cs="Arial"/>
                <w:sz w:val="16"/>
                <w:szCs w:val="16"/>
              </w:rPr>
              <w:t>Период</w:t>
            </w:r>
          </w:p>
        </w:tc>
        <w:tc>
          <w:tcPr>
            <w:tcW w:w="0" w:type="auto"/>
            <w:gridSpan w:val="5"/>
            <w:vMerge w:val="restart"/>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jc w:val="center"/>
              <w:rPr>
                <w:rFonts w:ascii="Arial" w:hAnsi="Arial" w:cs="Arial"/>
                <w:sz w:val="16"/>
                <w:szCs w:val="16"/>
              </w:rPr>
            </w:pPr>
            <w:r w:rsidRPr="007957A3">
              <w:rPr>
                <w:rFonts w:ascii="Arial" w:hAnsi="Arial" w:cs="Arial"/>
                <w:sz w:val="16"/>
                <w:szCs w:val="16"/>
              </w:rPr>
              <w:t>Сумма</w:t>
            </w: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255"/>
        </w:trPr>
        <w:tc>
          <w:tcPr>
            <w:tcW w:w="0" w:type="auto"/>
            <w:gridSpan w:val="8"/>
            <w:vMerge/>
            <w:tcBorders>
              <w:top w:val="single" w:sz="6" w:space="0" w:color="000000"/>
              <w:left w:val="single" w:sz="6" w:space="0" w:color="000000"/>
              <w:bottom w:val="single" w:sz="6" w:space="0" w:color="000000"/>
              <w:right w:val="single" w:sz="6" w:space="0" w:color="000000"/>
            </w:tcBorders>
            <w:vAlign w:val="center"/>
            <w:hideMark/>
          </w:tcPr>
          <w:p w:rsidR="00042BB3" w:rsidRPr="007957A3" w:rsidRDefault="00042BB3" w:rsidP="00042BB3">
            <w:pPr>
              <w:spacing w:after="0" w:line="240" w:lineRule="auto"/>
              <w:rPr>
                <w:rFonts w:ascii="Arial" w:hAnsi="Arial" w:cs="Arial"/>
                <w:sz w:val="16"/>
                <w:szCs w:val="16"/>
              </w:rPr>
            </w:pPr>
          </w:p>
        </w:tc>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042BB3" w:rsidRPr="007957A3" w:rsidRDefault="00042BB3" w:rsidP="00042BB3">
            <w:pPr>
              <w:spacing w:after="0" w:line="240" w:lineRule="auto"/>
              <w:rPr>
                <w:rFonts w:ascii="Arial" w:hAnsi="Arial" w:cs="Arial"/>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jc w:val="center"/>
              <w:rPr>
                <w:rFonts w:ascii="Arial" w:hAnsi="Arial" w:cs="Arial"/>
                <w:sz w:val="16"/>
                <w:szCs w:val="16"/>
              </w:rPr>
            </w:pPr>
            <w:r w:rsidRPr="007957A3">
              <w:rPr>
                <w:rFonts w:ascii="Arial" w:hAnsi="Arial" w:cs="Arial"/>
                <w:sz w:val="16"/>
                <w:szCs w:val="16"/>
              </w:rPr>
              <w:t>Дни</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042BB3" w:rsidRPr="007957A3" w:rsidRDefault="00042BB3" w:rsidP="00042BB3">
            <w:pPr>
              <w:spacing w:after="0" w:line="240" w:lineRule="auto"/>
              <w:jc w:val="center"/>
              <w:rPr>
                <w:rFonts w:ascii="Arial" w:hAnsi="Arial" w:cs="Arial"/>
                <w:sz w:val="16"/>
                <w:szCs w:val="16"/>
              </w:rPr>
            </w:pPr>
            <w:r w:rsidRPr="007957A3">
              <w:rPr>
                <w:rFonts w:ascii="Arial" w:hAnsi="Arial" w:cs="Arial"/>
                <w:sz w:val="16"/>
                <w:szCs w:val="16"/>
              </w:rPr>
              <w:t>Часы</w:t>
            </w: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042BB3" w:rsidRPr="007957A3" w:rsidRDefault="00042BB3" w:rsidP="00042BB3">
            <w:pPr>
              <w:spacing w:after="0" w:line="240" w:lineRule="auto"/>
              <w:rPr>
                <w:rFonts w:ascii="Arial" w:hAnsi="Arial" w:cs="Arial"/>
                <w:sz w:val="16"/>
                <w:szCs w:val="16"/>
              </w:rPr>
            </w:pPr>
          </w:p>
        </w:tc>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042BB3" w:rsidRPr="007957A3" w:rsidRDefault="00042BB3" w:rsidP="00042BB3">
            <w:pPr>
              <w:spacing w:after="0" w:line="240" w:lineRule="auto"/>
              <w:rPr>
                <w:rFonts w:ascii="Arial" w:hAnsi="Arial" w:cs="Arial"/>
                <w:sz w:val="16"/>
                <w:szCs w:val="16"/>
              </w:rPr>
            </w:pPr>
          </w:p>
        </w:tc>
        <w:tc>
          <w:tcPr>
            <w:tcW w:w="0" w:type="auto"/>
            <w:gridSpan w:val="8"/>
            <w:vMerge/>
            <w:tcBorders>
              <w:top w:val="single" w:sz="6" w:space="0" w:color="000000"/>
              <w:left w:val="single" w:sz="6" w:space="0" w:color="000000"/>
              <w:bottom w:val="single" w:sz="6" w:space="0" w:color="000000"/>
              <w:right w:val="single" w:sz="6" w:space="0" w:color="000000"/>
            </w:tcBorders>
            <w:vAlign w:val="center"/>
            <w:hideMark/>
          </w:tcPr>
          <w:p w:rsidR="00042BB3" w:rsidRPr="007957A3" w:rsidRDefault="00042BB3" w:rsidP="00042BB3">
            <w:pPr>
              <w:spacing w:after="0" w:line="240" w:lineRule="auto"/>
              <w:rPr>
                <w:rFonts w:ascii="Arial" w:hAnsi="Arial" w:cs="Arial"/>
                <w:sz w:val="16"/>
                <w:szCs w:val="16"/>
              </w:rPr>
            </w:pPr>
          </w:p>
        </w:tc>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042BB3" w:rsidRPr="007957A3" w:rsidRDefault="00042BB3" w:rsidP="00042BB3">
            <w:pPr>
              <w:spacing w:after="0" w:line="240" w:lineRule="auto"/>
              <w:rPr>
                <w:rFonts w:ascii="Arial" w:hAnsi="Arial" w:cs="Arial"/>
                <w:sz w:val="16"/>
                <w:szCs w:val="16"/>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042BB3" w:rsidRPr="007957A3" w:rsidRDefault="00042BB3" w:rsidP="00042BB3">
            <w:pPr>
              <w:spacing w:after="0" w:line="240" w:lineRule="auto"/>
              <w:rPr>
                <w:rFonts w:ascii="Arial" w:hAnsi="Arial" w:cs="Arial"/>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255"/>
        </w:trPr>
        <w:tc>
          <w:tcPr>
            <w:tcW w:w="0" w:type="auto"/>
            <w:gridSpan w:val="19"/>
            <w:tcBorders>
              <w:top w:val="nil"/>
              <w:left w:val="single" w:sz="6" w:space="0" w:color="000000"/>
              <w:bottom w:val="nil"/>
            </w:tcBorders>
            <w:hideMark/>
          </w:tcPr>
          <w:p w:rsidR="00042BB3" w:rsidRPr="007957A3" w:rsidRDefault="00042BB3" w:rsidP="00042BB3">
            <w:pPr>
              <w:spacing w:after="0" w:line="240" w:lineRule="auto"/>
              <w:rPr>
                <w:rFonts w:ascii="Arial" w:hAnsi="Arial" w:cs="Arial"/>
                <w:b/>
                <w:bCs/>
                <w:sz w:val="16"/>
                <w:szCs w:val="16"/>
              </w:rPr>
            </w:pPr>
            <w:r w:rsidRPr="007957A3">
              <w:rPr>
                <w:rFonts w:ascii="Arial" w:hAnsi="Arial" w:cs="Arial"/>
                <w:b/>
                <w:bCs/>
                <w:sz w:val="16"/>
                <w:szCs w:val="16"/>
              </w:rPr>
              <w:t>Начислено:</w:t>
            </w:r>
          </w:p>
        </w:tc>
        <w:tc>
          <w:tcPr>
            <w:tcW w:w="0" w:type="auto"/>
            <w:gridSpan w:val="4"/>
            <w:tcBorders>
              <w:top w:val="nil"/>
              <w:bottom w:val="nil"/>
            </w:tcBorders>
          </w:tcPr>
          <w:p w:rsidR="00042BB3" w:rsidRPr="007957A3" w:rsidRDefault="00042BB3" w:rsidP="00042BB3">
            <w:pPr>
              <w:spacing w:after="0" w:line="240" w:lineRule="auto"/>
              <w:jc w:val="right"/>
              <w:rPr>
                <w:rFonts w:ascii="Arial" w:hAnsi="Arial" w:cs="Arial"/>
                <w:b/>
                <w:bCs/>
                <w:sz w:val="16"/>
                <w:szCs w:val="16"/>
              </w:rPr>
            </w:pPr>
          </w:p>
        </w:tc>
        <w:tc>
          <w:tcPr>
            <w:tcW w:w="0" w:type="auto"/>
            <w:gridSpan w:val="12"/>
            <w:tcBorders>
              <w:left w:val="single" w:sz="6" w:space="0" w:color="000000"/>
            </w:tcBorders>
            <w:hideMark/>
          </w:tcPr>
          <w:p w:rsidR="00042BB3" w:rsidRPr="007957A3" w:rsidRDefault="00042BB3" w:rsidP="00042BB3">
            <w:pPr>
              <w:spacing w:after="0" w:line="240" w:lineRule="auto"/>
              <w:rPr>
                <w:rFonts w:ascii="Arial" w:hAnsi="Arial" w:cs="Arial"/>
                <w:b/>
                <w:bCs/>
                <w:sz w:val="16"/>
                <w:szCs w:val="16"/>
              </w:rPr>
            </w:pPr>
            <w:r w:rsidRPr="007957A3">
              <w:rPr>
                <w:rFonts w:ascii="Arial" w:hAnsi="Arial" w:cs="Arial"/>
                <w:b/>
                <w:bCs/>
                <w:sz w:val="16"/>
                <w:szCs w:val="16"/>
              </w:rPr>
              <w:t>Удержано:</w:t>
            </w:r>
          </w:p>
        </w:tc>
        <w:tc>
          <w:tcPr>
            <w:tcW w:w="0" w:type="auto"/>
            <w:gridSpan w:val="5"/>
            <w:tcBorders>
              <w:right w:val="single" w:sz="6" w:space="0" w:color="000000"/>
            </w:tcBorders>
          </w:tcPr>
          <w:p w:rsidR="00042BB3" w:rsidRPr="007957A3" w:rsidRDefault="00042BB3" w:rsidP="00042BB3">
            <w:pPr>
              <w:spacing w:after="0" w:line="240" w:lineRule="auto"/>
              <w:jc w:val="right"/>
              <w:rPr>
                <w:rFonts w:ascii="Arial" w:hAnsi="Arial" w:cs="Arial"/>
                <w:b/>
                <w:bCs/>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255"/>
        </w:trPr>
        <w:tc>
          <w:tcPr>
            <w:tcW w:w="0" w:type="auto"/>
            <w:gridSpan w:val="8"/>
            <w:tcBorders>
              <w:top w:val="dotted" w:sz="6" w:space="0" w:color="000000"/>
              <w:left w:val="single" w:sz="6" w:space="0" w:color="000000"/>
              <w:bottom w:val="nil"/>
              <w:right w:val="dotted" w:sz="6" w:space="0" w:color="000000"/>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Оплата по окладу</w:t>
            </w: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3"/>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4"/>
            <w:tcBorders>
              <w:top w:val="dotted" w:sz="6" w:space="0" w:color="000000"/>
              <w:left w:val="dotted" w:sz="6" w:space="0" w:color="000000"/>
              <w:bottom w:val="nil"/>
            </w:tcBorders>
          </w:tcPr>
          <w:p w:rsidR="00042BB3" w:rsidRPr="007957A3" w:rsidRDefault="00042BB3" w:rsidP="00042BB3">
            <w:pPr>
              <w:spacing w:after="0" w:line="240" w:lineRule="auto"/>
              <w:jc w:val="right"/>
              <w:rPr>
                <w:rFonts w:ascii="Arial" w:hAnsi="Arial" w:cs="Arial"/>
                <w:sz w:val="16"/>
                <w:szCs w:val="16"/>
              </w:rPr>
            </w:pPr>
          </w:p>
        </w:tc>
        <w:tc>
          <w:tcPr>
            <w:tcW w:w="0" w:type="auto"/>
            <w:gridSpan w:val="8"/>
            <w:tcBorders>
              <w:top w:val="dotted" w:sz="6" w:space="0" w:color="000000"/>
              <w:left w:val="single" w:sz="6" w:space="0" w:color="000000"/>
              <w:bottom w:val="nil"/>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НДФЛ</w:t>
            </w: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5"/>
            <w:tcBorders>
              <w:top w:val="dotted" w:sz="6" w:space="0" w:color="000000"/>
              <w:left w:val="dotted" w:sz="6" w:space="0" w:color="000000"/>
              <w:bottom w:val="nil"/>
              <w:right w:val="single"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255"/>
        </w:trPr>
        <w:tc>
          <w:tcPr>
            <w:tcW w:w="0" w:type="auto"/>
            <w:gridSpan w:val="8"/>
            <w:tcBorders>
              <w:top w:val="dotted" w:sz="6" w:space="0" w:color="000000"/>
              <w:left w:val="single" w:sz="6" w:space="0" w:color="000000"/>
              <w:bottom w:val="nil"/>
              <w:right w:val="dotted" w:sz="6" w:space="0" w:color="000000"/>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Надбавка за выслугу лет</w:t>
            </w: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3"/>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4"/>
            <w:tcBorders>
              <w:top w:val="dotted" w:sz="6" w:space="0" w:color="000000"/>
              <w:left w:val="dotted" w:sz="6" w:space="0" w:color="000000"/>
              <w:bottom w:val="nil"/>
            </w:tcBorders>
          </w:tcPr>
          <w:p w:rsidR="00042BB3" w:rsidRPr="007957A3" w:rsidRDefault="00042BB3" w:rsidP="00042BB3">
            <w:pPr>
              <w:spacing w:after="0" w:line="240" w:lineRule="auto"/>
              <w:jc w:val="right"/>
              <w:rPr>
                <w:rFonts w:ascii="Arial" w:hAnsi="Arial" w:cs="Arial"/>
                <w:sz w:val="16"/>
                <w:szCs w:val="16"/>
              </w:rPr>
            </w:pPr>
          </w:p>
        </w:tc>
        <w:tc>
          <w:tcPr>
            <w:tcW w:w="0" w:type="auto"/>
            <w:gridSpan w:val="12"/>
            <w:tcBorders>
              <w:top w:val="dotted" w:sz="6" w:space="0" w:color="000000"/>
              <w:left w:val="single" w:sz="6" w:space="0" w:color="000000"/>
              <w:bottom w:val="nil"/>
            </w:tcBorders>
            <w:hideMark/>
          </w:tcPr>
          <w:p w:rsidR="00042BB3" w:rsidRPr="007957A3" w:rsidRDefault="00042BB3" w:rsidP="00042BB3">
            <w:pPr>
              <w:spacing w:after="0" w:line="240" w:lineRule="auto"/>
              <w:rPr>
                <w:rFonts w:ascii="Arial" w:hAnsi="Arial" w:cs="Arial"/>
                <w:b/>
                <w:bCs/>
                <w:sz w:val="16"/>
                <w:szCs w:val="16"/>
              </w:rPr>
            </w:pPr>
            <w:r w:rsidRPr="007957A3">
              <w:rPr>
                <w:rFonts w:ascii="Arial" w:hAnsi="Arial" w:cs="Arial"/>
                <w:b/>
                <w:bCs/>
                <w:sz w:val="16"/>
                <w:szCs w:val="16"/>
              </w:rPr>
              <w:t>Выплачено:</w:t>
            </w:r>
          </w:p>
        </w:tc>
        <w:tc>
          <w:tcPr>
            <w:tcW w:w="0" w:type="auto"/>
            <w:gridSpan w:val="5"/>
            <w:tcBorders>
              <w:top w:val="dotted" w:sz="6" w:space="0" w:color="000000"/>
              <w:bottom w:val="nil"/>
              <w:right w:val="single" w:sz="6" w:space="0" w:color="000000"/>
            </w:tcBorders>
          </w:tcPr>
          <w:p w:rsidR="00042BB3" w:rsidRPr="007957A3" w:rsidRDefault="00042BB3" w:rsidP="00042BB3">
            <w:pPr>
              <w:spacing w:after="0" w:line="240" w:lineRule="auto"/>
              <w:jc w:val="right"/>
              <w:rPr>
                <w:rFonts w:ascii="Arial" w:hAnsi="Arial" w:cs="Arial"/>
                <w:b/>
                <w:bCs/>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495"/>
        </w:trPr>
        <w:tc>
          <w:tcPr>
            <w:tcW w:w="0" w:type="auto"/>
            <w:gridSpan w:val="8"/>
            <w:tcBorders>
              <w:top w:val="dotted" w:sz="6" w:space="0" w:color="000000"/>
              <w:left w:val="single" w:sz="6" w:space="0" w:color="000000"/>
              <w:bottom w:val="nil"/>
              <w:right w:val="dotted" w:sz="6" w:space="0" w:color="000000"/>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Премия ежемесячная процентом</w:t>
            </w: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3"/>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4"/>
            <w:tcBorders>
              <w:top w:val="dotted" w:sz="6" w:space="0" w:color="000000"/>
              <w:left w:val="dotted" w:sz="6" w:space="0" w:color="000000"/>
              <w:bottom w:val="nil"/>
            </w:tcBorders>
          </w:tcPr>
          <w:p w:rsidR="00042BB3" w:rsidRPr="007957A3" w:rsidRDefault="00042BB3" w:rsidP="00042BB3">
            <w:pPr>
              <w:spacing w:after="0" w:line="240" w:lineRule="auto"/>
              <w:jc w:val="right"/>
              <w:rPr>
                <w:rFonts w:ascii="Arial" w:hAnsi="Arial" w:cs="Arial"/>
                <w:sz w:val="16"/>
                <w:szCs w:val="16"/>
              </w:rPr>
            </w:pPr>
          </w:p>
        </w:tc>
        <w:tc>
          <w:tcPr>
            <w:tcW w:w="0" w:type="auto"/>
            <w:gridSpan w:val="8"/>
            <w:tcBorders>
              <w:top w:val="dotted" w:sz="6" w:space="0" w:color="000000"/>
              <w:left w:val="single" w:sz="6" w:space="0" w:color="000000"/>
              <w:bottom w:val="nil"/>
            </w:tcBorders>
          </w:tcPr>
          <w:p w:rsidR="00042BB3" w:rsidRPr="007957A3" w:rsidRDefault="00042BB3" w:rsidP="00042BB3">
            <w:pPr>
              <w:spacing w:after="0" w:line="240" w:lineRule="auto"/>
              <w:rPr>
                <w:rFonts w:ascii="Arial" w:hAnsi="Arial" w:cs="Arial"/>
                <w:sz w:val="16"/>
                <w:szCs w:val="16"/>
              </w:rPr>
            </w:pP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5"/>
            <w:tcBorders>
              <w:top w:val="dotted" w:sz="6" w:space="0" w:color="000000"/>
              <w:left w:val="dotted" w:sz="6" w:space="0" w:color="000000"/>
              <w:bottom w:val="nil"/>
              <w:right w:val="single"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495"/>
        </w:trPr>
        <w:tc>
          <w:tcPr>
            <w:tcW w:w="0" w:type="auto"/>
            <w:gridSpan w:val="8"/>
            <w:tcBorders>
              <w:top w:val="dotted" w:sz="6" w:space="0" w:color="000000"/>
              <w:left w:val="single" w:sz="6" w:space="0" w:color="000000"/>
              <w:bottom w:val="nil"/>
              <w:right w:val="dotted" w:sz="6" w:space="0" w:color="000000"/>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Районный коэффициент</w:t>
            </w: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3"/>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4"/>
            <w:tcBorders>
              <w:top w:val="dotted" w:sz="6" w:space="0" w:color="000000"/>
              <w:left w:val="dotted" w:sz="6" w:space="0" w:color="000000"/>
              <w:bottom w:val="nil"/>
            </w:tcBorders>
          </w:tcPr>
          <w:p w:rsidR="00042BB3" w:rsidRPr="007957A3" w:rsidRDefault="00042BB3" w:rsidP="00042BB3">
            <w:pPr>
              <w:spacing w:after="0" w:line="240" w:lineRule="auto"/>
              <w:jc w:val="right"/>
              <w:rPr>
                <w:rFonts w:ascii="Arial" w:hAnsi="Arial" w:cs="Arial"/>
                <w:sz w:val="16"/>
                <w:szCs w:val="16"/>
              </w:rPr>
            </w:pPr>
          </w:p>
        </w:tc>
        <w:tc>
          <w:tcPr>
            <w:tcW w:w="0" w:type="auto"/>
            <w:gridSpan w:val="8"/>
            <w:tcBorders>
              <w:top w:val="dotted" w:sz="6" w:space="0" w:color="000000"/>
              <w:left w:val="single" w:sz="6" w:space="0" w:color="000000"/>
              <w:bottom w:val="nil"/>
            </w:tcBorders>
          </w:tcPr>
          <w:p w:rsidR="00042BB3" w:rsidRPr="007957A3" w:rsidRDefault="00042BB3" w:rsidP="00042BB3">
            <w:pPr>
              <w:spacing w:after="0" w:line="240" w:lineRule="auto"/>
              <w:rPr>
                <w:rFonts w:ascii="Arial" w:hAnsi="Arial" w:cs="Arial"/>
                <w:sz w:val="16"/>
                <w:szCs w:val="16"/>
              </w:rPr>
            </w:pP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5"/>
            <w:tcBorders>
              <w:top w:val="dotted" w:sz="6" w:space="0" w:color="000000"/>
              <w:left w:val="dotted" w:sz="6" w:space="0" w:color="000000"/>
              <w:bottom w:val="nil"/>
              <w:right w:val="single"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495"/>
        </w:trPr>
        <w:tc>
          <w:tcPr>
            <w:tcW w:w="0" w:type="auto"/>
            <w:gridSpan w:val="8"/>
            <w:tcBorders>
              <w:top w:val="dotted" w:sz="6" w:space="0" w:color="000000"/>
              <w:left w:val="single" w:sz="6" w:space="0" w:color="000000"/>
              <w:bottom w:val="nil"/>
              <w:right w:val="dotted" w:sz="6" w:space="0" w:color="000000"/>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Доплата до МРОТ</w:t>
            </w: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3"/>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4"/>
            <w:tcBorders>
              <w:top w:val="dotted" w:sz="6" w:space="0" w:color="000000"/>
              <w:left w:val="dotted" w:sz="6" w:space="0" w:color="000000"/>
              <w:bottom w:val="nil"/>
            </w:tcBorders>
          </w:tcPr>
          <w:p w:rsidR="00042BB3" w:rsidRPr="007957A3" w:rsidRDefault="00042BB3" w:rsidP="00042BB3">
            <w:pPr>
              <w:spacing w:after="0" w:line="240" w:lineRule="auto"/>
              <w:jc w:val="right"/>
              <w:rPr>
                <w:rFonts w:ascii="Arial" w:hAnsi="Arial" w:cs="Arial"/>
                <w:sz w:val="16"/>
                <w:szCs w:val="16"/>
              </w:rPr>
            </w:pPr>
          </w:p>
        </w:tc>
        <w:tc>
          <w:tcPr>
            <w:tcW w:w="0" w:type="auto"/>
            <w:gridSpan w:val="8"/>
            <w:tcBorders>
              <w:top w:val="dotted" w:sz="6" w:space="0" w:color="000000"/>
              <w:left w:val="single" w:sz="6" w:space="0" w:color="000000"/>
              <w:bottom w:val="nil"/>
            </w:tcBorders>
          </w:tcPr>
          <w:p w:rsidR="00042BB3" w:rsidRPr="007957A3" w:rsidRDefault="00042BB3" w:rsidP="00042BB3">
            <w:pPr>
              <w:spacing w:after="0" w:line="240" w:lineRule="auto"/>
              <w:rPr>
                <w:rFonts w:ascii="Arial" w:hAnsi="Arial" w:cs="Arial"/>
                <w:sz w:val="16"/>
                <w:szCs w:val="16"/>
              </w:rPr>
            </w:pP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5"/>
            <w:tcBorders>
              <w:top w:val="dotted" w:sz="6" w:space="0" w:color="000000"/>
              <w:left w:val="dotted" w:sz="6" w:space="0" w:color="000000"/>
              <w:bottom w:val="nil"/>
              <w:right w:val="single"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495"/>
        </w:trPr>
        <w:tc>
          <w:tcPr>
            <w:tcW w:w="0" w:type="auto"/>
            <w:gridSpan w:val="8"/>
            <w:tcBorders>
              <w:top w:val="dotted" w:sz="6" w:space="0" w:color="000000"/>
              <w:left w:val="single" w:sz="6" w:space="0" w:color="000000"/>
              <w:bottom w:val="nil"/>
              <w:right w:val="dotted" w:sz="6" w:space="0" w:color="000000"/>
            </w:tcBorders>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Договор (работы, услуги)</w:t>
            </w: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hideMark/>
          </w:tcPr>
          <w:p w:rsidR="00042BB3" w:rsidRPr="007957A3" w:rsidRDefault="00042BB3" w:rsidP="00042BB3">
            <w:pPr>
              <w:spacing w:after="0" w:line="240" w:lineRule="auto"/>
              <w:jc w:val="right"/>
              <w:rPr>
                <w:rFonts w:ascii="Arial" w:hAnsi="Arial" w:cs="Arial"/>
                <w:sz w:val="16"/>
                <w:szCs w:val="16"/>
              </w:rPr>
            </w:pPr>
          </w:p>
        </w:tc>
        <w:tc>
          <w:tcPr>
            <w:tcW w:w="0" w:type="auto"/>
            <w:gridSpan w:val="2"/>
            <w:tcBorders>
              <w:top w:val="dotted" w:sz="6" w:space="0" w:color="000000"/>
              <w:left w:val="dotted" w:sz="6" w:space="0" w:color="000000"/>
              <w:bottom w:val="nil"/>
              <w:right w:val="dotted" w:sz="6" w:space="0" w:color="000000"/>
            </w:tcBorders>
            <w:hideMark/>
          </w:tcPr>
          <w:p w:rsidR="00042BB3" w:rsidRPr="007957A3" w:rsidRDefault="00042BB3" w:rsidP="00042BB3">
            <w:pPr>
              <w:spacing w:after="0" w:line="240" w:lineRule="auto"/>
              <w:jc w:val="right"/>
              <w:rPr>
                <w:rFonts w:ascii="Arial" w:hAnsi="Arial" w:cs="Arial"/>
                <w:sz w:val="16"/>
                <w:szCs w:val="16"/>
              </w:rPr>
            </w:pPr>
          </w:p>
        </w:tc>
        <w:tc>
          <w:tcPr>
            <w:tcW w:w="0" w:type="auto"/>
            <w:gridSpan w:val="3"/>
            <w:tcBorders>
              <w:top w:val="dotted" w:sz="6" w:space="0" w:color="000000"/>
              <w:left w:val="dotted" w:sz="6" w:space="0" w:color="000000"/>
              <w:bottom w:val="nil"/>
              <w:right w:val="dotted" w:sz="6" w:space="0" w:color="000000"/>
            </w:tcBorders>
            <w:hideMark/>
          </w:tcPr>
          <w:p w:rsidR="00042BB3" w:rsidRPr="007957A3" w:rsidRDefault="00042BB3" w:rsidP="00042BB3">
            <w:pPr>
              <w:spacing w:after="0" w:line="240" w:lineRule="auto"/>
              <w:jc w:val="right"/>
              <w:rPr>
                <w:rFonts w:ascii="Arial" w:hAnsi="Arial" w:cs="Arial"/>
                <w:sz w:val="16"/>
                <w:szCs w:val="16"/>
              </w:rPr>
            </w:pPr>
          </w:p>
        </w:tc>
        <w:tc>
          <w:tcPr>
            <w:tcW w:w="0" w:type="auto"/>
            <w:gridSpan w:val="4"/>
            <w:tcBorders>
              <w:top w:val="dotted" w:sz="6" w:space="0" w:color="000000"/>
              <w:left w:val="dotted" w:sz="6" w:space="0" w:color="000000"/>
              <w:bottom w:val="nil"/>
            </w:tcBorders>
          </w:tcPr>
          <w:p w:rsidR="00042BB3" w:rsidRPr="007957A3" w:rsidRDefault="00042BB3" w:rsidP="00042BB3">
            <w:pPr>
              <w:spacing w:after="0" w:line="240" w:lineRule="auto"/>
              <w:jc w:val="right"/>
              <w:rPr>
                <w:rFonts w:ascii="Arial" w:hAnsi="Arial" w:cs="Arial"/>
                <w:sz w:val="16"/>
                <w:szCs w:val="16"/>
              </w:rPr>
            </w:pPr>
          </w:p>
        </w:tc>
        <w:tc>
          <w:tcPr>
            <w:tcW w:w="0" w:type="auto"/>
            <w:gridSpan w:val="8"/>
            <w:tcBorders>
              <w:top w:val="dotted" w:sz="6" w:space="0" w:color="000000"/>
              <w:left w:val="single" w:sz="6" w:space="0" w:color="000000"/>
              <w:bottom w:val="nil"/>
            </w:tcBorders>
          </w:tcPr>
          <w:p w:rsidR="00042BB3" w:rsidRPr="007957A3" w:rsidRDefault="00042BB3" w:rsidP="00042BB3">
            <w:pPr>
              <w:spacing w:after="0" w:line="240" w:lineRule="auto"/>
              <w:rPr>
                <w:rFonts w:ascii="Arial" w:hAnsi="Arial" w:cs="Arial"/>
                <w:sz w:val="16"/>
                <w:szCs w:val="16"/>
              </w:rPr>
            </w:pPr>
          </w:p>
        </w:tc>
        <w:tc>
          <w:tcPr>
            <w:tcW w:w="0" w:type="auto"/>
            <w:gridSpan w:val="4"/>
            <w:tcBorders>
              <w:top w:val="dotted" w:sz="6" w:space="0" w:color="000000"/>
              <w:left w:val="dotted" w:sz="6" w:space="0" w:color="000000"/>
              <w:bottom w:val="nil"/>
              <w:right w:val="dotted"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gridSpan w:val="5"/>
            <w:tcBorders>
              <w:top w:val="dotted" w:sz="6" w:space="0" w:color="000000"/>
              <w:left w:val="dotted" w:sz="6" w:space="0" w:color="000000"/>
              <w:bottom w:val="nil"/>
              <w:right w:val="single" w:sz="6" w:space="0" w:color="000000"/>
            </w:tcBorders>
          </w:tcPr>
          <w:p w:rsidR="00042BB3" w:rsidRPr="007957A3" w:rsidRDefault="00042BB3" w:rsidP="00042BB3">
            <w:pPr>
              <w:spacing w:after="0" w:line="240" w:lineRule="auto"/>
              <w:jc w:val="right"/>
              <w:rPr>
                <w:rFonts w:ascii="Arial" w:hAnsi="Arial" w:cs="Arial"/>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75"/>
        </w:trPr>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vAlign w:val="center"/>
            <w:hideMark/>
          </w:tcPr>
          <w:p w:rsidR="00042BB3" w:rsidRPr="007957A3" w:rsidRDefault="00042BB3" w:rsidP="00042BB3">
            <w:pPr>
              <w:spacing w:after="0" w:line="75" w:lineRule="atLeast"/>
              <w:rPr>
                <w:rFonts w:ascii="Arial" w:hAnsi="Arial" w:cs="Arial"/>
                <w:sz w:val="16"/>
                <w:szCs w:val="16"/>
              </w:rPr>
            </w:pPr>
            <w:r w:rsidRPr="007957A3">
              <w:rPr>
                <w:rFonts w:ascii="Arial" w:hAnsi="Arial" w:cs="Arial"/>
                <w:sz w:val="16"/>
                <w:szCs w:val="16"/>
              </w:rPr>
              <w:t> </w:t>
            </w:r>
          </w:p>
        </w:tc>
      </w:tr>
      <w:tr w:rsidR="00042BB3" w:rsidRPr="007957A3" w:rsidTr="00042BB3">
        <w:trPr>
          <w:gridAfter w:val="4"/>
          <w:wAfter w:w="4933" w:type="dxa"/>
          <w:trHeight w:val="255"/>
        </w:trPr>
        <w:tc>
          <w:tcPr>
            <w:tcW w:w="0" w:type="auto"/>
            <w:gridSpan w:val="19"/>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Долг предприятия на начало</w:t>
            </w:r>
          </w:p>
        </w:tc>
        <w:tc>
          <w:tcPr>
            <w:tcW w:w="0" w:type="auto"/>
            <w:gridSpan w:val="4"/>
            <w:hideMark/>
          </w:tcPr>
          <w:p w:rsidR="00042BB3" w:rsidRPr="007957A3" w:rsidRDefault="00042BB3" w:rsidP="00042BB3">
            <w:pPr>
              <w:spacing w:after="0" w:line="240" w:lineRule="auto"/>
              <w:jc w:val="right"/>
              <w:rPr>
                <w:rFonts w:ascii="Arial" w:hAnsi="Arial" w:cs="Arial"/>
                <w:sz w:val="16"/>
                <w:szCs w:val="16"/>
              </w:rPr>
            </w:pPr>
          </w:p>
        </w:tc>
        <w:tc>
          <w:tcPr>
            <w:tcW w:w="0" w:type="auto"/>
            <w:gridSpan w:val="12"/>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Долг предприятия на конец</w:t>
            </w:r>
          </w:p>
        </w:tc>
        <w:tc>
          <w:tcPr>
            <w:tcW w:w="0" w:type="auto"/>
            <w:gridSpan w:val="5"/>
            <w:hideMark/>
          </w:tcPr>
          <w:p w:rsidR="00042BB3" w:rsidRPr="007957A3" w:rsidRDefault="00042BB3" w:rsidP="00042BB3">
            <w:pPr>
              <w:spacing w:after="0" w:line="240" w:lineRule="auto"/>
              <w:jc w:val="right"/>
              <w:rPr>
                <w:rFonts w:ascii="Arial" w:hAnsi="Arial" w:cs="Arial"/>
                <w:sz w:val="16"/>
                <w:szCs w:val="16"/>
              </w:rPr>
            </w:pP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r w:rsidR="00042BB3" w:rsidRPr="007957A3" w:rsidTr="00042BB3">
        <w:trPr>
          <w:gridAfter w:val="4"/>
          <w:wAfter w:w="4933" w:type="dxa"/>
          <w:trHeight w:val="75"/>
        </w:trPr>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gridSpan w:val="2"/>
            <w:tcBorders>
              <w:top w:val="single" w:sz="6" w:space="0" w:color="000000"/>
            </w:tcBorders>
            <w:vAlign w:val="center"/>
            <w:hideMark/>
          </w:tcPr>
          <w:p w:rsidR="00042BB3" w:rsidRPr="007957A3" w:rsidRDefault="00042BB3" w:rsidP="00042BB3">
            <w:pPr>
              <w:spacing w:after="0" w:line="240" w:lineRule="auto"/>
              <w:rPr>
                <w:rFonts w:ascii="Arial" w:hAnsi="Arial" w:cs="Arial"/>
                <w:sz w:val="8"/>
                <w:szCs w:val="16"/>
              </w:rPr>
            </w:pPr>
          </w:p>
        </w:tc>
        <w:tc>
          <w:tcPr>
            <w:tcW w:w="0" w:type="auto"/>
            <w:vAlign w:val="center"/>
            <w:hideMark/>
          </w:tcPr>
          <w:p w:rsidR="00042BB3" w:rsidRPr="007957A3" w:rsidRDefault="00042BB3" w:rsidP="00042BB3">
            <w:pPr>
              <w:spacing w:after="0" w:line="75" w:lineRule="atLeast"/>
              <w:rPr>
                <w:rFonts w:ascii="Arial" w:hAnsi="Arial" w:cs="Arial"/>
                <w:sz w:val="16"/>
                <w:szCs w:val="16"/>
              </w:rPr>
            </w:pPr>
            <w:r w:rsidRPr="007957A3">
              <w:rPr>
                <w:rFonts w:ascii="Arial" w:hAnsi="Arial" w:cs="Arial"/>
                <w:sz w:val="16"/>
                <w:szCs w:val="16"/>
              </w:rPr>
              <w:t> </w:t>
            </w:r>
          </w:p>
        </w:tc>
      </w:tr>
      <w:tr w:rsidR="00042BB3" w:rsidRPr="007957A3" w:rsidTr="00042BB3">
        <w:trPr>
          <w:gridAfter w:val="4"/>
          <w:wAfter w:w="4933" w:type="dxa"/>
          <w:trHeight w:val="255"/>
        </w:trPr>
        <w:tc>
          <w:tcPr>
            <w:tcW w:w="0" w:type="auto"/>
            <w:gridSpan w:val="40"/>
            <w:vAlign w:val="center"/>
            <w:hideMark/>
          </w:tcPr>
          <w:p w:rsidR="00042BB3" w:rsidRPr="007957A3" w:rsidRDefault="00042BB3" w:rsidP="00042BB3">
            <w:pPr>
              <w:spacing w:after="0" w:line="240" w:lineRule="auto"/>
              <w:rPr>
                <w:rFonts w:ascii="Arial" w:hAnsi="Arial" w:cs="Arial"/>
                <w:sz w:val="16"/>
                <w:szCs w:val="16"/>
              </w:rPr>
            </w:pPr>
            <w:r w:rsidRPr="007957A3">
              <w:rPr>
                <w:rFonts w:ascii="Arial" w:hAnsi="Arial" w:cs="Arial"/>
                <w:sz w:val="16"/>
                <w:szCs w:val="16"/>
              </w:rPr>
              <w:t>Общий облагаемый доход: </w:t>
            </w:r>
          </w:p>
        </w:tc>
        <w:tc>
          <w:tcPr>
            <w:tcW w:w="0" w:type="auto"/>
            <w:vAlign w:val="center"/>
            <w:hideMark/>
          </w:tcPr>
          <w:p w:rsidR="00042BB3" w:rsidRPr="007957A3" w:rsidRDefault="00042BB3" w:rsidP="00042BB3">
            <w:pPr>
              <w:spacing w:after="0" w:line="240" w:lineRule="auto"/>
              <w:rPr>
                <w:rFonts w:ascii="Arial" w:hAnsi="Arial" w:cs="Arial"/>
                <w:sz w:val="16"/>
                <w:szCs w:val="16"/>
              </w:rPr>
            </w:pPr>
          </w:p>
        </w:tc>
      </w:tr>
    </w:tbl>
    <w:p w:rsidR="00042BB3" w:rsidRDefault="00042BB3" w:rsidP="00042BB3">
      <w:r>
        <w:br w:type="textWrapping" w:clear="all"/>
      </w:r>
    </w:p>
    <w:p w:rsidR="00B451DE" w:rsidRDefault="00B451DE">
      <w:pPr>
        <w:sectPr w:rsidR="00B451DE">
          <w:headerReference w:type="default" r:id="rId271"/>
          <w:footerReference w:type="default" r:id="rId272"/>
          <w:footerReference w:type="first" r:id="rId273"/>
          <w:pgSz w:w="16839" w:h="11907" w:orient="landscape" w:code="9"/>
          <w:pgMar w:top="1134" w:right="850" w:bottom="1134" w:left="1701" w:header="720" w:footer="720" w:gutter="0"/>
          <w:cols w:space="720"/>
        </w:sectPr>
      </w:pPr>
    </w:p>
    <w:p w:rsidR="008245E3" w:rsidRDefault="008245E3" w:rsidP="008245E3">
      <w:pPr>
        <w:keepNext/>
        <w:keepLines/>
        <w:jc w:val="right"/>
      </w:pPr>
      <w:r>
        <w:t>Приложение № 13</w:t>
      </w:r>
      <w:r>
        <w:br/>
        <w:t>к Учетной политике МКУ»УТТО»ТМР</w:t>
      </w:r>
      <w:r>
        <w:br/>
        <w:t>для целей( бюджетного)бухгалтерского учета от 15.02.2019 №17</w:t>
      </w:r>
    </w:p>
    <w:p w:rsidR="00D66DEB" w:rsidRDefault="00D66DEB"/>
    <w:p w:rsidR="008245E3" w:rsidRDefault="008245E3">
      <w:pPr>
        <w:pStyle w:val="a4"/>
      </w:pPr>
      <w:bookmarkStart w:id="242" w:name="_docStart_15"/>
      <w:bookmarkStart w:id="243" w:name="_title_15"/>
      <w:bookmarkStart w:id="244" w:name="_ref_628573"/>
      <w:bookmarkEnd w:id="242"/>
    </w:p>
    <w:p w:rsidR="00D66DEB" w:rsidRDefault="00D66DEB">
      <w:pPr>
        <w:pStyle w:val="a4"/>
      </w:pPr>
      <w:r>
        <w:t>Порядок формирования и использования резервов предстоящих расходов</w:t>
      </w:r>
      <w:bookmarkEnd w:id="243"/>
      <w:bookmarkEnd w:id="244"/>
    </w:p>
    <w:p w:rsidR="00D66DEB" w:rsidRDefault="00D66DEB">
      <w:pPr>
        <w:pStyle w:val="heading1normal"/>
        <w:numPr>
          <w:ilvl w:val="0"/>
          <w:numId w:val="32"/>
        </w:numPr>
      </w:pPr>
      <w:bookmarkStart w:id="245" w:name="_ref_634930"/>
      <w:r>
        <w:rPr>
          <w:b/>
        </w:rPr>
        <w:t>Общие положения</w:t>
      </w:r>
      <w:bookmarkEnd w:id="245"/>
    </w:p>
    <w:p w:rsidR="00D66DEB" w:rsidRDefault="00D66DEB">
      <w:pPr>
        <w:pStyle w:val="2"/>
      </w:pPr>
      <w:bookmarkStart w:id="246" w:name="_ref_641220"/>
      <w:r>
        <w:t>В учете формируются следующие резервы:</w:t>
      </w:r>
      <w:bookmarkEnd w:id="246"/>
    </w:p>
    <w:p w:rsidR="00D66DEB" w:rsidRDefault="00D66DEB">
      <w:pPr>
        <w:pStyle w:val="ab"/>
        <w:numPr>
          <w:ilvl w:val="0"/>
          <w:numId w:val="33"/>
        </w:numPr>
        <w:spacing w:after="0"/>
        <w:ind w:left="482"/>
        <w:jc w:val="both"/>
      </w:pPr>
      <w: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D66DEB" w:rsidRDefault="00D66DEB">
      <w:pPr>
        <w:pStyle w:val="2"/>
      </w:pPr>
      <w:bookmarkStart w:id="247" w:name="_ref_647462"/>
      <w:r>
        <w:t>Каждый резерв используется только на покрытие тех расходов, в отношении которых он был создан.</w:t>
      </w:r>
      <w:bookmarkEnd w:id="247"/>
    </w:p>
    <w:p w:rsidR="00D66DEB" w:rsidRDefault="00D66DEB">
      <w:pPr>
        <w:pStyle w:val="2"/>
      </w:pPr>
      <w:bookmarkStart w:id="248" w:name="_ref_647463"/>
      <w: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248"/>
    </w:p>
    <w:p w:rsidR="00D66DEB" w:rsidRDefault="00D66DEB">
      <w:pPr>
        <w:pStyle w:val="2"/>
      </w:pPr>
      <w:bookmarkStart w:id="249" w:name="_ref_647464"/>
      <w:r>
        <w:t>Для отражения конкретных резервов на счете 0 401 60 000 вводятся аналитические коды в порядке, определенном Рабочим планом счетов.</w:t>
      </w:r>
      <w:bookmarkEnd w:id="249"/>
    </w:p>
    <w:p w:rsidR="00311699" w:rsidRDefault="00311699" w:rsidP="00311699">
      <w:pPr>
        <w:rPr>
          <w:b/>
        </w:rPr>
      </w:pPr>
      <w:r w:rsidRPr="00311699">
        <w:rPr>
          <w:b/>
        </w:rPr>
        <w:t>2.Резерв для оплаты фактически осуществленных затрат,</w:t>
      </w:r>
      <w:r w:rsidR="00F537EE">
        <w:rPr>
          <w:b/>
        </w:rPr>
        <w:t xml:space="preserve"> </w:t>
      </w:r>
      <w:r w:rsidRPr="00311699">
        <w:rPr>
          <w:b/>
        </w:rPr>
        <w:t>по которым не поступили документы</w:t>
      </w:r>
    </w:p>
    <w:p w:rsidR="00311699" w:rsidRDefault="00311699" w:rsidP="00311699">
      <w:r w:rsidRPr="00311699">
        <w:t>2.1</w:t>
      </w:r>
      <w:r>
        <w:t xml:space="preserve"> Ре</w:t>
      </w:r>
      <w:r w:rsidR="00D520C4">
        <w:t>зерв по расходам без документов создается в случае,</w:t>
      </w:r>
      <w:r w:rsidR="00F537EE">
        <w:t xml:space="preserve"> </w:t>
      </w:r>
      <w:r w:rsidR="00D520C4">
        <w:t>когда расходы фактически осуществлены,</w:t>
      </w:r>
      <w:r w:rsidR="00F537EE">
        <w:t xml:space="preserve"> </w:t>
      </w:r>
      <w:r w:rsidR="00D520C4">
        <w:t>однако по любым причинам соответствующие документы от контрагента не получены.</w:t>
      </w:r>
    </w:p>
    <w:p w:rsidR="00D520C4" w:rsidRDefault="00D520C4" w:rsidP="00311699">
      <w:r>
        <w:t>2.2 .Примеры расходов,</w:t>
      </w:r>
      <w:r w:rsidR="00F537EE">
        <w:t xml:space="preserve"> </w:t>
      </w:r>
      <w:r>
        <w:t>по которым создается резерв:-расходы на электроэнергию,</w:t>
      </w:r>
      <w:r w:rsidR="00F537EE">
        <w:t xml:space="preserve"> </w:t>
      </w:r>
      <w:r>
        <w:t>тепловую энергию,</w:t>
      </w:r>
      <w:r w:rsidR="00F537EE">
        <w:t xml:space="preserve"> </w:t>
      </w:r>
      <w:r>
        <w:t>водоснабжение и т.п., по которым не поступили счета ресурсоснабжающих организаций;-расходы в виде периодических платежей,</w:t>
      </w:r>
      <w:r w:rsidR="00F537EE">
        <w:t xml:space="preserve"> </w:t>
      </w:r>
      <w:r>
        <w:t>если имеются основания для их осуществления нормативными актами и (или)договором.</w:t>
      </w:r>
    </w:p>
    <w:p w:rsidR="00D520C4" w:rsidRDefault="00D520C4" w:rsidP="00311699">
      <w:r>
        <w:t>2.</w:t>
      </w:r>
      <w:r w:rsidR="00F537EE">
        <w:t>3. Работник, ответственный</w:t>
      </w:r>
      <w:r>
        <w:t xml:space="preserve"> за осуществление расходов и (или) за взаимодействие с соответствующим контрагентом,</w:t>
      </w:r>
      <w:r w:rsidR="00F537EE">
        <w:t xml:space="preserve"> </w:t>
      </w:r>
      <w:r>
        <w:t>обязан сообщить лицу,</w:t>
      </w:r>
      <w:r w:rsidR="00F537EE">
        <w:t xml:space="preserve"> </w:t>
      </w:r>
      <w:r>
        <w:t xml:space="preserve">ответственному за ведение учета и составление </w:t>
      </w:r>
      <w:r w:rsidR="00F537EE">
        <w:t>отчетности, о</w:t>
      </w:r>
      <w:r>
        <w:t xml:space="preserve"> фактическом осуществлении расходов и об отсутствие документов контрагента не позднее рабочего дня,</w:t>
      </w:r>
      <w:r w:rsidR="00F537EE">
        <w:t xml:space="preserve"> </w:t>
      </w:r>
      <w:r>
        <w:t>следующего за днем,</w:t>
      </w:r>
      <w:r w:rsidR="00F537EE">
        <w:t xml:space="preserve"> </w:t>
      </w:r>
      <w:r>
        <w:t>когда документы д</w:t>
      </w:r>
      <w:r w:rsidR="00F537EE">
        <w:t>о</w:t>
      </w:r>
      <w:r>
        <w:t>лжны были быть получены.</w:t>
      </w:r>
    </w:p>
    <w:p w:rsidR="00D520C4" w:rsidRDefault="00D520C4" w:rsidP="00311699">
      <w:r>
        <w:t>2.4 Резерв создается в сумме,</w:t>
      </w:r>
      <w:r w:rsidR="00F537EE">
        <w:t xml:space="preserve"> </w:t>
      </w:r>
      <w:r>
        <w:t xml:space="preserve">отражающей наиболее достоверную денежную </w:t>
      </w:r>
      <w:r w:rsidR="00F537EE">
        <w:t>оценку</w:t>
      </w:r>
      <w:r>
        <w:t xml:space="preserve"> расходов необходимых для расчетов с контрагентом.</w:t>
      </w:r>
    </w:p>
    <w:p w:rsidR="00F537EE" w:rsidRDefault="00F537EE" w:rsidP="00311699">
      <w:r>
        <w:t>2.5. Наиболее достоверная оценка расходов представляет собой величину, необходимую непосредственно для исполнения(погашения)обязательства перед контрагентом по состоянию на отчетную дату или перевода обязательства перед контрагентом на другое лицо по состоянию на отчетную дату.</w:t>
      </w:r>
    </w:p>
    <w:p w:rsidR="00F537EE" w:rsidRDefault="00F537EE" w:rsidP="00311699">
      <w:r>
        <w:t>2.6. Величина создаваемого резерва определяется комиссией по поступлению и выбытию активов. Решение о создании резерва и его сумме оформляется соответствующим протоколом.</w:t>
      </w:r>
    </w:p>
    <w:p w:rsidR="00F537EE" w:rsidRDefault="00F537EE" w:rsidP="00311699">
      <w:r>
        <w:t>2.7. На основании поступивших от контрагента документов фактические расходы от</w:t>
      </w:r>
      <w:r w:rsidR="00086379">
        <w:t>ра</w:t>
      </w:r>
      <w:r>
        <w:t>жаются следующим образом:</w:t>
      </w:r>
    </w:p>
    <w:p w:rsidR="00F537EE" w:rsidRDefault="00F537EE" w:rsidP="00311699">
      <w:r>
        <w:t xml:space="preserve">-если сумма фактических расходов меньше величины создаваемого </w:t>
      </w:r>
      <w:r w:rsidR="00086379">
        <w:t>резерва, то</w:t>
      </w:r>
      <w:r>
        <w:t xml:space="preserve"> расходы относятся полностью за счет </w:t>
      </w:r>
      <w:r w:rsidR="00086379">
        <w:t>резерва, а</w:t>
      </w:r>
      <w:r>
        <w:t xml:space="preserve"> </w:t>
      </w:r>
      <w:r w:rsidR="00086379">
        <w:t>оставшаяся величина резерва списывается на уменьшение расходов текущего финансового года;</w:t>
      </w:r>
    </w:p>
    <w:p w:rsidR="00086379" w:rsidRDefault="00086379" w:rsidP="00311699">
      <w:r>
        <w:t>- если сумма фактических расходов превышает величину созданного резерва, то расходы относятся за счет резерва в полной сумме резерва, а оставшаяся величина расходов относится за счет расходов текущего финансового года.</w:t>
      </w:r>
    </w:p>
    <w:p w:rsidR="00F537EE" w:rsidRPr="00311699" w:rsidRDefault="00F537EE" w:rsidP="00311699"/>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rPr>
          <w:b/>
          <w:i/>
          <w:sz w:val="28"/>
          <w:szCs w:val="28"/>
        </w:rPr>
      </w:pPr>
    </w:p>
    <w:p w:rsidR="008245E3" w:rsidRDefault="008245E3"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8245E3">
      <w:pPr>
        <w:widowControl w:val="0"/>
        <w:autoSpaceDE w:val="0"/>
        <w:autoSpaceDN w:val="0"/>
        <w:adjustRightInd w:val="0"/>
        <w:spacing w:before="0" w:after="0" w:line="240" w:lineRule="auto"/>
        <w:ind w:firstLine="709"/>
        <w:jc w:val="center"/>
      </w:pPr>
    </w:p>
    <w:p w:rsidR="00086379" w:rsidRDefault="00086379" w:rsidP="00086379">
      <w:pPr>
        <w:keepNext/>
        <w:keepLines/>
        <w:jc w:val="right"/>
      </w:pPr>
      <w:r>
        <w:t>Приложение № 14</w:t>
      </w:r>
      <w:r>
        <w:br/>
        <w:t>к Учетной политике МКУ»УТТО»ТМР</w:t>
      </w:r>
      <w:r>
        <w:br/>
        <w:t>для целей( бюджетного)бухгалтерского учета от 15.02.2019 №17</w:t>
      </w:r>
    </w:p>
    <w:p w:rsidR="008245E3" w:rsidRPr="008245E3" w:rsidRDefault="008245E3" w:rsidP="008245E3">
      <w:pPr>
        <w:widowControl w:val="0"/>
        <w:autoSpaceDE w:val="0"/>
        <w:autoSpaceDN w:val="0"/>
        <w:adjustRightInd w:val="0"/>
        <w:spacing w:before="0" w:after="0" w:line="240" w:lineRule="auto"/>
        <w:ind w:firstLine="709"/>
        <w:jc w:val="center"/>
        <w:rPr>
          <w:b/>
          <w:sz w:val="28"/>
          <w:szCs w:val="28"/>
        </w:rPr>
      </w:pPr>
      <w:r w:rsidRPr="008245E3">
        <w:rPr>
          <w:b/>
          <w:i/>
          <w:sz w:val="28"/>
          <w:szCs w:val="28"/>
        </w:rPr>
        <w:t>События после отчетной даты</w:t>
      </w:r>
    </w:p>
    <w:p w:rsidR="008245E3" w:rsidRDefault="0008637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rPr>
          <w:sz w:val="28"/>
          <w:szCs w:val="28"/>
        </w:rPr>
        <w:t>1</w:t>
      </w:r>
      <w:r w:rsidRPr="00086379">
        <w:t>.Общие положения</w:t>
      </w:r>
    </w:p>
    <w:p w:rsidR="006D5E6D" w:rsidRDefault="006D5E6D"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1.1.Настоящий порядок признания и отражения в учете и отчетности событий после отчетной даты (далее также-Порядок) разработан в соответствии с федеральным стандартом бухгалтерского учета для организаций государственного сектора» События после отчетной даты», утверждённым приказом Минфина России от 30.12.2017 №275н,а также Методическими рекомендациями, доведенными письмом Минфина России от 31.07.2018 №02-06-07/55005.</w:t>
      </w:r>
    </w:p>
    <w:p w:rsidR="006D5E6D" w:rsidRDefault="006D5E6D"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1.</w:t>
      </w:r>
      <w:r w:rsidR="005647C9">
        <w:t>2. Событиями</w:t>
      </w:r>
      <w:r w:rsidR="00E11018">
        <w:t xml:space="preserve"> после</w:t>
      </w:r>
      <w:r>
        <w:t xml:space="preserve"> отчетной даты признаются</w:t>
      </w:r>
      <w:r w:rsidR="00E11018">
        <w:t xml:space="preserve"> </w:t>
      </w:r>
      <w:r w:rsidR="00A555A9">
        <w:t xml:space="preserve">существенные факты хозяйственной </w:t>
      </w:r>
      <w:r w:rsidR="005647C9">
        <w:t>жизни, которые</w:t>
      </w:r>
      <w:r w:rsidR="00A555A9">
        <w:t xml:space="preserve"> оказали или могут оказать влияние на финансовое </w:t>
      </w:r>
      <w:r w:rsidR="005647C9">
        <w:t>состояние, движение</w:t>
      </w:r>
      <w:r w:rsidR="00A555A9">
        <w:t xml:space="preserve"> денежных средств или результаты деятельности учреждения и которое имели место в период между отчетной датой и датой подписания бухгалтерской отчетности.</w:t>
      </w:r>
    </w:p>
    <w:p w:rsidR="00A555A9" w:rsidRDefault="00A555A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 xml:space="preserve"> К </w:t>
      </w:r>
      <w:r w:rsidR="005647C9">
        <w:t>событиям</w:t>
      </w:r>
      <w:r>
        <w:t xml:space="preserve"> после отчетной даты относятся:</w:t>
      </w:r>
    </w:p>
    <w:p w:rsidR="00A555A9" w:rsidRDefault="00A555A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w:t>
      </w:r>
      <w:r w:rsidR="005647C9">
        <w:t>события, подтверждающие</w:t>
      </w:r>
      <w:r>
        <w:t xml:space="preserve"> условия деятельности </w:t>
      </w:r>
      <w:r w:rsidR="005647C9">
        <w:t>учреждения (далее</w:t>
      </w:r>
      <w:r>
        <w:t>-</w:t>
      </w:r>
      <w:r w:rsidR="005647C9">
        <w:t>события, подтверждающие</w:t>
      </w:r>
      <w:r>
        <w:t xml:space="preserve"> условия деятельности);</w:t>
      </w:r>
    </w:p>
    <w:p w:rsidR="00A555A9" w:rsidRDefault="00A555A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w:t>
      </w:r>
      <w:r w:rsidR="005647C9">
        <w:t>события, указывающие</w:t>
      </w:r>
      <w:r>
        <w:t xml:space="preserve"> на условия деятельности субъекта </w:t>
      </w:r>
      <w:r w:rsidR="005647C9">
        <w:t>отчетности (</w:t>
      </w:r>
      <w:r>
        <w:t>далее-</w:t>
      </w:r>
      <w:r w:rsidR="005647C9">
        <w:t>события, указывающие</w:t>
      </w:r>
      <w:r>
        <w:t xml:space="preserve"> на условии деятельности).</w:t>
      </w:r>
    </w:p>
    <w:p w:rsidR="00141C4D" w:rsidRDefault="00442D30"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1.3. Датой подписания бухгалтерской отчетности</w:t>
      </w:r>
      <w:r w:rsidR="00141C4D">
        <w:t xml:space="preserve"> считается </w:t>
      </w:r>
      <w:r w:rsidR="005647C9">
        <w:t>фактическая</w:t>
      </w:r>
      <w:r w:rsidR="00141C4D">
        <w:t xml:space="preserve"> дата ее подписания руководителем учреждения.</w:t>
      </w:r>
    </w:p>
    <w:p w:rsidR="00141C4D" w:rsidRDefault="00141C4D"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 xml:space="preserve">1.4 Событие после отчетной </w:t>
      </w:r>
      <w:r w:rsidR="005647C9">
        <w:t>даты (</w:t>
      </w:r>
      <w:r>
        <w:t xml:space="preserve">факт хозяйственной </w:t>
      </w:r>
      <w:r w:rsidR="005647C9">
        <w:t>жизни) признаются</w:t>
      </w:r>
      <w:r>
        <w:t xml:space="preserve"> </w:t>
      </w:r>
      <w:r w:rsidR="005647C9">
        <w:t>существенными, если</w:t>
      </w:r>
      <w:r>
        <w:t xml:space="preserve"> без знания о нем пользователями отчетности невозможна достоверная оценка финансового </w:t>
      </w:r>
      <w:r w:rsidR="005647C9">
        <w:t>состояния, движения</w:t>
      </w:r>
      <w:r>
        <w:t xml:space="preserve"> денежных средств или результатов деятельности учреждения.</w:t>
      </w:r>
    </w:p>
    <w:p w:rsidR="00141C4D" w:rsidRDefault="00141C4D"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 xml:space="preserve">Существенность события после отчетной даты учреждение определяет </w:t>
      </w:r>
      <w:r w:rsidR="005647C9">
        <w:t>самостоятельно</w:t>
      </w:r>
      <w:r>
        <w:t>,</w:t>
      </w:r>
      <w:r w:rsidR="005647C9">
        <w:t xml:space="preserve"> </w:t>
      </w:r>
      <w:r>
        <w:t>исходя из установленных требований к отчетности.</w:t>
      </w:r>
    </w:p>
    <w:p w:rsidR="00141C4D" w:rsidRDefault="00141C4D"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1.</w:t>
      </w:r>
      <w:r w:rsidR="005647C9">
        <w:t>5. Существенное</w:t>
      </w:r>
      <w:r>
        <w:t xml:space="preserve"> событие после отчетной</w:t>
      </w:r>
      <w:r w:rsidR="005647C9">
        <w:t xml:space="preserve"> даты отражается в учете и отчетности за отчетный год независимо от его положительного или отрицательного характера для учреждения.</w:t>
      </w:r>
    </w:p>
    <w:p w:rsidR="005647C9" w:rsidRDefault="005647C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2. Перечень фактов хозяйственной жизни, которые признаются событиями после отчетной даты.</w:t>
      </w:r>
    </w:p>
    <w:p w:rsidR="005647C9" w:rsidRDefault="005647C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2.1.К событиям, подтверждающим условия деятельности, относятся следующие существенные факты хозяйственной жизни:</w:t>
      </w:r>
    </w:p>
    <w:p w:rsidR="005647C9" w:rsidRDefault="005647C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-выявление документально подтвержденных обстоятельств, указывающих на наличие у дебиторской задолженности признаков безнадежной, если по состоянию на отчетную дату в отношении этой дебиторской за задолженности уже осуществлялись по ее взысканию;</w:t>
      </w:r>
    </w:p>
    <w:p w:rsidR="005647C9" w:rsidRDefault="005647C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-получение информации,</w:t>
      </w:r>
      <w:r w:rsidR="00086562">
        <w:t xml:space="preserve"> </w:t>
      </w:r>
      <w:r>
        <w:t>указывающей на обесценение активов на отчетную дату или на необходимость корректировки убытка от обесценения активов,</w:t>
      </w:r>
      <w:r w:rsidR="00086562">
        <w:t xml:space="preserve"> </w:t>
      </w:r>
      <w:r>
        <w:t>признанного на отчетную дату;</w:t>
      </w:r>
    </w:p>
    <w:p w:rsidR="005647C9" w:rsidRDefault="005647C9"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-обнаружение после отчетной даты,</w:t>
      </w:r>
      <w:r w:rsidR="00086562">
        <w:t xml:space="preserve"> </w:t>
      </w:r>
      <w:r>
        <w:t>но до даты принятия бухгалтерской (финансовой) отчетности ошибки в данных бухгалтерского учета за отчетный период(периоды,</w:t>
      </w:r>
      <w:r w:rsidR="00086562">
        <w:t xml:space="preserve"> предшествующие отчетному)и (или) ошибки, допущенной при составлении бухгалтерской (финансовой) отчетности, в том числе по результатам проведения камеральной проверки, либо при осуществлении внутреннего контроля ведения бухгалтерского учета и составления бухгалтерской(финансовой)отчетности, внутреннего финансового контроля и (или) внутреннего финансового аудита, а также внешнего и внутреннего государственного(муниципального)финансового  контроля;</w:t>
      </w:r>
    </w:p>
    <w:p w:rsidR="00086562" w:rsidRDefault="00086562"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 xml:space="preserve">2.2. К </w:t>
      </w:r>
      <w:r w:rsidR="00EE17F7">
        <w:t>событиям, указывающим</w:t>
      </w:r>
      <w:r>
        <w:t xml:space="preserve"> на условия </w:t>
      </w:r>
      <w:r w:rsidR="00EE17F7">
        <w:t>деятельности, относятся</w:t>
      </w:r>
      <w:r>
        <w:t xml:space="preserve"> следующие существенные факты хозяйственной жизни:</w:t>
      </w:r>
    </w:p>
    <w:p w:rsidR="00086562" w:rsidRDefault="00086562"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w:t>
      </w:r>
      <w:r w:rsidR="00EE17F7">
        <w:t>существенное</w:t>
      </w:r>
      <w:r>
        <w:t xml:space="preserve"> поступление или выбытие </w:t>
      </w:r>
      <w:r w:rsidR="00EE17F7">
        <w:t>активов, связанное</w:t>
      </w:r>
      <w:r>
        <w:t xml:space="preserve"> с операциями,</w:t>
      </w:r>
      <w:r w:rsidR="00EE17F7">
        <w:t xml:space="preserve"> </w:t>
      </w:r>
      <w:r w:rsidR="000055F7">
        <w:t>инициированными</w:t>
      </w:r>
      <w:r>
        <w:t xml:space="preserve"> в отчетном периоде;</w:t>
      </w:r>
    </w:p>
    <w:p w:rsidR="00686EA2" w:rsidRPr="00686EA2" w:rsidRDefault="00086562" w:rsidP="0068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r>
        <w:t xml:space="preserve">Возникновение </w:t>
      </w:r>
      <w:r w:rsidR="00EE17F7">
        <w:t>обязательств, в</w:t>
      </w:r>
      <w:r>
        <w:t xml:space="preserve"> том числе </w:t>
      </w:r>
      <w:r w:rsidR="00EE17F7">
        <w:t>чрезвычайных, в</w:t>
      </w:r>
      <w:r>
        <w:t xml:space="preserve"> результате которых активы выбыли из </w:t>
      </w:r>
      <w:r w:rsidR="00EE17F7">
        <w:t>владения, пользования</w:t>
      </w:r>
      <w:r>
        <w:t xml:space="preserve"> и распоряжения учреждения вследствие их гибели и (или) </w:t>
      </w:r>
      <w:r w:rsidR="00EE17F7">
        <w:t>уничтожения, в</w:t>
      </w:r>
      <w:r>
        <w:t xml:space="preserve"> том числе помимо воли </w:t>
      </w:r>
      <w:r w:rsidR="00EE17F7">
        <w:t>учреждения, а</w:t>
      </w:r>
      <w:r>
        <w:t xml:space="preserve"> также вследствие невозможности установления их местоположения</w:t>
      </w:r>
      <w:r w:rsidR="00686EA2">
        <w:t>;</w:t>
      </w:r>
    </w:p>
    <w:p w:rsidR="00086562" w:rsidRDefault="00086562" w:rsidP="00E1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pPr>
    </w:p>
    <w:p w:rsidR="005647C9" w:rsidRDefault="00686EA2" w:rsidP="00686EA2">
      <w:pPr>
        <w:pStyle w:val="1"/>
        <w:numPr>
          <w:ilvl w:val="0"/>
          <w:numId w:val="0"/>
        </w:numPr>
        <w:jc w:val="both"/>
        <w:rPr>
          <w:b w:val="0"/>
        </w:rPr>
      </w:pPr>
      <w:r w:rsidRPr="00686EA2">
        <w:rPr>
          <w:b w:val="0"/>
        </w:rPr>
        <w:t>3.Отражение</w:t>
      </w:r>
      <w:r>
        <w:rPr>
          <w:b w:val="0"/>
        </w:rPr>
        <w:t xml:space="preserve"> в учете и отчетности событий после отчетной даты.</w:t>
      </w:r>
    </w:p>
    <w:p w:rsidR="00686EA2" w:rsidRDefault="00686EA2" w:rsidP="00686EA2">
      <w:r>
        <w:t xml:space="preserve">3.1. </w:t>
      </w:r>
      <w:r w:rsidR="00EE17F7">
        <w:t>События, подтверждающие</w:t>
      </w:r>
      <w:r>
        <w:t xml:space="preserve"> условия деятель</w:t>
      </w:r>
      <w:r w:rsidR="00EE17F7">
        <w:t>но</w:t>
      </w:r>
      <w:r>
        <w:t>сти</w:t>
      </w:r>
      <w:r w:rsidR="00EE17F7">
        <w:t xml:space="preserve"> </w:t>
      </w:r>
      <w:r>
        <w:t xml:space="preserve">,в зависимости от их </w:t>
      </w:r>
      <w:r w:rsidR="00EE17F7">
        <w:t>характера, отражаются</w:t>
      </w:r>
      <w:r>
        <w:t xml:space="preserve"> в бухгалтерском учете путем </w:t>
      </w:r>
      <w:r w:rsidR="00EE17F7">
        <w:t>в</w:t>
      </w:r>
      <w:r>
        <w:t xml:space="preserve">ыполнения 31 декабря отчетного периода </w:t>
      </w:r>
      <w:r w:rsidR="00EE17F7">
        <w:t>записей</w:t>
      </w:r>
      <w:r>
        <w:t xml:space="preserve"> по счетам Рабочего плана счетов бухгалтерского учета(до отражения бухгалтерских записей по завершению финансового года)- дополнительной бухгалтерской </w:t>
      </w:r>
      <w:r w:rsidR="00EE17F7">
        <w:t>записью, либо</w:t>
      </w:r>
      <w:r>
        <w:t xml:space="preserve"> бухгалтерской </w:t>
      </w:r>
      <w:r w:rsidR="00EE17F7">
        <w:t>записью, оформленной</w:t>
      </w:r>
      <w:r>
        <w:t xml:space="preserve"> по </w:t>
      </w:r>
      <w:r w:rsidR="00EE17F7">
        <w:t>способу «Красное</w:t>
      </w:r>
      <w:r>
        <w:t xml:space="preserve"> сторно» и дополнительной бухгалтерской записью на основании бухгалтерской справки(ф.05074833) с приложением первичных или иных документов.</w:t>
      </w:r>
    </w:p>
    <w:p w:rsidR="00686EA2" w:rsidRDefault="00686EA2" w:rsidP="00686EA2">
      <w:r>
        <w:t xml:space="preserve">Данные учета отражаются в соответствующих формах отчетности учреждения с учетом событий после отчетной </w:t>
      </w:r>
      <w:r w:rsidR="00EE17F7">
        <w:t>даты, подтверждающих</w:t>
      </w:r>
      <w:r>
        <w:t xml:space="preserve"> условия деятельности.</w:t>
      </w:r>
    </w:p>
    <w:p w:rsidR="00686EA2" w:rsidRDefault="00686EA2" w:rsidP="00686EA2">
      <w:r>
        <w:t>3.2. В случае если для соблюдения сроков представления бухгалтерской(финансовой) отчетности и (или)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w:t>
      </w:r>
      <w:r w:rsidR="00E06782">
        <w:t>(</w:t>
      </w:r>
      <w:r w:rsidR="00EE17F7">
        <w:t>финансовой</w:t>
      </w:r>
      <w:r>
        <w:t xml:space="preserve">) </w:t>
      </w:r>
      <w:r w:rsidR="00EE17F7">
        <w:t>отчетности, информация</w:t>
      </w:r>
      <w:r w:rsidR="009F2F5B">
        <w:t xml:space="preserve"> об указанном событии раскрывается в текстовой части пояснительной записки ф.0503160.При этом на основании указанной информации( в </w:t>
      </w:r>
      <w:r w:rsidR="000055F7">
        <w:t>меж отчётный</w:t>
      </w:r>
      <w:r w:rsidR="009F2F5B">
        <w:t xml:space="preserve"> период)корректируются входящие остатки на 1 января </w:t>
      </w:r>
      <w:r w:rsidR="00EE17F7">
        <w:t>года, следующего</w:t>
      </w:r>
      <w:r w:rsidR="009F2F5B">
        <w:t xml:space="preserve"> за отчетным.</w:t>
      </w:r>
    </w:p>
    <w:p w:rsidR="009F2F5B" w:rsidRDefault="009F2F5B" w:rsidP="00686EA2">
      <w:r>
        <w:t xml:space="preserve">3.3. </w:t>
      </w:r>
      <w:r w:rsidR="00EE17F7">
        <w:t>События, указывающие</w:t>
      </w:r>
      <w:r>
        <w:t xml:space="preserve"> на условия </w:t>
      </w:r>
      <w:r w:rsidR="00EE17F7">
        <w:t>деятельности, отражаются</w:t>
      </w:r>
      <w:r>
        <w:t xml:space="preserve"> в бухгалтерском учете путем выполнения записей по счетам Рабочего плана счетов бухгалтерского учета в </w:t>
      </w:r>
      <w:r w:rsidR="00EE17F7">
        <w:t>периоде, следующем</w:t>
      </w:r>
      <w:r>
        <w:t xml:space="preserve"> за отчетным.</w:t>
      </w:r>
    </w:p>
    <w:p w:rsidR="009F2F5B" w:rsidRDefault="009F2F5B" w:rsidP="00686EA2">
      <w:r>
        <w:t xml:space="preserve">Информация о </w:t>
      </w:r>
      <w:r w:rsidR="00EE17F7">
        <w:t>событиях, указывающих</w:t>
      </w:r>
      <w:r>
        <w:t xml:space="preserve"> на условия </w:t>
      </w:r>
      <w:r w:rsidR="00EE17F7">
        <w:t>деятельности, раскрывается</w:t>
      </w:r>
      <w:r>
        <w:t xml:space="preserve"> в текстовой части Пояснительной записки Ф.0503160.</w:t>
      </w:r>
    </w:p>
    <w:p w:rsidR="009F2F5B" w:rsidRDefault="009F2F5B" w:rsidP="00686EA2">
      <w:r>
        <w:t xml:space="preserve">В Пояснительной записке </w:t>
      </w:r>
      <w:r w:rsidR="00EE17F7">
        <w:t>раскрывается</w:t>
      </w:r>
      <w:r>
        <w:t xml:space="preserve"> следующая информация о </w:t>
      </w:r>
      <w:r w:rsidR="00EE17F7">
        <w:t>событиях, указывающих</w:t>
      </w:r>
      <w:r>
        <w:t xml:space="preserve"> на условия деятельности:</w:t>
      </w:r>
    </w:p>
    <w:p w:rsidR="009F2F5B" w:rsidRDefault="009F2F5B" w:rsidP="00686EA2">
      <w:r>
        <w:t>-краткое описание характера события после отчетной даты;</w:t>
      </w:r>
    </w:p>
    <w:p w:rsidR="009F2F5B" w:rsidRDefault="009F2F5B" w:rsidP="00686EA2">
      <w:r>
        <w:t xml:space="preserve">-оценка его последствий в денежном </w:t>
      </w:r>
      <w:r w:rsidR="00EE17F7">
        <w:t xml:space="preserve">выражении, </w:t>
      </w:r>
      <w:r w:rsidR="00455E99">
        <w:t>в том</w:t>
      </w:r>
      <w:r w:rsidR="00EE17F7">
        <w:t xml:space="preserve"> числе расчетная.</w:t>
      </w:r>
    </w:p>
    <w:p w:rsidR="00EE17F7" w:rsidRDefault="00EE17F7" w:rsidP="00686EA2">
      <w:r>
        <w:t>Если возможность оценить последствия события после отчетной даты в денежном выражении отсутствует, то делается заявление о невозможности такой оценки.</w:t>
      </w:r>
    </w:p>
    <w:p w:rsidR="001B476D" w:rsidRDefault="001B476D" w:rsidP="00686EA2"/>
    <w:p w:rsidR="001B476D" w:rsidRDefault="001B476D" w:rsidP="00686EA2"/>
    <w:p w:rsidR="001B476D" w:rsidRDefault="001B476D" w:rsidP="00686EA2"/>
    <w:p w:rsidR="001B476D" w:rsidRDefault="001B476D" w:rsidP="00686EA2"/>
    <w:p w:rsidR="001B476D" w:rsidRDefault="001B476D" w:rsidP="00686EA2"/>
    <w:p w:rsidR="001B476D" w:rsidRDefault="001B476D" w:rsidP="00686EA2"/>
    <w:p w:rsidR="001B476D" w:rsidRDefault="001B476D" w:rsidP="00686EA2"/>
    <w:p w:rsidR="001B476D" w:rsidRDefault="001B476D" w:rsidP="00686EA2"/>
    <w:p w:rsidR="001B476D" w:rsidRDefault="001B476D" w:rsidP="00686EA2"/>
    <w:p w:rsidR="008245E3" w:rsidRPr="00086379" w:rsidRDefault="001B476D" w:rsidP="00D508B2">
      <w:pPr>
        <w:keepNext/>
        <w:keepLines/>
        <w:jc w:val="center"/>
      </w:pPr>
      <w:r>
        <w:t xml:space="preserve">                                                                                     </w:t>
      </w:r>
    </w:p>
    <w:p w:rsidR="007145FF" w:rsidRDefault="007145FF" w:rsidP="007145FF">
      <w:pPr>
        <w:keepNext/>
        <w:keepLines/>
        <w:jc w:val="right"/>
      </w:pPr>
    </w:p>
    <w:p w:rsidR="007145FF" w:rsidRDefault="007145FF" w:rsidP="007145FF">
      <w:pPr>
        <w:keepNext/>
        <w:keepLines/>
        <w:jc w:val="right"/>
      </w:pPr>
    </w:p>
    <w:p w:rsidR="007145FF" w:rsidRDefault="007145FF" w:rsidP="007145FF">
      <w:pPr>
        <w:keepNext/>
        <w:keepLines/>
        <w:jc w:val="right"/>
      </w:pPr>
    </w:p>
    <w:p w:rsidR="007145FF" w:rsidRDefault="007145FF" w:rsidP="007145FF">
      <w:pPr>
        <w:keepNext/>
        <w:keepLines/>
        <w:jc w:val="right"/>
      </w:pPr>
    </w:p>
    <w:p w:rsidR="007145FF" w:rsidRDefault="007145FF" w:rsidP="007145FF">
      <w:pPr>
        <w:keepNext/>
        <w:keepLines/>
        <w:jc w:val="right"/>
      </w:pPr>
    </w:p>
    <w:p w:rsidR="007145FF" w:rsidRDefault="007145FF" w:rsidP="007145FF">
      <w:pPr>
        <w:keepNext/>
        <w:keepLines/>
        <w:jc w:val="right"/>
      </w:pPr>
    </w:p>
    <w:p w:rsidR="007145FF" w:rsidRDefault="007145FF" w:rsidP="007145FF">
      <w:pPr>
        <w:keepNext/>
        <w:keepLines/>
        <w:jc w:val="right"/>
      </w:pPr>
    </w:p>
    <w:p w:rsidR="007145FF" w:rsidRDefault="007145FF" w:rsidP="007145FF">
      <w:pPr>
        <w:keepNext/>
        <w:keepLines/>
        <w:jc w:val="right"/>
      </w:pPr>
    </w:p>
    <w:p w:rsidR="007145FF" w:rsidRDefault="007145FF" w:rsidP="007145FF">
      <w:pPr>
        <w:keepNext/>
        <w:keepLines/>
        <w:jc w:val="right"/>
      </w:pPr>
    </w:p>
    <w:p w:rsidR="007145FF" w:rsidRDefault="007145FF" w:rsidP="007145FF">
      <w:pPr>
        <w:keepNext/>
        <w:keepLines/>
        <w:jc w:val="right"/>
      </w:pPr>
    </w:p>
    <w:p w:rsidR="007145FF" w:rsidRDefault="007145FF" w:rsidP="007145FF"/>
    <w:p w:rsidR="00732CB9" w:rsidRDefault="00732CB9" w:rsidP="007145FF">
      <w:pPr>
        <w:keepNext/>
        <w:keepLines/>
        <w:jc w:val="right"/>
      </w:pPr>
    </w:p>
    <w:p w:rsidR="0050629C" w:rsidRPr="0050629C" w:rsidRDefault="0050629C" w:rsidP="0050629C">
      <w:pPr>
        <w:autoSpaceDE w:val="0"/>
        <w:autoSpaceDN w:val="0"/>
        <w:spacing w:before="0" w:after="0" w:line="240" w:lineRule="auto"/>
        <w:ind w:left="1701" w:firstLine="0"/>
        <w:jc w:val="left"/>
        <w:rPr>
          <w:rFonts w:ascii="Arial" w:hAnsi="Arial" w:cs="Arial"/>
          <w:sz w:val="14"/>
          <w:szCs w:val="14"/>
        </w:rPr>
      </w:pPr>
    </w:p>
    <w:p w:rsidR="0050629C" w:rsidRPr="0050629C" w:rsidRDefault="0050629C" w:rsidP="0050629C">
      <w:pPr>
        <w:autoSpaceDE w:val="0"/>
        <w:autoSpaceDN w:val="0"/>
        <w:spacing w:before="0" w:after="0" w:line="240" w:lineRule="auto"/>
        <w:ind w:left="1701" w:firstLine="0"/>
        <w:jc w:val="left"/>
        <w:rPr>
          <w:rFonts w:ascii="Arial" w:hAnsi="Arial" w:cs="Arial"/>
          <w:sz w:val="14"/>
          <w:szCs w:val="14"/>
        </w:rPr>
      </w:pPr>
    </w:p>
    <w:p w:rsidR="0050629C" w:rsidRDefault="0050629C" w:rsidP="0050629C">
      <w:pPr>
        <w:autoSpaceDE w:val="0"/>
        <w:autoSpaceDN w:val="0"/>
        <w:spacing w:before="0" w:after="0" w:line="240" w:lineRule="auto"/>
        <w:ind w:firstLine="0"/>
        <w:jc w:val="right"/>
        <w:sectPr w:rsidR="0050629C" w:rsidSect="0050629C">
          <w:headerReference w:type="default" r:id="rId274"/>
          <w:footerReference w:type="default" r:id="rId275"/>
          <w:footerReference w:type="first" r:id="rId276"/>
          <w:footnotePr>
            <w:numRestart w:val="eachSect"/>
          </w:footnotePr>
          <w:pgSz w:w="11907" w:h="16839" w:code="9"/>
          <w:pgMar w:top="1134" w:right="850" w:bottom="1134" w:left="1701" w:header="720" w:footer="720" w:gutter="0"/>
          <w:pgNumType w:start="1"/>
          <w:cols w:space="720"/>
          <w:titlePg/>
          <w:docGrid w:linePitch="299"/>
        </w:sectPr>
      </w:pPr>
    </w:p>
    <w:p w:rsidR="0050629C" w:rsidRPr="0050629C" w:rsidRDefault="0050629C" w:rsidP="0050629C">
      <w:pPr>
        <w:autoSpaceDE w:val="0"/>
        <w:autoSpaceDN w:val="0"/>
        <w:spacing w:before="0" w:after="0" w:line="240" w:lineRule="auto"/>
        <w:ind w:firstLine="0"/>
        <w:jc w:val="right"/>
      </w:pPr>
      <w:r w:rsidRPr="0050629C">
        <w:t>Приложение 1</w:t>
      </w:r>
      <w:r>
        <w:t>5</w:t>
      </w:r>
    </w:p>
    <w:p w:rsidR="0050629C" w:rsidRPr="0050629C" w:rsidRDefault="0050629C" w:rsidP="0050629C">
      <w:pPr>
        <w:autoSpaceDE w:val="0"/>
        <w:autoSpaceDN w:val="0"/>
        <w:spacing w:before="0" w:after="0" w:line="240" w:lineRule="auto"/>
        <w:ind w:firstLine="0"/>
        <w:jc w:val="right"/>
      </w:pPr>
      <w:r w:rsidRPr="0050629C">
        <w:t xml:space="preserve"> к Положению об учетной политике </w:t>
      </w:r>
    </w:p>
    <w:p w:rsidR="0050629C" w:rsidRPr="0050629C" w:rsidRDefault="0050629C" w:rsidP="0050629C">
      <w:pPr>
        <w:autoSpaceDE w:val="0"/>
        <w:autoSpaceDN w:val="0"/>
        <w:spacing w:before="0" w:after="0" w:line="240" w:lineRule="auto"/>
        <w:ind w:firstLine="0"/>
        <w:jc w:val="right"/>
        <w:rPr>
          <w:sz w:val="28"/>
          <w:szCs w:val="28"/>
        </w:rPr>
      </w:pPr>
    </w:p>
    <w:p w:rsidR="0050629C" w:rsidRPr="0050629C" w:rsidRDefault="0050629C" w:rsidP="0050629C">
      <w:pPr>
        <w:autoSpaceDE w:val="0"/>
        <w:autoSpaceDN w:val="0"/>
        <w:spacing w:before="0" w:after="0" w:line="240" w:lineRule="auto"/>
        <w:ind w:left="1701" w:firstLine="0"/>
        <w:jc w:val="left"/>
        <w:rPr>
          <w:rFonts w:ascii="Arial" w:hAnsi="Arial" w:cs="Arial"/>
          <w:sz w:val="14"/>
          <w:szCs w:val="14"/>
        </w:rPr>
      </w:pPr>
    </w:p>
    <w:p w:rsidR="0050629C" w:rsidRPr="0050629C" w:rsidRDefault="0050629C" w:rsidP="0050629C">
      <w:pPr>
        <w:autoSpaceDE w:val="0"/>
        <w:autoSpaceDN w:val="0"/>
        <w:spacing w:before="0" w:after="0" w:line="240" w:lineRule="auto"/>
        <w:ind w:left="1701" w:firstLine="0"/>
        <w:jc w:val="left"/>
        <w:rPr>
          <w:rFonts w:ascii="Arial" w:hAnsi="Arial" w:cs="Arial"/>
          <w:sz w:val="14"/>
          <w:szCs w:val="14"/>
        </w:rPr>
      </w:pPr>
    </w:p>
    <w:p w:rsidR="0050629C" w:rsidRPr="0050629C" w:rsidRDefault="0050629C" w:rsidP="0050629C">
      <w:pPr>
        <w:autoSpaceDE w:val="0"/>
        <w:autoSpaceDN w:val="0"/>
        <w:spacing w:before="0" w:after="0" w:line="240" w:lineRule="auto"/>
        <w:ind w:left="1701" w:firstLine="0"/>
        <w:jc w:val="left"/>
        <w:rPr>
          <w:rFonts w:ascii="Arial" w:hAnsi="Arial" w:cs="Arial"/>
          <w:sz w:val="14"/>
          <w:szCs w:val="14"/>
        </w:rPr>
      </w:pPr>
    </w:p>
    <w:p w:rsidR="0050629C" w:rsidRPr="0050629C" w:rsidRDefault="0050629C" w:rsidP="0050629C">
      <w:pPr>
        <w:autoSpaceDE w:val="0"/>
        <w:autoSpaceDN w:val="0"/>
        <w:spacing w:before="0" w:after="0" w:line="240" w:lineRule="auto"/>
        <w:ind w:left="1701" w:firstLine="0"/>
        <w:jc w:val="left"/>
        <w:rPr>
          <w:rFonts w:ascii="Arial" w:hAnsi="Arial" w:cs="Arial"/>
          <w:sz w:val="14"/>
          <w:szCs w:val="14"/>
        </w:rPr>
      </w:pPr>
      <w:r w:rsidRPr="0050629C">
        <w:rPr>
          <w:rFonts w:ascii="Arial" w:hAnsi="Arial" w:cs="Arial"/>
          <w:sz w:val="14"/>
          <w:szCs w:val="14"/>
        </w:rPr>
        <w:t>Типовая межотраслевая форма № М-2</w:t>
      </w:r>
    </w:p>
    <w:tbl>
      <w:tblPr>
        <w:tblpPr w:leftFromText="180" w:rightFromText="180" w:vertAnchor="text" w:horzAnchor="page" w:tblpX="1861" w:tblpY="-66"/>
        <w:tblW w:w="0" w:type="auto"/>
        <w:tblLayout w:type="fixed"/>
        <w:tblCellMar>
          <w:left w:w="0" w:type="dxa"/>
          <w:right w:w="0" w:type="dxa"/>
        </w:tblCellMar>
        <w:tblLook w:val="0000" w:firstRow="0" w:lastRow="0" w:firstColumn="0" w:lastColumn="0" w:noHBand="0" w:noVBand="0"/>
      </w:tblPr>
      <w:tblGrid>
        <w:gridCol w:w="553"/>
        <w:gridCol w:w="284"/>
        <w:gridCol w:w="296"/>
        <w:gridCol w:w="567"/>
        <w:gridCol w:w="284"/>
        <w:gridCol w:w="277"/>
        <w:gridCol w:w="284"/>
      </w:tblGrid>
      <w:tr w:rsidR="0050629C" w:rsidTr="0050629C">
        <w:trPr>
          <w:cantSplit/>
          <w:trHeight w:val="1556"/>
        </w:trPr>
        <w:tc>
          <w:tcPr>
            <w:tcW w:w="553" w:type="dxa"/>
            <w:tcBorders>
              <w:top w:val="double" w:sz="4" w:space="0" w:color="auto"/>
              <w:left w:val="double" w:sz="4" w:space="0" w:color="auto"/>
              <w:bottom w:val="single" w:sz="4" w:space="0" w:color="auto"/>
              <w:right w:val="single" w:sz="4" w:space="0" w:color="auto"/>
            </w:tcBorders>
            <w:textDirection w:val="btLr"/>
            <w:vAlign w:val="center"/>
          </w:tcPr>
          <w:p w:rsidR="0050629C" w:rsidRPr="006B258D" w:rsidRDefault="0050629C" w:rsidP="0050629C">
            <w:pPr>
              <w:ind w:left="113" w:right="113"/>
              <w:jc w:val="center"/>
              <w:rPr>
                <w:rFonts w:ascii="Arial" w:hAnsi="Arial" w:cs="Arial"/>
                <w:spacing w:val="-4"/>
                <w:sz w:val="12"/>
                <w:szCs w:val="12"/>
              </w:rPr>
            </w:pPr>
            <w:r w:rsidRPr="006B258D">
              <w:rPr>
                <w:rFonts w:ascii="Arial" w:hAnsi="Arial" w:cs="Arial"/>
                <w:spacing w:val="-4"/>
                <w:sz w:val="12"/>
                <w:szCs w:val="12"/>
              </w:rPr>
              <w:t>Расписка в получении доверенности</w:t>
            </w:r>
          </w:p>
        </w:tc>
        <w:tc>
          <w:tcPr>
            <w:tcW w:w="284" w:type="dxa"/>
            <w:tcBorders>
              <w:top w:val="double" w:sz="4" w:space="0" w:color="auto"/>
              <w:left w:val="nil"/>
              <w:bottom w:val="sing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5</w:t>
            </w:r>
          </w:p>
        </w:tc>
        <w:tc>
          <w:tcPr>
            <w:tcW w:w="296" w:type="dxa"/>
            <w:tcBorders>
              <w:top w:val="double" w:sz="4" w:space="0" w:color="auto"/>
              <w:left w:val="nil"/>
              <w:bottom w:val="sing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567" w:type="dxa"/>
            <w:vMerge w:val="restart"/>
            <w:tcBorders>
              <w:top w:val="double" w:sz="4" w:space="0" w:color="auto"/>
              <w:left w:val="single" w:sz="4" w:space="0" w:color="auto"/>
              <w:bottom w:val="nil"/>
              <w:right w:val="nil"/>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Номер, дата документа, подтверждающего выполнение</w:t>
            </w:r>
            <w:r>
              <w:rPr>
                <w:rFonts w:ascii="Arial" w:hAnsi="Arial" w:cs="Arial"/>
                <w:spacing w:val="-4"/>
                <w:sz w:val="12"/>
                <w:szCs w:val="12"/>
              </w:rPr>
              <w:br/>
              <w:t>поручения</w:t>
            </w:r>
          </w:p>
        </w:tc>
        <w:tc>
          <w:tcPr>
            <w:tcW w:w="284" w:type="dxa"/>
            <w:vMerge w:val="restart"/>
            <w:tcBorders>
              <w:top w:val="double" w:sz="4" w:space="0" w:color="auto"/>
              <w:left w:val="single" w:sz="4" w:space="0" w:color="auto"/>
              <w:bottom w:val="nil"/>
              <w:right w:val="nil"/>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8</w:t>
            </w:r>
          </w:p>
        </w:tc>
        <w:tc>
          <w:tcPr>
            <w:tcW w:w="277" w:type="dxa"/>
            <w:vMerge w:val="restart"/>
            <w:tcBorders>
              <w:top w:val="double" w:sz="4" w:space="0" w:color="auto"/>
              <w:left w:val="single" w:sz="4" w:space="0" w:color="auto"/>
              <w:bottom w:val="nil"/>
              <w:right w:val="doub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val="restart"/>
            <w:tcBorders>
              <w:top w:val="nil"/>
              <w:left w:val="double" w:sz="4" w:space="0" w:color="auto"/>
              <w:bottom w:val="nil"/>
              <w:right w:val="single" w:sz="12" w:space="0" w:color="auto"/>
            </w:tcBorders>
            <w:textDirection w:val="btLr"/>
            <w:vAlign w:val="bottom"/>
          </w:tcPr>
          <w:p w:rsidR="0050629C" w:rsidRDefault="0050629C" w:rsidP="0050629C">
            <w:pPr>
              <w:ind w:left="113" w:right="113"/>
              <w:jc w:val="center"/>
              <w:rPr>
                <w:rFonts w:ascii="Arial" w:hAnsi="Arial" w:cs="Arial"/>
                <w:b/>
                <w:bCs/>
                <w:sz w:val="12"/>
                <w:szCs w:val="12"/>
              </w:rPr>
            </w:pPr>
            <w:r>
              <w:rPr>
                <w:rFonts w:ascii="Arial" w:hAnsi="Arial" w:cs="Arial"/>
                <w:b/>
                <w:bCs/>
                <w:sz w:val="12"/>
                <w:szCs w:val="12"/>
              </w:rPr>
              <w:t>Линия отреза</w:t>
            </w:r>
          </w:p>
        </w:tc>
      </w:tr>
      <w:tr w:rsidR="0050629C" w:rsidTr="0050629C">
        <w:trPr>
          <w:cantSplit/>
          <w:trHeight w:val="649"/>
        </w:trPr>
        <w:tc>
          <w:tcPr>
            <w:tcW w:w="553" w:type="dxa"/>
            <w:vMerge w:val="restart"/>
            <w:tcBorders>
              <w:top w:val="single" w:sz="4" w:space="0" w:color="auto"/>
              <w:left w:val="double" w:sz="4" w:space="0" w:color="auto"/>
              <w:bottom w:val="nil"/>
              <w:right w:val="single" w:sz="4" w:space="0" w:color="auto"/>
            </w:tcBorders>
            <w:textDirection w:val="btLr"/>
            <w:vAlign w:val="center"/>
          </w:tcPr>
          <w:p w:rsidR="0050629C" w:rsidRPr="006B258D" w:rsidRDefault="0050629C" w:rsidP="0050629C">
            <w:pPr>
              <w:ind w:left="113" w:right="113"/>
              <w:jc w:val="center"/>
              <w:rPr>
                <w:rFonts w:ascii="Arial" w:hAnsi="Arial" w:cs="Arial"/>
                <w:spacing w:val="-4"/>
                <w:sz w:val="12"/>
                <w:szCs w:val="12"/>
              </w:rPr>
            </w:pPr>
            <w:r w:rsidRPr="006B258D">
              <w:rPr>
                <w:rFonts w:ascii="Arial" w:hAnsi="Arial" w:cs="Arial"/>
                <w:spacing w:val="-4"/>
                <w:sz w:val="12"/>
                <w:szCs w:val="12"/>
              </w:rPr>
              <w:t>Должность и фамилия</w:t>
            </w:r>
            <w:r w:rsidRPr="006B258D">
              <w:rPr>
                <w:rFonts w:ascii="Arial" w:hAnsi="Arial" w:cs="Arial"/>
                <w:spacing w:val="-4"/>
                <w:sz w:val="12"/>
                <w:szCs w:val="12"/>
              </w:rPr>
              <w:br/>
              <w:t>лица, которому выдана</w:t>
            </w:r>
            <w:r w:rsidRPr="006B258D">
              <w:rPr>
                <w:rFonts w:ascii="Arial" w:hAnsi="Arial" w:cs="Arial"/>
                <w:spacing w:val="-4"/>
                <w:sz w:val="12"/>
                <w:szCs w:val="12"/>
              </w:rPr>
              <w:br/>
              <w:t>доверенность</w:t>
            </w:r>
          </w:p>
        </w:tc>
        <w:tc>
          <w:tcPr>
            <w:tcW w:w="284" w:type="dxa"/>
            <w:vMerge w:val="restart"/>
            <w:tcBorders>
              <w:top w:val="single" w:sz="4" w:space="0" w:color="auto"/>
              <w:left w:val="nil"/>
              <w:bottom w:val="nil"/>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4</w:t>
            </w:r>
          </w:p>
        </w:tc>
        <w:tc>
          <w:tcPr>
            <w:tcW w:w="296" w:type="dxa"/>
            <w:vMerge w:val="restart"/>
            <w:tcBorders>
              <w:top w:val="single" w:sz="4" w:space="0" w:color="auto"/>
              <w:left w:val="nil"/>
              <w:bottom w:val="nil"/>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567" w:type="dxa"/>
            <w:vMerge/>
            <w:tcBorders>
              <w:top w:val="nil"/>
              <w:left w:val="single" w:sz="4" w:space="0" w:color="auto"/>
              <w:bottom w:val="single" w:sz="4" w:space="0" w:color="auto"/>
              <w:right w:val="nil"/>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single" w:sz="4" w:space="0" w:color="auto"/>
              <w:bottom w:val="single" w:sz="4" w:space="0" w:color="auto"/>
              <w:right w:val="nil"/>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77" w:type="dxa"/>
            <w:vMerge/>
            <w:tcBorders>
              <w:top w:val="nil"/>
              <w:left w:val="single" w:sz="4" w:space="0" w:color="auto"/>
              <w:bottom w:val="single" w:sz="4" w:space="0" w:color="auto"/>
              <w:right w:val="doub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double" w:sz="4" w:space="0" w:color="auto"/>
              <w:bottom w:val="nil"/>
              <w:right w:val="single" w:sz="12" w:space="0" w:color="auto"/>
            </w:tcBorders>
          </w:tcPr>
          <w:p w:rsidR="0050629C" w:rsidRDefault="0050629C" w:rsidP="0050629C"/>
        </w:tc>
      </w:tr>
      <w:tr w:rsidR="0050629C" w:rsidTr="0050629C">
        <w:trPr>
          <w:cantSplit/>
          <w:trHeight w:val="894"/>
        </w:trPr>
        <w:tc>
          <w:tcPr>
            <w:tcW w:w="553" w:type="dxa"/>
            <w:vMerge/>
            <w:tcBorders>
              <w:top w:val="nil"/>
              <w:left w:val="double" w:sz="4" w:space="0" w:color="auto"/>
              <w:bottom w:val="single" w:sz="4" w:space="0" w:color="auto"/>
              <w:right w:val="single" w:sz="4" w:space="0" w:color="auto"/>
            </w:tcBorders>
            <w:textDirection w:val="btLr"/>
            <w:vAlign w:val="center"/>
          </w:tcPr>
          <w:p w:rsidR="0050629C" w:rsidRPr="006B258D" w:rsidRDefault="0050629C" w:rsidP="0050629C">
            <w:pPr>
              <w:ind w:left="113" w:right="113"/>
              <w:jc w:val="center"/>
              <w:rPr>
                <w:rFonts w:ascii="Arial" w:hAnsi="Arial" w:cs="Arial"/>
                <w:spacing w:val="-4"/>
                <w:sz w:val="12"/>
                <w:szCs w:val="12"/>
              </w:rPr>
            </w:pPr>
          </w:p>
        </w:tc>
        <w:tc>
          <w:tcPr>
            <w:tcW w:w="284" w:type="dxa"/>
            <w:vMerge/>
            <w:tcBorders>
              <w:top w:val="nil"/>
              <w:left w:val="nil"/>
              <w:bottom w:val="sing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96" w:type="dxa"/>
            <w:vMerge/>
            <w:tcBorders>
              <w:top w:val="nil"/>
              <w:left w:val="nil"/>
              <w:bottom w:val="sing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567" w:type="dxa"/>
            <w:vMerge w:val="restart"/>
            <w:tcBorders>
              <w:top w:val="single" w:sz="4" w:space="0" w:color="auto"/>
              <w:left w:val="single" w:sz="4" w:space="0" w:color="auto"/>
              <w:bottom w:val="nil"/>
              <w:right w:val="nil"/>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Номер и дата наряда</w:t>
            </w:r>
            <w:r>
              <w:rPr>
                <w:rFonts w:ascii="Arial" w:hAnsi="Arial" w:cs="Arial"/>
                <w:spacing w:val="-4"/>
                <w:sz w:val="12"/>
                <w:szCs w:val="12"/>
              </w:rPr>
              <w:br/>
              <w:t>(заменяющего наряд</w:t>
            </w:r>
            <w:r>
              <w:rPr>
                <w:rFonts w:ascii="Arial" w:hAnsi="Arial" w:cs="Arial"/>
                <w:spacing w:val="-4"/>
                <w:sz w:val="12"/>
                <w:szCs w:val="12"/>
              </w:rPr>
              <w:br/>
              <w:t>документа) или извещения</w:t>
            </w:r>
          </w:p>
        </w:tc>
        <w:tc>
          <w:tcPr>
            <w:tcW w:w="284" w:type="dxa"/>
            <w:vMerge w:val="restart"/>
            <w:tcBorders>
              <w:top w:val="single" w:sz="4" w:space="0" w:color="auto"/>
              <w:left w:val="single" w:sz="4" w:space="0" w:color="auto"/>
              <w:bottom w:val="nil"/>
              <w:right w:val="nil"/>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7</w:t>
            </w:r>
          </w:p>
        </w:tc>
        <w:tc>
          <w:tcPr>
            <w:tcW w:w="277" w:type="dxa"/>
            <w:vMerge w:val="restart"/>
            <w:tcBorders>
              <w:top w:val="single" w:sz="4" w:space="0" w:color="auto"/>
              <w:left w:val="single" w:sz="4" w:space="0" w:color="auto"/>
              <w:bottom w:val="nil"/>
              <w:right w:val="doub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double" w:sz="4" w:space="0" w:color="auto"/>
              <w:bottom w:val="nil"/>
              <w:right w:val="single" w:sz="12" w:space="0" w:color="auto"/>
            </w:tcBorders>
          </w:tcPr>
          <w:p w:rsidR="0050629C" w:rsidRDefault="0050629C" w:rsidP="0050629C"/>
        </w:tc>
      </w:tr>
      <w:tr w:rsidR="0050629C" w:rsidTr="0050629C">
        <w:trPr>
          <w:cantSplit/>
          <w:trHeight w:val="1024"/>
        </w:trPr>
        <w:tc>
          <w:tcPr>
            <w:tcW w:w="553" w:type="dxa"/>
            <w:tcBorders>
              <w:top w:val="single" w:sz="4" w:space="0" w:color="auto"/>
              <w:left w:val="double" w:sz="4" w:space="0" w:color="auto"/>
              <w:bottom w:val="single" w:sz="4" w:space="0" w:color="auto"/>
              <w:right w:val="single" w:sz="4" w:space="0" w:color="auto"/>
            </w:tcBorders>
            <w:textDirection w:val="btLr"/>
            <w:vAlign w:val="center"/>
          </w:tcPr>
          <w:p w:rsidR="0050629C" w:rsidRPr="006B258D" w:rsidRDefault="0050629C" w:rsidP="0050629C">
            <w:pPr>
              <w:ind w:left="113" w:right="113"/>
              <w:jc w:val="center"/>
              <w:rPr>
                <w:rFonts w:ascii="Arial" w:hAnsi="Arial" w:cs="Arial"/>
                <w:spacing w:val="-4"/>
                <w:sz w:val="12"/>
                <w:szCs w:val="12"/>
              </w:rPr>
            </w:pPr>
            <w:r w:rsidRPr="006B258D">
              <w:rPr>
                <w:rFonts w:ascii="Arial" w:hAnsi="Arial" w:cs="Arial"/>
                <w:spacing w:val="-4"/>
                <w:sz w:val="12"/>
                <w:szCs w:val="12"/>
              </w:rPr>
              <w:t>Срок</w:t>
            </w:r>
            <w:r w:rsidRPr="006B258D">
              <w:rPr>
                <w:rFonts w:ascii="Arial" w:hAnsi="Arial" w:cs="Arial"/>
                <w:spacing w:val="-4"/>
                <w:sz w:val="12"/>
                <w:szCs w:val="12"/>
              </w:rPr>
              <w:br/>
              <w:t>действия</w:t>
            </w:r>
          </w:p>
        </w:tc>
        <w:tc>
          <w:tcPr>
            <w:tcW w:w="284" w:type="dxa"/>
            <w:tcBorders>
              <w:top w:val="single" w:sz="4" w:space="0" w:color="auto"/>
              <w:left w:val="nil"/>
              <w:bottom w:val="sing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3</w:t>
            </w:r>
          </w:p>
        </w:tc>
        <w:tc>
          <w:tcPr>
            <w:tcW w:w="296" w:type="dxa"/>
            <w:tcBorders>
              <w:top w:val="single" w:sz="4" w:space="0" w:color="auto"/>
              <w:left w:val="nil"/>
              <w:bottom w:val="sing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567" w:type="dxa"/>
            <w:vMerge/>
            <w:tcBorders>
              <w:top w:val="nil"/>
              <w:left w:val="single" w:sz="4" w:space="0" w:color="auto"/>
              <w:bottom w:val="nil"/>
              <w:right w:val="nil"/>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single" w:sz="4" w:space="0" w:color="auto"/>
              <w:bottom w:val="nil"/>
              <w:right w:val="nil"/>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77" w:type="dxa"/>
            <w:vMerge/>
            <w:tcBorders>
              <w:top w:val="nil"/>
              <w:left w:val="single" w:sz="4" w:space="0" w:color="auto"/>
              <w:bottom w:val="nil"/>
              <w:right w:val="doub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double" w:sz="4" w:space="0" w:color="auto"/>
              <w:bottom w:val="nil"/>
              <w:right w:val="single" w:sz="12" w:space="0" w:color="auto"/>
            </w:tcBorders>
          </w:tcPr>
          <w:p w:rsidR="0050629C" w:rsidRDefault="0050629C" w:rsidP="0050629C"/>
        </w:tc>
      </w:tr>
      <w:tr w:rsidR="0050629C" w:rsidTr="0050629C">
        <w:trPr>
          <w:cantSplit/>
          <w:trHeight w:val="283"/>
        </w:trPr>
        <w:tc>
          <w:tcPr>
            <w:tcW w:w="553" w:type="dxa"/>
            <w:vMerge w:val="restart"/>
            <w:tcBorders>
              <w:top w:val="single" w:sz="4" w:space="0" w:color="auto"/>
              <w:left w:val="double" w:sz="4" w:space="0" w:color="auto"/>
              <w:bottom w:val="nil"/>
              <w:right w:val="single" w:sz="4" w:space="0" w:color="auto"/>
            </w:tcBorders>
            <w:textDirection w:val="btLr"/>
            <w:vAlign w:val="center"/>
          </w:tcPr>
          <w:p w:rsidR="0050629C" w:rsidRPr="006B258D" w:rsidRDefault="0050629C" w:rsidP="0050629C">
            <w:pPr>
              <w:ind w:left="113" w:right="113"/>
              <w:jc w:val="center"/>
              <w:rPr>
                <w:rFonts w:ascii="Arial" w:hAnsi="Arial" w:cs="Arial"/>
                <w:spacing w:val="-4"/>
                <w:sz w:val="12"/>
                <w:szCs w:val="12"/>
              </w:rPr>
            </w:pPr>
            <w:r w:rsidRPr="006B258D">
              <w:rPr>
                <w:rFonts w:ascii="Arial" w:hAnsi="Arial" w:cs="Arial"/>
                <w:spacing w:val="-4"/>
                <w:sz w:val="12"/>
                <w:szCs w:val="12"/>
              </w:rPr>
              <w:t>Дата</w:t>
            </w:r>
            <w:r w:rsidRPr="006B258D">
              <w:rPr>
                <w:rFonts w:ascii="Arial" w:hAnsi="Arial" w:cs="Arial"/>
                <w:spacing w:val="-4"/>
                <w:sz w:val="12"/>
                <w:szCs w:val="12"/>
              </w:rPr>
              <w:br/>
              <w:t>выдачи</w:t>
            </w:r>
          </w:p>
        </w:tc>
        <w:tc>
          <w:tcPr>
            <w:tcW w:w="284" w:type="dxa"/>
            <w:vMerge w:val="restart"/>
            <w:tcBorders>
              <w:top w:val="single" w:sz="4" w:space="0" w:color="auto"/>
              <w:left w:val="nil"/>
              <w:bottom w:val="nil"/>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2</w:t>
            </w:r>
          </w:p>
        </w:tc>
        <w:tc>
          <w:tcPr>
            <w:tcW w:w="296" w:type="dxa"/>
            <w:vMerge w:val="restart"/>
            <w:tcBorders>
              <w:top w:val="single" w:sz="4" w:space="0" w:color="auto"/>
              <w:left w:val="nil"/>
              <w:bottom w:val="nil"/>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567" w:type="dxa"/>
            <w:vMerge/>
            <w:tcBorders>
              <w:top w:val="nil"/>
              <w:left w:val="single" w:sz="4" w:space="0" w:color="auto"/>
              <w:bottom w:val="single" w:sz="4" w:space="0" w:color="auto"/>
              <w:right w:val="nil"/>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single" w:sz="4" w:space="0" w:color="auto"/>
              <w:bottom w:val="single" w:sz="4" w:space="0" w:color="auto"/>
              <w:right w:val="nil"/>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77" w:type="dxa"/>
            <w:vMerge/>
            <w:tcBorders>
              <w:top w:val="nil"/>
              <w:left w:val="single" w:sz="4" w:space="0" w:color="auto"/>
              <w:bottom w:val="single" w:sz="4" w:space="0" w:color="auto"/>
              <w:right w:val="doub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double" w:sz="4" w:space="0" w:color="auto"/>
              <w:bottom w:val="nil"/>
              <w:right w:val="single" w:sz="12" w:space="0" w:color="auto"/>
            </w:tcBorders>
          </w:tcPr>
          <w:p w:rsidR="0050629C" w:rsidRDefault="0050629C" w:rsidP="0050629C"/>
        </w:tc>
      </w:tr>
      <w:tr w:rsidR="0050629C" w:rsidTr="0050629C">
        <w:trPr>
          <w:cantSplit/>
          <w:trHeight w:val="832"/>
        </w:trPr>
        <w:tc>
          <w:tcPr>
            <w:tcW w:w="553" w:type="dxa"/>
            <w:vMerge/>
            <w:tcBorders>
              <w:top w:val="nil"/>
              <w:left w:val="double" w:sz="4" w:space="0" w:color="auto"/>
              <w:bottom w:val="single" w:sz="4" w:space="0" w:color="auto"/>
              <w:right w:val="single" w:sz="4" w:space="0" w:color="auto"/>
            </w:tcBorders>
            <w:textDirection w:val="btLr"/>
            <w:vAlign w:val="center"/>
          </w:tcPr>
          <w:p w:rsidR="0050629C" w:rsidRPr="006B258D" w:rsidRDefault="0050629C" w:rsidP="0050629C">
            <w:pPr>
              <w:ind w:left="113" w:right="113"/>
              <w:jc w:val="center"/>
              <w:rPr>
                <w:rFonts w:ascii="Arial" w:hAnsi="Arial" w:cs="Arial"/>
                <w:spacing w:val="-4"/>
                <w:sz w:val="12"/>
                <w:szCs w:val="12"/>
              </w:rPr>
            </w:pPr>
          </w:p>
        </w:tc>
        <w:tc>
          <w:tcPr>
            <w:tcW w:w="284" w:type="dxa"/>
            <w:vMerge/>
            <w:tcBorders>
              <w:top w:val="nil"/>
              <w:left w:val="nil"/>
              <w:bottom w:val="sing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96" w:type="dxa"/>
            <w:vMerge/>
            <w:tcBorders>
              <w:top w:val="nil"/>
              <w:left w:val="nil"/>
              <w:bottom w:val="sing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567" w:type="dxa"/>
            <w:vMerge w:val="restart"/>
            <w:tcBorders>
              <w:top w:val="single" w:sz="4" w:space="0" w:color="auto"/>
              <w:left w:val="single" w:sz="4" w:space="0" w:color="auto"/>
              <w:bottom w:val="nil"/>
              <w:right w:val="nil"/>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Поставщик</w:t>
            </w:r>
          </w:p>
        </w:tc>
        <w:tc>
          <w:tcPr>
            <w:tcW w:w="284" w:type="dxa"/>
            <w:vMerge w:val="restart"/>
            <w:tcBorders>
              <w:top w:val="single" w:sz="4" w:space="0" w:color="auto"/>
              <w:left w:val="single" w:sz="4" w:space="0" w:color="auto"/>
              <w:bottom w:val="nil"/>
              <w:right w:val="nil"/>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6</w:t>
            </w:r>
          </w:p>
        </w:tc>
        <w:tc>
          <w:tcPr>
            <w:tcW w:w="277" w:type="dxa"/>
            <w:vMerge w:val="restart"/>
            <w:tcBorders>
              <w:top w:val="single" w:sz="4" w:space="0" w:color="auto"/>
              <w:left w:val="single" w:sz="4" w:space="0" w:color="auto"/>
              <w:bottom w:val="nil"/>
              <w:right w:val="doub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double" w:sz="4" w:space="0" w:color="auto"/>
              <w:bottom w:val="nil"/>
              <w:right w:val="single" w:sz="12" w:space="0" w:color="auto"/>
            </w:tcBorders>
          </w:tcPr>
          <w:p w:rsidR="0050629C" w:rsidRDefault="0050629C" w:rsidP="0050629C"/>
        </w:tc>
      </w:tr>
      <w:tr w:rsidR="0050629C" w:rsidTr="0050629C">
        <w:trPr>
          <w:cantSplit/>
          <w:trHeight w:val="968"/>
        </w:trPr>
        <w:tc>
          <w:tcPr>
            <w:tcW w:w="553" w:type="dxa"/>
            <w:tcBorders>
              <w:top w:val="single" w:sz="4" w:space="0" w:color="auto"/>
              <w:left w:val="double" w:sz="4" w:space="0" w:color="auto"/>
              <w:bottom w:val="double" w:sz="4" w:space="0" w:color="auto"/>
              <w:right w:val="single" w:sz="4" w:space="0" w:color="auto"/>
            </w:tcBorders>
            <w:textDirection w:val="btLr"/>
            <w:vAlign w:val="center"/>
          </w:tcPr>
          <w:p w:rsidR="0050629C" w:rsidRPr="006B258D" w:rsidRDefault="0050629C" w:rsidP="0050629C">
            <w:pPr>
              <w:ind w:left="113" w:right="113"/>
              <w:jc w:val="center"/>
              <w:rPr>
                <w:rFonts w:ascii="Arial" w:hAnsi="Arial" w:cs="Arial"/>
                <w:spacing w:val="-4"/>
                <w:sz w:val="12"/>
                <w:szCs w:val="12"/>
              </w:rPr>
            </w:pPr>
            <w:r w:rsidRPr="006B258D">
              <w:rPr>
                <w:rFonts w:ascii="Arial" w:hAnsi="Arial" w:cs="Arial"/>
                <w:spacing w:val="-4"/>
                <w:sz w:val="12"/>
                <w:szCs w:val="12"/>
              </w:rPr>
              <w:t>Номер</w:t>
            </w:r>
            <w:r w:rsidRPr="006B258D">
              <w:rPr>
                <w:rFonts w:ascii="Arial" w:hAnsi="Arial" w:cs="Arial"/>
                <w:spacing w:val="-4"/>
                <w:sz w:val="12"/>
                <w:szCs w:val="12"/>
              </w:rPr>
              <w:br/>
              <w:t>доверенности</w:t>
            </w:r>
          </w:p>
        </w:tc>
        <w:tc>
          <w:tcPr>
            <w:tcW w:w="284" w:type="dxa"/>
            <w:tcBorders>
              <w:top w:val="single" w:sz="4" w:space="0" w:color="auto"/>
              <w:left w:val="nil"/>
              <w:bottom w:val="doub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r>
              <w:rPr>
                <w:rFonts w:ascii="Arial" w:hAnsi="Arial" w:cs="Arial"/>
                <w:spacing w:val="-4"/>
                <w:sz w:val="12"/>
                <w:szCs w:val="12"/>
              </w:rPr>
              <w:t>1</w:t>
            </w:r>
          </w:p>
        </w:tc>
        <w:tc>
          <w:tcPr>
            <w:tcW w:w="296" w:type="dxa"/>
            <w:tcBorders>
              <w:top w:val="single" w:sz="4" w:space="0" w:color="auto"/>
              <w:left w:val="nil"/>
              <w:bottom w:val="double" w:sz="4" w:space="0" w:color="auto"/>
              <w:right w:val="sing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567" w:type="dxa"/>
            <w:vMerge/>
            <w:tcBorders>
              <w:top w:val="nil"/>
              <w:left w:val="single" w:sz="4" w:space="0" w:color="auto"/>
              <w:bottom w:val="double" w:sz="4" w:space="0" w:color="auto"/>
              <w:right w:val="nil"/>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single" w:sz="4" w:space="0" w:color="auto"/>
              <w:bottom w:val="double" w:sz="4" w:space="0" w:color="auto"/>
              <w:right w:val="nil"/>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77" w:type="dxa"/>
            <w:vMerge/>
            <w:tcBorders>
              <w:top w:val="nil"/>
              <w:left w:val="single" w:sz="4" w:space="0" w:color="auto"/>
              <w:bottom w:val="double" w:sz="4" w:space="0" w:color="auto"/>
              <w:right w:val="double" w:sz="4" w:space="0" w:color="auto"/>
            </w:tcBorders>
            <w:textDirection w:val="btLr"/>
            <w:vAlign w:val="center"/>
          </w:tcPr>
          <w:p w:rsidR="0050629C" w:rsidRDefault="0050629C" w:rsidP="0050629C">
            <w:pPr>
              <w:ind w:left="113" w:right="113"/>
              <w:jc w:val="center"/>
              <w:rPr>
                <w:rFonts w:ascii="Arial" w:hAnsi="Arial" w:cs="Arial"/>
                <w:spacing w:val="-4"/>
                <w:sz w:val="12"/>
                <w:szCs w:val="12"/>
              </w:rPr>
            </w:pPr>
          </w:p>
        </w:tc>
        <w:tc>
          <w:tcPr>
            <w:tcW w:w="284" w:type="dxa"/>
            <w:vMerge/>
            <w:tcBorders>
              <w:top w:val="nil"/>
              <w:left w:val="double" w:sz="4" w:space="0" w:color="auto"/>
              <w:bottom w:val="nil"/>
              <w:right w:val="single" w:sz="12" w:space="0" w:color="auto"/>
            </w:tcBorders>
          </w:tcPr>
          <w:p w:rsidR="0050629C" w:rsidRDefault="0050629C" w:rsidP="0050629C"/>
        </w:tc>
      </w:tr>
    </w:tbl>
    <w:p w:rsidR="0050629C" w:rsidRPr="0050629C" w:rsidRDefault="0050629C" w:rsidP="0050629C">
      <w:pPr>
        <w:autoSpaceDE w:val="0"/>
        <w:autoSpaceDN w:val="0"/>
        <w:spacing w:before="0" w:after="0" w:line="240" w:lineRule="auto"/>
        <w:ind w:left="1701" w:firstLine="0"/>
        <w:jc w:val="left"/>
        <w:rPr>
          <w:rFonts w:ascii="Arial" w:hAnsi="Arial" w:cs="Arial"/>
          <w:sz w:val="14"/>
          <w:szCs w:val="14"/>
        </w:rPr>
      </w:pPr>
      <w:r w:rsidRPr="0050629C">
        <w:rPr>
          <w:rFonts w:ascii="Arial" w:hAnsi="Arial" w:cs="Arial"/>
          <w:sz w:val="14"/>
          <w:szCs w:val="14"/>
        </w:rPr>
        <w:t>Утверждена постановлением Госкомстата России</w:t>
      </w:r>
    </w:p>
    <w:p w:rsidR="0050629C" w:rsidRPr="0050629C" w:rsidRDefault="0050629C" w:rsidP="0050629C">
      <w:pPr>
        <w:autoSpaceDE w:val="0"/>
        <w:autoSpaceDN w:val="0"/>
        <w:spacing w:before="0" w:after="60" w:line="240" w:lineRule="auto"/>
        <w:ind w:left="1701" w:firstLine="0"/>
        <w:jc w:val="left"/>
        <w:rPr>
          <w:rFonts w:ascii="Arial" w:hAnsi="Arial" w:cs="Arial"/>
          <w:sz w:val="14"/>
          <w:szCs w:val="14"/>
        </w:rPr>
      </w:pPr>
      <w:r w:rsidRPr="0050629C">
        <w:rPr>
          <w:noProof/>
          <w:sz w:val="20"/>
          <w:szCs w:val="20"/>
        </w:rPr>
        <mc:AlternateContent>
          <mc:Choice Requires="wps">
            <w:drawing>
              <wp:anchor distT="0" distB="0" distL="114300" distR="114300" simplePos="0" relativeHeight="251659264" behindDoc="0" locked="0" layoutInCell="0" allowOverlap="1">
                <wp:simplePos x="0" y="0"/>
                <wp:positionH relativeFrom="column">
                  <wp:posOffset>-2060575</wp:posOffset>
                </wp:positionH>
                <wp:positionV relativeFrom="page">
                  <wp:posOffset>2266950</wp:posOffset>
                </wp:positionV>
                <wp:extent cx="1680210" cy="405257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210" cy="405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49DE" w:rsidRDefault="00EF49DE" w:rsidP="0050629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62.25pt;margin-top:178.5pt;width:132.3pt;height:31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" o:allowincell="f" filled="f" stroked="f">
                <v:textbox inset="0,0,0,0">
                  <w:txbxContent>
                    <w:p w:rsidR="00EF49DE" w:rsidRDefault="00EF49DE" w:rsidP="0050629C"/>
                  </w:txbxContent>
                </v:textbox>
                <w10:wrap anchory="page"/>
              </v:shape>
            </w:pict>
          </mc:Fallback>
        </mc:AlternateContent>
      </w:r>
      <w:r w:rsidRPr="0050629C">
        <w:rPr>
          <w:rFonts w:ascii="Arial" w:hAnsi="Arial" w:cs="Arial"/>
          <w:sz w:val="14"/>
          <w:szCs w:val="14"/>
        </w:rPr>
        <w:t>от 30.10.97 № 71а</w:t>
      </w:r>
    </w:p>
    <w:tbl>
      <w:tblPr>
        <w:tblW w:w="0" w:type="auto"/>
        <w:tblLayout w:type="fixed"/>
        <w:tblCellMar>
          <w:left w:w="0" w:type="dxa"/>
          <w:right w:w="0" w:type="dxa"/>
        </w:tblCellMar>
        <w:tblLook w:val="0000" w:firstRow="0" w:lastRow="0" w:firstColumn="0" w:lastColumn="0" w:noHBand="0" w:noVBand="0"/>
      </w:tblPr>
      <w:tblGrid>
        <w:gridCol w:w="912"/>
        <w:gridCol w:w="1774"/>
        <w:gridCol w:w="842"/>
        <w:gridCol w:w="714"/>
        <w:gridCol w:w="1143"/>
      </w:tblGrid>
      <w:tr w:rsidR="0050629C" w:rsidRPr="0050629C" w:rsidTr="00133AB5">
        <w:tc>
          <w:tcPr>
            <w:tcW w:w="912" w:type="dxa"/>
            <w:tcBorders>
              <w:top w:val="nil"/>
              <w:left w:val="nil"/>
              <w:bottom w:val="nil"/>
              <w:right w:val="nil"/>
            </w:tcBorders>
            <w:vAlign w:val="center"/>
          </w:tcPr>
          <w:p w:rsidR="0050629C" w:rsidRPr="0050629C" w:rsidRDefault="0050629C" w:rsidP="0050629C">
            <w:pPr>
              <w:autoSpaceDE w:val="0"/>
              <w:autoSpaceDN w:val="0"/>
              <w:spacing w:before="0" w:after="0" w:line="240" w:lineRule="auto"/>
              <w:ind w:firstLine="0"/>
              <w:jc w:val="left"/>
              <w:rPr>
                <w:rFonts w:ascii="Arial" w:hAnsi="Arial" w:cs="Arial"/>
                <w:sz w:val="14"/>
                <w:szCs w:val="14"/>
              </w:rPr>
            </w:pPr>
          </w:p>
        </w:tc>
        <w:tc>
          <w:tcPr>
            <w:tcW w:w="1774" w:type="dxa"/>
            <w:tcBorders>
              <w:top w:val="nil"/>
              <w:left w:val="nil"/>
              <w:bottom w:val="nil"/>
              <w:right w:val="nil"/>
            </w:tcBorders>
            <w:vAlign w:val="center"/>
          </w:tcPr>
          <w:p w:rsidR="0050629C" w:rsidRPr="0050629C" w:rsidRDefault="0050629C" w:rsidP="0050629C">
            <w:pPr>
              <w:autoSpaceDE w:val="0"/>
              <w:autoSpaceDN w:val="0"/>
              <w:spacing w:before="0" w:after="0" w:line="240" w:lineRule="auto"/>
              <w:ind w:firstLine="0"/>
              <w:jc w:val="left"/>
              <w:rPr>
                <w:rFonts w:ascii="Arial" w:hAnsi="Arial" w:cs="Arial"/>
                <w:sz w:val="14"/>
                <w:szCs w:val="14"/>
              </w:rPr>
            </w:pPr>
          </w:p>
        </w:tc>
        <w:tc>
          <w:tcPr>
            <w:tcW w:w="1556" w:type="dxa"/>
            <w:gridSpan w:val="2"/>
            <w:tcBorders>
              <w:top w:val="nil"/>
              <w:left w:val="nil"/>
              <w:bottom w:val="nil"/>
              <w:right w:val="single" w:sz="4" w:space="0" w:color="auto"/>
            </w:tcBorders>
            <w:vAlign w:val="center"/>
          </w:tcPr>
          <w:p w:rsidR="0050629C" w:rsidRPr="0050629C" w:rsidRDefault="0050629C" w:rsidP="0050629C">
            <w:pPr>
              <w:autoSpaceDE w:val="0"/>
              <w:autoSpaceDN w:val="0"/>
              <w:spacing w:before="0" w:after="0" w:line="240" w:lineRule="auto"/>
              <w:ind w:firstLine="0"/>
              <w:jc w:val="left"/>
              <w:rPr>
                <w:rFonts w:ascii="Arial" w:hAnsi="Arial" w:cs="Arial"/>
                <w:sz w:val="14"/>
                <w:szCs w:val="14"/>
              </w:rPr>
            </w:pPr>
          </w:p>
        </w:tc>
        <w:tc>
          <w:tcPr>
            <w:tcW w:w="1143" w:type="dxa"/>
            <w:tcBorders>
              <w:top w:val="single" w:sz="4" w:space="0" w:color="auto"/>
              <w:left w:val="single" w:sz="4" w:space="0" w:color="auto"/>
              <w:bottom w:val="single" w:sz="12" w:space="0" w:color="auto"/>
              <w:right w:val="sing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z w:val="14"/>
                <w:szCs w:val="14"/>
              </w:rPr>
            </w:pPr>
            <w:r w:rsidRPr="0050629C">
              <w:rPr>
                <w:rFonts w:ascii="Arial" w:hAnsi="Arial" w:cs="Arial"/>
                <w:sz w:val="14"/>
                <w:szCs w:val="14"/>
              </w:rPr>
              <w:t>Коды</w:t>
            </w:r>
          </w:p>
        </w:tc>
      </w:tr>
      <w:tr w:rsidR="0050629C" w:rsidRPr="0050629C" w:rsidTr="00133AB5">
        <w:tc>
          <w:tcPr>
            <w:tcW w:w="912" w:type="dxa"/>
            <w:tcBorders>
              <w:top w:val="nil"/>
              <w:left w:val="nil"/>
              <w:bottom w:val="nil"/>
              <w:right w:val="nil"/>
            </w:tcBorders>
            <w:vAlign w:val="center"/>
          </w:tcPr>
          <w:p w:rsidR="0050629C" w:rsidRPr="0050629C" w:rsidRDefault="0050629C" w:rsidP="0050629C">
            <w:pPr>
              <w:autoSpaceDE w:val="0"/>
              <w:autoSpaceDN w:val="0"/>
              <w:spacing w:before="0" w:after="0" w:line="240" w:lineRule="auto"/>
              <w:ind w:firstLine="0"/>
              <w:jc w:val="left"/>
              <w:rPr>
                <w:rFonts w:ascii="Arial" w:hAnsi="Arial" w:cs="Arial"/>
                <w:sz w:val="14"/>
                <w:szCs w:val="14"/>
              </w:rPr>
            </w:pPr>
          </w:p>
        </w:tc>
        <w:tc>
          <w:tcPr>
            <w:tcW w:w="1774" w:type="dxa"/>
            <w:tcBorders>
              <w:top w:val="nil"/>
              <w:left w:val="nil"/>
              <w:bottom w:val="nil"/>
              <w:right w:val="nil"/>
            </w:tcBorders>
            <w:vAlign w:val="center"/>
          </w:tcPr>
          <w:p w:rsidR="0050629C" w:rsidRPr="0050629C" w:rsidRDefault="0050629C" w:rsidP="0050629C">
            <w:pPr>
              <w:autoSpaceDE w:val="0"/>
              <w:autoSpaceDN w:val="0"/>
              <w:spacing w:before="0" w:after="0" w:line="240" w:lineRule="auto"/>
              <w:ind w:firstLine="0"/>
              <w:jc w:val="left"/>
              <w:rPr>
                <w:rFonts w:ascii="Arial" w:hAnsi="Arial" w:cs="Arial"/>
                <w:sz w:val="14"/>
                <w:szCs w:val="14"/>
              </w:rPr>
            </w:pPr>
          </w:p>
        </w:tc>
        <w:tc>
          <w:tcPr>
            <w:tcW w:w="1556" w:type="dxa"/>
            <w:gridSpan w:val="2"/>
            <w:tcBorders>
              <w:top w:val="nil"/>
              <w:left w:val="nil"/>
              <w:bottom w:val="nil"/>
              <w:right w:val="single" w:sz="12" w:space="0" w:color="auto"/>
            </w:tcBorders>
            <w:vAlign w:val="center"/>
          </w:tcPr>
          <w:p w:rsidR="0050629C" w:rsidRPr="0050629C" w:rsidRDefault="0050629C" w:rsidP="0050629C">
            <w:pPr>
              <w:autoSpaceDE w:val="0"/>
              <w:autoSpaceDN w:val="0"/>
              <w:spacing w:before="0" w:after="0" w:line="240" w:lineRule="auto"/>
              <w:ind w:right="57" w:firstLine="0"/>
              <w:jc w:val="right"/>
              <w:rPr>
                <w:rFonts w:ascii="Arial" w:hAnsi="Arial" w:cs="Arial"/>
                <w:sz w:val="14"/>
                <w:szCs w:val="14"/>
              </w:rPr>
            </w:pPr>
            <w:r w:rsidRPr="0050629C">
              <w:rPr>
                <w:rFonts w:ascii="Arial" w:hAnsi="Arial" w:cs="Arial"/>
                <w:sz w:val="14"/>
                <w:szCs w:val="14"/>
              </w:rPr>
              <w:t>Форма по ОКУД</w:t>
            </w:r>
          </w:p>
        </w:tc>
        <w:tc>
          <w:tcPr>
            <w:tcW w:w="1143" w:type="dxa"/>
            <w:tcBorders>
              <w:top w:val="single" w:sz="12" w:space="0" w:color="auto"/>
              <w:left w:val="single" w:sz="12" w:space="0" w:color="auto"/>
              <w:bottom w:val="single" w:sz="4" w:space="0" w:color="auto"/>
              <w:right w:val="single" w:sz="12"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z w:val="14"/>
                <w:szCs w:val="14"/>
                <w:lang w:val="en-US"/>
              </w:rPr>
            </w:pPr>
            <w:r w:rsidRPr="0050629C">
              <w:rPr>
                <w:rFonts w:ascii="Arial" w:hAnsi="Arial" w:cs="Arial"/>
                <w:sz w:val="14"/>
                <w:szCs w:val="14"/>
              </w:rPr>
              <w:t>0315001</w:t>
            </w:r>
          </w:p>
        </w:tc>
      </w:tr>
      <w:tr w:rsidR="0050629C" w:rsidRPr="0050629C" w:rsidTr="00133AB5">
        <w:tc>
          <w:tcPr>
            <w:tcW w:w="912" w:type="dxa"/>
            <w:tcBorders>
              <w:top w:val="nil"/>
              <w:left w:val="nil"/>
              <w:bottom w:val="nil"/>
              <w:right w:val="nil"/>
            </w:tcBorders>
            <w:vAlign w:val="center"/>
          </w:tcPr>
          <w:p w:rsidR="0050629C" w:rsidRPr="0050629C" w:rsidRDefault="0050629C" w:rsidP="0050629C">
            <w:pPr>
              <w:autoSpaceDE w:val="0"/>
              <w:autoSpaceDN w:val="0"/>
              <w:spacing w:before="0" w:after="0" w:line="240" w:lineRule="auto"/>
              <w:ind w:firstLine="0"/>
              <w:jc w:val="left"/>
              <w:rPr>
                <w:rFonts w:ascii="Arial" w:hAnsi="Arial" w:cs="Arial"/>
                <w:sz w:val="14"/>
                <w:szCs w:val="14"/>
              </w:rPr>
            </w:pPr>
            <w:r w:rsidRPr="0050629C">
              <w:rPr>
                <w:rFonts w:ascii="Arial" w:hAnsi="Arial" w:cs="Arial"/>
                <w:sz w:val="14"/>
                <w:szCs w:val="14"/>
              </w:rPr>
              <w:t>Организация</w:t>
            </w:r>
          </w:p>
        </w:tc>
        <w:tc>
          <w:tcPr>
            <w:tcW w:w="2616" w:type="dxa"/>
            <w:gridSpan w:val="2"/>
            <w:tcBorders>
              <w:top w:val="nil"/>
              <w:left w:val="nil"/>
              <w:bottom w:val="single" w:sz="4" w:space="0" w:color="auto"/>
              <w:right w:val="nil"/>
            </w:tcBorders>
            <w:vAlign w:val="center"/>
          </w:tcPr>
          <w:p w:rsidR="0050629C" w:rsidRPr="0050629C" w:rsidRDefault="0050629C" w:rsidP="0050629C">
            <w:pPr>
              <w:autoSpaceDE w:val="0"/>
              <w:autoSpaceDN w:val="0"/>
              <w:spacing w:before="0" w:after="0" w:line="240" w:lineRule="auto"/>
              <w:ind w:firstLine="0"/>
              <w:jc w:val="left"/>
              <w:rPr>
                <w:rFonts w:ascii="Arial" w:hAnsi="Arial" w:cs="Arial"/>
                <w:i/>
                <w:iCs/>
                <w:sz w:val="14"/>
                <w:szCs w:val="14"/>
              </w:rPr>
            </w:pPr>
          </w:p>
        </w:tc>
        <w:tc>
          <w:tcPr>
            <w:tcW w:w="714" w:type="dxa"/>
            <w:tcBorders>
              <w:top w:val="nil"/>
              <w:left w:val="nil"/>
              <w:bottom w:val="nil"/>
              <w:right w:val="single" w:sz="12" w:space="0" w:color="auto"/>
            </w:tcBorders>
            <w:vAlign w:val="center"/>
          </w:tcPr>
          <w:p w:rsidR="0050629C" w:rsidRPr="0050629C" w:rsidRDefault="0050629C" w:rsidP="0050629C">
            <w:pPr>
              <w:autoSpaceDE w:val="0"/>
              <w:autoSpaceDN w:val="0"/>
              <w:spacing w:before="0" w:after="0" w:line="240" w:lineRule="auto"/>
              <w:ind w:right="57" w:firstLine="0"/>
              <w:jc w:val="right"/>
              <w:rPr>
                <w:rFonts w:ascii="Arial" w:hAnsi="Arial" w:cs="Arial"/>
                <w:sz w:val="14"/>
                <w:szCs w:val="14"/>
              </w:rPr>
            </w:pPr>
            <w:r w:rsidRPr="0050629C">
              <w:rPr>
                <w:rFonts w:ascii="Arial" w:hAnsi="Arial" w:cs="Arial"/>
                <w:sz w:val="14"/>
                <w:szCs w:val="14"/>
              </w:rPr>
              <w:t>по ОКПО</w:t>
            </w:r>
          </w:p>
        </w:tc>
        <w:tc>
          <w:tcPr>
            <w:tcW w:w="1143" w:type="dxa"/>
            <w:tcBorders>
              <w:top w:val="single" w:sz="4" w:space="0" w:color="auto"/>
              <w:left w:val="single" w:sz="12" w:space="0" w:color="auto"/>
              <w:bottom w:val="single" w:sz="12" w:space="0" w:color="auto"/>
              <w:right w:val="single" w:sz="12"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r>
    </w:tbl>
    <w:p w:rsidR="0050629C" w:rsidRPr="0050629C" w:rsidRDefault="0050629C" w:rsidP="0050629C">
      <w:pPr>
        <w:autoSpaceDE w:val="0"/>
        <w:autoSpaceDN w:val="0"/>
        <w:spacing w:before="0" w:after="0" w:line="240" w:lineRule="auto"/>
        <w:ind w:firstLine="0"/>
        <w:jc w:val="left"/>
        <w:rPr>
          <w:rFonts w:ascii="Arial" w:hAnsi="Arial" w:cs="Arial"/>
          <w:sz w:val="4"/>
          <w:szCs w:val="4"/>
        </w:rPr>
      </w:pPr>
    </w:p>
    <w:tbl>
      <w:tblPr>
        <w:tblW w:w="0" w:type="auto"/>
        <w:tblInd w:w="1560" w:type="dxa"/>
        <w:tblLayout w:type="fixed"/>
        <w:tblCellMar>
          <w:left w:w="0" w:type="dxa"/>
          <w:right w:w="0" w:type="dxa"/>
        </w:tblCellMar>
        <w:tblLook w:val="0000" w:firstRow="0" w:lastRow="0" w:firstColumn="0" w:lastColumn="0" w:noHBand="0" w:noVBand="0"/>
      </w:tblPr>
      <w:tblGrid>
        <w:gridCol w:w="1609"/>
        <w:gridCol w:w="671"/>
      </w:tblGrid>
      <w:tr w:rsidR="0050629C" w:rsidRPr="0050629C" w:rsidTr="00D508B2">
        <w:tc>
          <w:tcPr>
            <w:tcW w:w="1609" w:type="dxa"/>
            <w:tcBorders>
              <w:top w:val="nil"/>
              <w:left w:val="nil"/>
              <w:bottom w:val="nil"/>
              <w:right w:val="nil"/>
            </w:tcBorders>
            <w:vAlign w:val="bottom"/>
          </w:tcPr>
          <w:p w:rsidR="0050629C" w:rsidRPr="0050629C" w:rsidRDefault="0050629C" w:rsidP="0050629C">
            <w:pPr>
              <w:autoSpaceDE w:val="0"/>
              <w:autoSpaceDN w:val="0"/>
              <w:spacing w:after="0" w:line="240" w:lineRule="auto"/>
              <w:ind w:firstLine="0"/>
              <w:jc w:val="left"/>
              <w:rPr>
                <w:b/>
                <w:bCs/>
                <w:sz w:val="20"/>
                <w:szCs w:val="20"/>
              </w:rPr>
            </w:pPr>
            <w:r w:rsidRPr="0050629C">
              <w:rPr>
                <w:b/>
                <w:bCs/>
                <w:sz w:val="20"/>
                <w:szCs w:val="20"/>
              </w:rPr>
              <w:t>Доверенность №</w:t>
            </w:r>
          </w:p>
        </w:tc>
        <w:tc>
          <w:tcPr>
            <w:tcW w:w="671" w:type="dxa"/>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center"/>
              <w:rPr>
                <w:b/>
                <w:bCs/>
                <w:i/>
                <w:iCs/>
                <w:sz w:val="20"/>
                <w:szCs w:val="20"/>
              </w:rPr>
            </w:pPr>
          </w:p>
        </w:tc>
      </w:tr>
    </w:tbl>
    <w:p w:rsidR="0050629C" w:rsidRPr="0050629C" w:rsidRDefault="0050629C" w:rsidP="0050629C">
      <w:pPr>
        <w:autoSpaceDE w:val="0"/>
        <w:autoSpaceDN w:val="0"/>
        <w:spacing w:before="0" w:after="0" w:line="240" w:lineRule="auto"/>
        <w:ind w:firstLine="0"/>
        <w:jc w:val="left"/>
        <w:rPr>
          <w:rFonts w:ascii="Arial" w:hAnsi="Arial" w:cs="Arial"/>
          <w:sz w:val="4"/>
          <w:szCs w:val="4"/>
        </w:rPr>
      </w:pPr>
    </w:p>
    <w:tbl>
      <w:tblPr>
        <w:tblW w:w="0" w:type="auto"/>
        <w:tblLayout w:type="fixed"/>
        <w:tblCellMar>
          <w:left w:w="0" w:type="dxa"/>
          <w:right w:w="0" w:type="dxa"/>
        </w:tblCellMar>
        <w:tblLook w:val="0000" w:firstRow="0" w:lastRow="0" w:firstColumn="0" w:lastColumn="0" w:noHBand="0" w:noVBand="0"/>
      </w:tblPr>
      <w:tblGrid>
        <w:gridCol w:w="672"/>
        <w:gridCol w:w="216"/>
        <w:gridCol w:w="360"/>
        <w:gridCol w:w="96"/>
        <w:gridCol w:w="288"/>
        <w:gridCol w:w="96"/>
        <w:gridCol w:w="96"/>
        <w:gridCol w:w="408"/>
        <w:gridCol w:w="96"/>
        <w:gridCol w:w="264"/>
        <w:gridCol w:w="384"/>
        <w:gridCol w:w="120"/>
        <w:gridCol w:w="48"/>
        <w:gridCol w:w="96"/>
        <w:gridCol w:w="1408"/>
        <w:gridCol w:w="252"/>
        <w:gridCol w:w="332"/>
        <w:gridCol w:w="153"/>
      </w:tblGrid>
      <w:tr w:rsidR="0050629C" w:rsidRPr="0050629C" w:rsidTr="00133AB5">
        <w:tc>
          <w:tcPr>
            <w:tcW w:w="2592" w:type="dxa"/>
            <w:gridSpan w:val="10"/>
            <w:tcBorders>
              <w:top w:val="nil"/>
              <w:left w:val="nil"/>
              <w:bottom w:val="nil"/>
              <w:right w:val="nil"/>
            </w:tcBorders>
            <w:vAlign w:val="bottom"/>
          </w:tcPr>
          <w:p w:rsidR="0050629C" w:rsidRPr="0050629C" w:rsidRDefault="0050629C" w:rsidP="0050629C">
            <w:pPr>
              <w:tabs>
                <w:tab w:val="right" w:pos="2568"/>
              </w:tabs>
              <w:autoSpaceDE w:val="0"/>
              <w:autoSpaceDN w:val="0"/>
              <w:spacing w:after="0" w:line="240" w:lineRule="auto"/>
              <w:ind w:firstLine="0"/>
              <w:jc w:val="left"/>
              <w:rPr>
                <w:rFonts w:ascii="Arial" w:hAnsi="Arial" w:cs="Arial"/>
                <w:sz w:val="16"/>
                <w:szCs w:val="16"/>
              </w:rPr>
            </w:pPr>
            <w:r w:rsidRPr="0050629C">
              <w:rPr>
                <w:rFonts w:ascii="Arial" w:hAnsi="Arial" w:cs="Arial"/>
                <w:sz w:val="16"/>
                <w:szCs w:val="16"/>
              </w:rPr>
              <w:t>Дата выдачи</w:t>
            </w:r>
            <w:r w:rsidRPr="0050629C">
              <w:rPr>
                <w:rFonts w:ascii="Arial" w:hAnsi="Arial" w:cs="Arial"/>
                <w:sz w:val="16"/>
                <w:szCs w:val="16"/>
              </w:rPr>
              <w:tab/>
              <w:t>“</w:t>
            </w:r>
          </w:p>
        </w:tc>
        <w:tc>
          <w:tcPr>
            <w:tcW w:w="384"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168" w:type="dxa"/>
            <w:gridSpan w:val="2"/>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sz w:val="16"/>
                <w:szCs w:val="16"/>
              </w:rPr>
            </w:pPr>
            <w:r w:rsidRPr="0050629C">
              <w:rPr>
                <w:rFonts w:ascii="Arial" w:hAnsi="Arial" w:cs="Arial"/>
                <w:sz w:val="16"/>
                <w:szCs w:val="16"/>
              </w:rPr>
              <w:t>”</w:t>
            </w:r>
          </w:p>
        </w:tc>
        <w:tc>
          <w:tcPr>
            <w:tcW w:w="1504" w:type="dxa"/>
            <w:gridSpan w:val="2"/>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252"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right"/>
              <w:rPr>
                <w:rFonts w:ascii="Arial" w:hAnsi="Arial" w:cs="Arial"/>
                <w:sz w:val="16"/>
                <w:szCs w:val="16"/>
              </w:rPr>
            </w:pPr>
            <w:r w:rsidRPr="0050629C">
              <w:rPr>
                <w:rFonts w:ascii="Arial" w:hAnsi="Arial" w:cs="Arial"/>
                <w:sz w:val="16"/>
                <w:szCs w:val="16"/>
              </w:rPr>
              <w:t>20</w:t>
            </w:r>
          </w:p>
        </w:tc>
        <w:tc>
          <w:tcPr>
            <w:tcW w:w="332"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c>
          <w:tcPr>
            <w:tcW w:w="153"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right"/>
              <w:rPr>
                <w:rFonts w:ascii="Arial" w:hAnsi="Arial" w:cs="Arial"/>
                <w:sz w:val="16"/>
                <w:szCs w:val="16"/>
              </w:rPr>
            </w:pPr>
            <w:r w:rsidRPr="0050629C">
              <w:rPr>
                <w:rFonts w:ascii="Arial" w:hAnsi="Arial" w:cs="Arial"/>
                <w:sz w:val="16"/>
                <w:szCs w:val="16"/>
              </w:rPr>
              <w:t>г.</w:t>
            </w:r>
          </w:p>
        </w:tc>
      </w:tr>
      <w:tr w:rsidR="0050629C" w:rsidRPr="0050629C" w:rsidTr="00133AB5">
        <w:tc>
          <w:tcPr>
            <w:tcW w:w="2592" w:type="dxa"/>
            <w:gridSpan w:val="10"/>
            <w:tcBorders>
              <w:top w:val="nil"/>
              <w:left w:val="nil"/>
              <w:bottom w:val="nil"/>
              <w:right w:val="nil"/>
            </w:tcBorders>
            <w:vAlign w:val="bottom"/>
          </w:tcPr>
          <w:p w:rsidR="0050629C" w:rsidRPr="0050629C" w:rsidRDefault="0050629C" w:rsidP="0050629C">
            <w:pPr>
              <w:tabs>
                <w:tab w:val="right" w:pos="2568"/>
              </w:tabs>
              <w:autoSpaceDE w:val="0"/>
              <w:autoSpaceDN w:val="0"/>
              <w:spacing w:after="0" w:line="240" w:lineRule="auto"/>
              <w:ind w:firstLine="0"/>
              <w:jc w:val="left"/>
              <w:rPr>
                <w:rFonts w:ascii="Arial" w:hAnsi="Arial" w:cs="Arial"/>
                <w:sz w:val="16"/>
                <w:szCs w:val="16"/>
              </w:rPr>
            </w:pPr>
            <w:r w:rsidRPr="0050629C">
              <w:rPr>
                <w:rFonts w:ascii="Arial" w:hAnsi="Arial" w:cs="Arial"/>
                <w:spacing w:val="-2"/>
                <w:sz w:val="16"/>
                <w:szCs w:val="16"/>
              </w:rPr>
              <w:t>Доверенность действительна по</w:t>
            </w:r>
            <w:r w:rsidRPr="0050629C">
              <w:rPr>
                <w:rFonts w:ascii="Arial" w:hAnsi="Arial" w:cs="Arial"/>
                <w:sz w:val="16"/>
                <w:szCs w:val="16"/>
              </w:rPr>
              <w:tab/>
              <w:t>“</w:t>
            </w:r>
          </w:p>
        </w:tc>
        <w:tc>
          <w:tcPr>
            <w:tcW w:w="384"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168" w:type="dxa"/>
            <w:gridSpan w:val="2"/>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sz w:val="16"/>
                <w:szCs w:val="16"/>
              </w:rPr>
            </w:pPr>
            <w:r w:rsidRPr="0050629C">
              <w:rPr>
                <w:rFonts w:ascii="Arial" w:hAnsi="Arial" w:cs="Arial"/>
                <w:sz w:val="16"/>
                <w:szCs w:val="16"/>
              </w:rPr>
              <w:t>”</w:t>
            </w:r>
          </w:p>
        </w:tc>
        <w:tc>
          <w:tcPr>
            <w:tcW w:w="1504" w:type="dxa"/>
            <w:gridSpan w:val="2"/>
            <w:tcBorders>
              <w:top w:val="single" w:sz="4" w:space="0" w:color="auto"/>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252"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right"/>
              <w:rPr>
                <w:rFonts w:ascii="Arial" w:hAnsi="Arial" w:cs="Arial"/>
                <w:sz w:val="16"/>
                <w:szCs w:val="16"/>
              </w:rPr>
            </w:pPr>
            <w:r w:rsidRPr="0050629C">
              <w:rPr>
                <w:rFonts w:ascii="Arial" w:hAnsi="Arial" w:cs="Arial"/>
                <w:sz w:val="16"/>
                <w:szCs w:val="16"/>
              </w:rPr>
              <w:t>20</w:t>
            </w:r>
          </w:p>
        </w:tc>
        <w:tc>
          <w:tcPr>
            <w:tcW w:w="332"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c>
          <w:tcPr>
            <w:tcW w:w="153"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right"/>
              <w:rPr>
                <w:rFonts w:ascii="Arial" w:hAnsi="Arial" w:cs="Arial"/>
                <w:sz w:val="16"/>
                <w:szCs w:val="16"/>
              </w:rPr>
            </w:pPr>
            <w:r w:rsidRPr="0050629C">
              <w:rPr>
                <w:rFonts w:ascii="Arial" w:hAnsi="Arial" w:cs="Arial"/>
                <w:sz w:val="16"/>
                <w:szCs w:val="16"/>
              </w:rPr>
              <w:t>г.</w:t>
            </w:r>
          </w:p>
        </w:tc>
      </w:tr>
      <w:tr w:rsidR="0050629C" w:rsidRPr="0050629C" w:rsidTr="00133AB5">
        <w:tc>
          <w:tcPr>
            <w:tcW w:w="5385" w:type="dxa"/>
            <w:gridSpan w:val="18"/>
            <w:tcBorders>
              <w:top w:val="nil"/>
              <w:left w:val="nil"/>
              <w:bottom w:val="single" w:sz="4" w:space="0" w:color="auto"/>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i/>
                <w:iCs/>
                <w:sz w:val="16"/>
                <w:szCs w:val="16"/>
              </w:rPr>
            </w:pPr>
          </w:p>
        </w:tc>
      </w:tr>
      <w:tr w:rsidR="0050629C" w:rsidRPr="0050629C" w:rsidTr="00133AB5">
        <w:tc>
          <w:tcPr>
            <w:tcW w:w="5385" w:type="dxa"/>
            <w:gridSpan w:val="18"/>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наименование потребителя и его адрес</w:t>
            </w:r>
          </w:p>
        </w:tc>
      </w:tr>
      <w:tr w:rsidR="0050629C" w:rsidRPr="0050629C" w:rsidTr="00133AB5">
        <w:tc>
          <w:tcPr>
            <w:tcW w:w="5385" w:type="dxa"/>
            <w:gridSpan w:val="18"/>
            <w:tcBorders>
              <w:top w:val="nil"/>
              <w:left w:val="nil"/>
              <w:bottom w:val="single" w:sz="4" w:space="0" w:color="auto"/>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i/>
                <w:iCs/>
                <w:sz w:val="16"/>
                <w:szCs w:val="16"/>
              </w:rPr>
            </w:pPr>
          </w:p>
        </w:tc>
      </w:tr>
      <w:tr w:rsidR="0050629C" w:rsidRPr="0050629C" w:rsidTr="00133AB5">
        <w:tc>
          <w:tcPr>
            <w:tcW w:w="5385" w:type="dxa"/>
            <w:gridSpan w:val="18"/>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наименование плательщика и его адрес</w:t>
            </w:r>
          </w:p>
        </w:tc>
      </w:tr>
      <w:tr w:rsidR="0050629C" w:rsidRPr="0050629C" w:rsidTr="00133AB5">
        <w:tc>
          <w:tcPr>
            <w:tcW w:w="672" w:type="dxa"/>
            <w:tcBorders>
              <w:top w:val="nil"/>
              <w:left w:val="nil"/>
              <w:bottom w:val="nil"/>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sz w:val="16"/>
                <w:szCs w:val="16"/>
              </w:rPr>
            </w:pPr>
            <w:r w:rsidRPr="0050629C">
              <w:rPr>
                <w:rFonts w:ascii="Arial" w:hAnsi="Arial" w:cs="Arial"/>
                <w:sz w:val="16"/>
                <w:szCs w:val="16"/>
              </w:rPr>
              <w:t>Счет №</w:t>
            </w:r>
          </w:p>
        </w:tc>
        <w:tc>
          <w:tcPr>
            <w:tcW w:w="960" w:type="dxa"/>
            <w:gridSpan w:val="4"/>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c>
          <w:tcPr>
            <w:tcW w:w="192" w:type="dxa"/>
            <w:gridSpan w:val="2"/>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sz w:val="16"/>
                <w:szCs w:val="16"/>
              </w:rPr>
            </w:pPr>
            <w:r w:rsidRPr="0050629C">
              <w:rPr>
                <w:rFonts w:ascii="Arial" w:hAnsi="Arial" w:cs="Arial"/>
                <w:sz w:val="16"/>
                <w:szCs w:val="16"/>
              </w:rPr>
              <w:t>в</w:t>
            </w:r>
          </w:p>
        </w:tc>
        <w:tc>
          <w:tcPr>
            <w:tcW w:w="3561" w:type="dxa"/>
            <w:gridSpan w:val="11"/>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r>
      <w:tr w:rsidR="0050629C" w:rsidRPr="0050629C" w:rsidTr="00133AB5">
        <w:tc>
          <w:tcPr>
            <w:tcW w:w="672" w:type="dxa"/>
            <w:tcBorders>
              <w:top w:val="nil"/>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2"/>
                <w:szCs w:val="12"/>
              </w:rPr>
            </w:pPr>
          </w:p>
        </w:tc>
        <w:tc>
          <w:tcPr>
            <w:tcW w:w="960" w:type="dxa"/>
            <w:gridSpan w:val="4"/>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2"/>
                <w:szCs w:val="12"/>
              </w:rPr>
            </w:pPr>
          </w:p>
        </w:tc>
        <w:tc>
          <w:tcPr>
            <w:tcW w:w="192" w:type="dxa"/>
            <w:gridSpan w:val="2"/>
            <w:tcBorders>
              <w:top w:val="nil"/>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2"/>
                <w:szCs w:val="12"/>
              </w:rPr>
            </w:pPr>
          </w:p>
        </w:tc>
        <w:tc>
          <w:tcPr>
            <w:tcW w:w="3561" w:type="dxa"/>
            <w:gridSpan w:val="11"/>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наименование банка</w:t>
            </w:r>
          </w:p>
        </w:tc>
      </w:tr>
      <w:tr w:rsidR="0050629C" w:rsidRPr="0050629C" w:rsidTr="00133AB5">
        <w:tc>
          <w:tcPr>
            <w:tcW w:w="1728" w:type="dxa"/>
            <w:gridSpan w:val="6"/>
            <w:tcBorders>
              <w:top w:val="nil"/>
              <w:left w:val="nil"/>
              <w:bottom w:val="nil"/>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sz w:val="16"/>
                <w:szCs w:val="16"/>
              </w:rPr>
            </w:pPr>
            <w:r w:rsidRPr="0050629C">
              <w:rPr>
                <w:rFonts w:ascii="Arial" w:hAnsi="Arial" w:cs="Arial"/>
                <w:sz w:val="16"/>
                <w:szCs w:val="16"/>
              </w:rPr>
              <w:t>Доверенность выдана</w:t>
            </w:r>
          </w:p>
        </w:tc>
        <w:tc>
          <w:tcPr>
            <w:tcW w:w="1368" w:type="dxa"/>
            <w:gridSpan w:val="6"/>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c>
          <w:tcPr>
            <w:tcW w:w="144" w:type="dxa"/>
            <w:gridSpan w:val="2"/>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c>
          <w:tcPr>
            <w:tcW w:w="2145" w:type="dxa"/>
            <w:gridSpan w:val="4"/>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r>
      <w:tr w:rsidR="0050629C" w:rsidRPr="0050629C" w:rsidTr="00133AB5">
        <w:tc>
          <w:tcPr>
            <w:tcW w:w="1728" w:type="dxa"/>
            <w:gridSpan w:val="6"/>
            <w:tcBorders>
              <w:top w:val="nil"/>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2"/>
                <w:szCs w:val="12"/>
              </w:rPr>
            </w:pPr>
          </w:p>
        </w:tc>
        <w:tc>
          <w:tcPr>
            <w:tcW w:w="1368" w:type="dxa"/>
            <w:gridSpan w:val="6"/>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должность</w:t>
            </w:r>
          </w:p>
        </w:tc>
        <w:tc>
          <w:tcPr>
            <w:tcW w:w="144" w:type="dxa"/>
            <w:gridSpan w:val="2"/>
            <w:tcBorders>
              <w:top w:val="nil"/>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p>
        </w:tc>
        <w:tc>
          <w:tcPr>
            <w:tcW w:w="2145" w:type="dxa"/>
            <w:gridSpan w:val="4"/>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фамилия, имя, отчество</w:t>
            </w:r>
          </w:p>
        </w:tc>
      </w:tr>
      <w:tr w:rsidR="0050629C" w:rsidRPr="0050629C" w:rsidTr="00133AB5">
        <w:tc>
          <w:tcPr>
            <w:tcW w:w="1248" w:type="dxa"/>
            <w:gridSpan w:val="3"/>
            <w:tcBorders>
              <w:top w:val="nil"/>
              <w:left w:val="nil"/>
              <w:bottom w:val="nil"/>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sz w:val="16"/>
                <w:szCs w:val="16"/>
              </w:rPr>
            </w:pPr>
            <w:r w:rsidRPr="0050629C">
              <w:rPr>
                <w:rFonts w:ascii="Arial" w:hAnsi="Arial" w:cs="Arial"/>
                <w:sz w:val="16"/>
                <w:szCs w:val="16"/>
              </w:rPr>
              <w:t>Паспорт: серия</w:t>
            </w:r>
          </w:p>
        </w:tc>
        <w:tc>
          <w:tcPr>
            <w:tcW w:w="1080" w:type="dxa"/>
            <w:gridSpan w:val="6"/>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c>
          <w:tcPr>
            <w:tcW w:w="264"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sz w:val="16"/>
                <w:szCs w:val="16"/>
              </w:rPr>
            </w:pPr>
            <w:r w:rsidRPr="0050629C">
              <w:rPr>
                <w:rFonts w:ascii="Arial" w:hAnsi="Arial" w:cs="Arial"/>
                <w:sz w:val="16"/>
                <w:szCs w:val="16"/>
              </w:rPr>
              <w:t>№</w:t>
            </w:r>
          </w:p>
        </w:tc>
        <w:tc>
          <w:tcPr>
            <w:tcW w:w="2793" w:type="dxa"/>
            <w:gridSpan w:val="8"/>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r>
      <w:tr w:rsidR="0050629C" w:rsidRPr="0050629C" w:rsidTr="00133AB5">
        <w:tc>
          <w:tcPr>
            <w:tcW w:w="888" w:type="dxa"/>
            <w:gridSpan w:val="2"/>
            <w:tcBorders>
              <w:top w:val="nil"/>
              <w:left w:val="nil"/>
              <w:bottom w:val="nil"/>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sz w:val="16"/>
                <w:szCs w:val="16"/>
              </w:rPr>
            </w:pPr>
            <w:r w:rsidRPr="0050629C">
              <w:rPr>
                <w:rFonts w:ascii="Arial" w:hAnsi="Arial" w:cs="Arial"/>
                <w:sz w:val="16"/>
                <w:szCs w:val="16"/>
              </w:rPr>
              <w:t>Кем выдан</w:t>
            </w:r>
          </w:p>
        </w:tc>
        <w:tc>
          <w:tcPr>
            <w:tcW w:w="4497" w:type="dxa"/>
            <w:gridSpan w:val="16"/>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r>
      <w:tr w:rsidR="0050629C" w:rsidRPr="0050629C" w:rsidTr="00133AB5">
        <w:tc>
          <w:tcPr>
            <w:tcW w:w="2592" w:type="dxa"/>
            <w:gridSpan w:val="10"/>
            <w:tcBorders>
              <w:top w:val="nil"/>
              <w:left w:val="nil"/>
              <w:bottom w:val="nil"/>
              <w:right w:val="nil"/>
            </w:tcBorders>
            <w:vAlign w:val="bottom"/>
          </w:tcPr>
          <w:p w:rsidR="0050629C" w:rsidRPr="0050629C" w:rsidRDefault="0050629C" w:rsidP="0050629C">
            <w:pPr>
              <w:tabs>
                <w:tab w:val="right" w:pos="2568"/>
              </w:tabs>
              <w:autoSpaceDE w:val="0"/>
              <w:autoSpaceDN w:val="0"/>
              <w:spacing w:after="0" w:line="240" w:lineRule="auto"/>
              <w:ind w:firstLine="0"/>
              <w:jc w:val="left"/>
              <w:rPr>
                <w:rFonts w:ascii="Arial" w:hAnsi="Arial" w:cs="Arial"/>
                <w:sz w:val="16"/>
                <w:szCs w:val="16"/>
              </w:rPr>
            </w:pPr>
            <w:r w:rsidRPr="0050629C">
              <w:rPr>
                <w:rFonts w:ascii="Arial" w:hAnsi="Arial" w:cs="Arial"/>
                <w:sz w:val="16"/>
                <w:szCs w:val="16"/>
              </w:rPr>
              <w:t>Дата выдачи</w:t>
            </w:r>
            <w:r w:rsidRPr="0050629C">
              <w:rPr>
                <w:rFonts w:ascii="Arial" w:hAnsi="Arial" w:cs="Arial"/>
                <w:sz w:val="16"/>
                <w:szCs w:val="16"/>
              </w:rPr>
              <w:tab/>
              <w:t>“</w:t>
            </w:r>
          </w:p>
        </w:tc>
        <w:tc>
          <w:tcPr>
            <w:tcW w:w="384"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168" w:type="dxa"/>
            <w:gridSpan w:val="2"/>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sz w:val="16"/>
                <w:szCs w:val="16"/>
              </w:rPr>
            </w:pPr>
            <w:r w:rsidRPr="0050629C">
              <w:rPr>
                <w:rFonts w:ascii="Arial" w:hAnsi="Arial" w:cs="Arial"/>
                <w:sz w:val="16"/>
                <w:szCs w:val="16"/>
              </w:rPr>
              <w:t>”</w:t>
            </w:r>
          </w:p>
        </w:tc>
        <w:tc>
          <w:tcPr>
            <w:tcW w:w="1504" w:type="dxa"/>
            <w:gridSpan w:val="2"/>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252"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right"/>
              <w:rPr>
                <w:rFonts w:ascii="Arial" w:hAnsi="Arial" w:cs="Arial"/>
                <w:sz w:val="16"/>
                <w:szCs w:val="16"/>
              </w:rPr>
            </w:pPr>
            <w:r w:rsidRPr="0050629C">
              <w:rPr>
                <w:rFonts w:ascii="Arial" w:hAnsi="Arial" w:cs="Arial"/>
                <w:sz w:val="16"/>
                <w:szCs w:val="16"/>
              </w:rPr>
              <w:t>20</w:t>
            </w:r>
          </w:p>
        </w:tc>
        <w:tc>
          <w:tcPr>
            <w:tcW w:w="332"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c>
          <w:tcPr>
            <w:tcW w:w="153"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right"/>
              <w:rPr>
                <w:rFonts w:ascii="Arial" w:hAnsi="Arial" w:cs="Arial"/>
                <w:sz w:val="16"/>
                <w:szCs w:val="16"/>
              </w:rPr>
            </w:pPr>
            <w:r w:rsidRPr="0050629C">
              <w:rPr>
                <w:rFonts w:ascii="Arial" w:hAnsi="Arial" w:cs="Arial"/>
                <w:sz w:val="16"/>
                <w:szCs w:val="16"/>
              </w:rPr>
              <w:t>г.</w:t>
            </w:r>
          </w:p>
        </w:tc>
      </w:tr>
      <w:tr w:rsidR="0050629C" w:rsidRPr="0050629C" w:rsidTr="00133AB5">
        <w:tc>
          <w:tcPr>
            <w:tcW w:w="1344" w:type="dxa"/>
            <w:gridSpan w:val="4"/>
            <w:tcBorders>
              <w:top w:val="nil"/>
              <w:left w:val="nil"/>
              <w:bottom w:val="nil"/>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sz w:val="16"/>
                <w:szCs w:val="16"/>
              </w:rPr>
            </w:pPr>
            <w:r w:rsidRPr="0050629C">
              <w:rPr>
                <w:rFonts w:ascii="Arial" w:hAnsi="Arial" w:cs="Arial"/>
                <w:sz w:val="16"/>
                <w:szCs w:val="16"/>
              </w:rPr>
              <w:t>На получение от</w:t>
            </w:r>
          </w:p>
        </w:tc>
        <w:tc>
          <w:tcPr>
            <w:tcW w:w="4041" w:type="dxa"/>
            <w:gridSpan w:val="14"/>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r>
      <w:tr w:rsidR="0050629C" w:rsidRPr="0050629C" w:rsidTr="00133AB5">
        <w:tc>
          <w:tcPr>
            <w:tcW w:w="1344" w:type="dxa"/>
            <w:gridSpan w:val="4"/>
            <w:tcBorders>
              <w:top w:val="nil"/>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2"/>
                <w:szCs w:val="12"/>
              </w:rPr>
            </w:pPr>
          </w:p>
        </w:tc>
        <w:tc>
          <w:tcPr>
            <w:tcW w:w="4041" w:type="dxa"/>
            <w:gridSpan w:val="14"/>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наименование поставщика</w:t>
            </w:r>
          </w:p>
        </w:tc>
      </w:tr>
      <w:tr w:rsidR="0050629C" w:rsidRPr="0050629C" w:rsidTr="00133AB5">
        <w:tc>
          <w:tcPr>
            <w:tcW w:w="2232" w:type="dxa"/>
            <w:gridSpan w:val="8"/>
            <w:tcBorders>
              <w:top w:val="nil"/>
              <w:left w:val="nil"/>
              <w:bottom w:val="nil"/>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sz w:val="16"/>
                <w:szCs w:val="16"/>
              </w:rPr>
            </w:pPr>
            <w:r w:rsidRPr="0050629C">
              <w:rPr>
                <w:rFonts w:ascii="Arial" w:hAnsi="Arial" w:cs="Arial"/>
                <w:sz w:val="16"/>
                <w:szCs w:val="16"/>
              </w:rPr>
              <w:t>материальных ценностей по</w:t>
            </w:r>
          </w:p>
        </w:tc>
        <w:tc>
          <w:tcPr>
            <w:tcW w:w="3153" w:type="dxa"/>
            <w:gridSpan w:val="10"/>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i/>
                <w:iCs/>
                <w:sz w:val="16"/>
                <w:szCs w:val="16"/>
              </w:rPr>
            </w:pPr>
          </w:p>
        </w:tc>
      </w:tr>
      <w:tr w:rsidR="0050629C" w:rsidRPr="0050629C" w:rsidTr="00133AB5">
        <w:tc>
          <w:tcPr>
            <w:tcW w:w="2232" w:type="dxa"/>
            <w:gridSpan w:val="8"/>
            <w:tcBorders>
              <w:top w:val="nil"/>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2"/>
                <w:szCs w:val="12"/>
              </w:rPr>
            </w:pPr>
          </w:p>
        </w:tc>
        <w:tc>
          <w:tcPr>
            <w:tcW w:w="3153" w:type="dxa"/>
            <w:gridSpan w:val="10"/>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наименование, номер и</w:t>
            </w:r>
          </w:p>
        </w:tc>
      </w:tr>
      <w:tr w:rsidR="0050629C" w:rsidRPr="0050629C" w:rsidTr="00133AB5">
        <w:tc>
          <w:tcPr>
            <w:tcW w:w="5385" w:type="dxa"/>
            <w:gridSpan w:val="18"/>
            <w:tcBorders>
              <w:top w:val="nil"/>
              <w:left w:val="nil"/>
              <w:bottom w:val="single" w:sz="4" w:space="0" w:color="auto"/>
              <w:right w:val="nil"/>
            </w:tcBorders>
            <w:vAlign w:val="bottom"/>
          </w:tcPr>
          <w:p w:rsidR="0050629C" w:rsidRPr="0050629C" w:rsidRDefault="0050629C" w:rsidP="0050629C">
            <w:pPr>
              <w:autoSpaceDE w:val="0"/>
              <w:autoSpaceDN w:val="0"/>
              <w:spacing w:after="0" w:line="240" w:lineRule="auto"/>
              <w:ind w:firstLine="0"/>
              <w:jc w:val="left"/>
              <w:rPr>
                <w:rFonts w:ascii="Arial" w:hAnsi="Arial" w:cs="Arial"/>
                <w:i/>
                <w:iCs/>
                <w:sz w:val="16"/>
                <w:szCs w:val="16"/>
              </w:rPr>
            </w:pPr>
          </w:p>
        </w:tc>
      </w:tr>
      <w:tr w:rsidR="0050629C" w:rsidRPr="0050629C" w:rsidTr="00133AB5">
        <w:tc>
          <w:tcPr>
            <w:tcW w:w="5385" w:type="dxa"/>
            <w:gridSpan w:val="18"/>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left="567" w:firstLine="0"/>
              <w:jc w:val="left"/>
              <w:rPr>
                <w:rFonts w:ascii="Arial" w:hAnsi="Arial" w:cs="Arial"/>
                <w:sz w:val="12"/>
                <w:szCs w:val="12"/>
              </w:rPr>
            </w:pPr>
            <w:r w:rsidRPr="0050629C">
              <w:rPr>
                <w:rFonts w:ascii="Arial" w:hAnsi="Arial" w:cs="Arial"/>
                <w:sz w:val="12"/>
                <w:szCs w:val="12"/>
              </w:rPr>
              <w:t>дата документа</w:t>
            </w:r>
          </w:p>
        </w:tc>
      </w:tr>
    </w:tbl>
    <w:p w:rsidR="0050629C" w:rsidRPr="0050629C" w:rsidRDefault="0050629C" w:rsidP="0050629C">
      <w:pPr>
        <w:autoSpaceDE w:val="0"/>
        <w:autoSpaceDN w:val="0"/>
        <w:spacing w:before="0" w:after="0" w:line="240" w:lineRule="auto"/>
        <w:ind w:firstLine="0"/>
        <w:jc w:val="left"/>
        <w:rPr>
          <w:rFonts w:ascii="Arial" w:hAnsi="Arial" w:cs="Arial"/>
          <w:sz w:val="16"/>
          <w:szCs w:val="16"/>
        </w:rPr>
      </w:pPr>
    </w:p>
    <w:p w:rsidR="0050629C" w:rsidRDefault="0050629C" w:rsidP="0050629C">
      <w:pPr>
        <w:autoSpaceDE w:val="0"/>
        <w:autoSpaceDN w:val="0"/>
        <w:spacing w:before="0" w:after="0" w:line="240" w:lineRule="auto"/>
        <w:ind w:firstLine="0"/>
        <w:jc w:val="right"/>
        <w:rPr>
          <w:rFonts w:ascii="Arial" w:hAnsi="Arial" w:cs="Arial"/>
          <w:sz w:val="16"/>
          <w:szCs w:val="16"/>
        </w:rPr>
        <w:sectPr w:rsidR="0050629C" w:rsidSect="0050629C">
          <w:footnotePr>
            <w:numRestart w:val="eachSect"/>
          </w:footnotePr>
          <w:pgSz w:w="16839" w:h="11907" w:orient="landscape" w:code="9"/>
          <w:pgMar w:top="1701" w:right="1134" w:bottom="851" w:left="1134" w:header="720" w:footer="720" w:gutter="0"/>
          <w:pgNumType w:start="1"/>
          <w:cols w:space="720"/>
          <w:titlePg/>
          <w:docGrid w:linePitch="299"/>
        </w:sectPr>
      </w:pPr>
      <w:r w:rsidRPr="0050629C">
        <w:rPr>
          <w:rFonts w:ascii="Arial" w:hAnsi="Arial" w:cs="Arial"/>
          <w:sz w:val="16"/>
          <w:szCs w:val="16"/>
        </w:rPr>
        <w:br w:type="page"/>
      </w:r>
    </w:p>
    <w:p w:rsidR="0050629C" w:rsidRPr="0050629C" w:rsidRDefault="0050629C" w:rsidP="0050629C">
      <w:pPr>
        <w:autoSpaceDE w:val="0"/>
        <w:autoSpaceDN w:val="0"/>
        <w:spacing w:before="0" w:after="0" w:line="240" w:lineRule="auto"/>
        <w:ind w:firstLine="0"/>
        <w:jc w:val="right"/>
        <w:rPr>
          <w:rFonts w:ascii="Arial" w:hAnsi="Arial" w:cs="Arial"/>
          <w:sz w:val="14"/>
          <w:szCs w:val="14"/>
          <w:lang w:val="en-US"/>
        </w:rPr>
      </w:pPr>
      <w:r w:rsidRPr="0050629C">
        <w:rPr>
          <w:rFonts w:ascii="Arial" w:hAnsi="Arial" w:cs="Arial"/>
          <w:sz w:val="14"/>
          <w:szCs w:val="14"/>
        </w:rPr>
        <w:t>Оборотная сторона формы № М-2</w:t>
      </w:r>
    </w:p>
    <w:p w:rsidR="0050629C" w:rsidRPr="0050629C" w:rsidRDefault="0050629C" w:rsidP="0050629C">
      <w:pPr>
        <w:autoSpaceDE w:val="0"/>
        <w:autoSpaceDN w:val="0"/>
        <w:spacing w:before="0" w:after="0" w:line="240" w:lineRule="auto"/>
        <w:ind w:firstLine="0"/>
        <w:jc w:val="left"/>
        <w:rPr>
          <w:rFonts w:ascii="Arial" w:hAnsi="Arial" w:cs="Arial"/>
          <w:sz w:val="12"/>
          <w:szCs w:val="12"/>
          <w:lang w:val="en-US"/>
        </w:rPr>
      </w:pPr>
    </w:p>
    <w:p w:rsidR="0050629C" w:rsidRPr="0050629C" w:rsidRDefault="0050629C" w:rsidP="0050629C">
      <w:pPr>
        <w:autoSpaceDE w:val="0"/>
        <w:autoSpaceDN w:val="0"/>
        <w:spacing w:before="0" w:after="20" w:line="240" w:lineRule="auto"/>
        <w:ind w:firstLine="0"/>
        <w:jc w:val="center"/>
        <w:rPr>
          <w:rFonts w:ascii="Arial" w:hAnsi="Arial" w:cs="Arial"/>
          <w:b/>
          <w:bCs/>
          <w:sz w:val="18"/>
          <w:szCs w:val="18"/>
        </w:rPr>
      </w:pPr>
      <w:r w:rsidRPr="0050629C">
        <w:rPr>
          <w:rFonts w:ascii="Arial" w:hAnsi="Arial" w:cs="Arial"/>
          <w:b/>
          <w:bCs/>
          <w:sz w:val="18"/>
          <w:szCs w:val="18"/>
        </w:rPr>
        <w:t>Перечень материальных ценностей,</w:t>
      </w:r>
      <w:r w:rsidRPr="0050629C">
        <w:rPr>
          <w:rFonts w:ascii="Arial" w:hAnsi="Arial" w:cs="Arial"/>
          <w:b/>
          <w:bCs/>
          <w:sz w:val="18"/>
          <w:szCs w:val="18"/>
        </w:rPr>
        <w:br/>
        <w:t>подлежащих получению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7"/>
        <w:gridCol w:w="2268"/>
        <w:gridCol w:w="896"/>
        <w:gridCol w:w="1484"/>
      </w:tblGrid>
      <w:tr w:rsidR="0050629C" w:rsidRPr="0050629C" w:rsidTr="00133AB5">
        <w:tc>
          <w:tcPr>
            <w:tcW w:w="747" w:type="dxa"/>
            <w:tcBorders>
              <w:top w:val="doub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pacing w:val="-2"/>
                <w:sz w:val="16"/>
                <w:szCs w:val="16"/>
              </w:rPr>
            </w:pPr>
            <w:r w:rsidRPr="0050629C">
              <w:rPr>
                <w:rFonts w:ascii="Arial" w:hAnsi="Arial" w:cs="Arial"/>
                <w:spacing w:val="-2"/>
                <w:sz w:val="16"/>
                <w:szCs w:val="16"/>
              </w:rPr>
              <w:t>Номер по порядку</w:t>
            </w:r>
          </w:p>
        </w:tc>
        <w:tc>
          <w:tcPr>
            <w:tcW w:w="2268" w:type="dxa"/>
            <w:tcBorders>
              <w:top w:val="doub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line="240" w:lineRule="auto"/>
              <w:ind w:firstLine="0"/>
              <w:jc w:val="center"/>
              <w:rPr>
                <w:rFonts w:ascii="Arial" w:hAnsi="Arial" w:cs="Arial"/>
                <w:spacing w:val="-2"/>
                <w:sz w:val="16"/>
                <w:szCs w:val="16"/>
              </w:rPr>
            </w:pPr>
            <w:r w:rsidRPr="0050629C">
              <w:rPr>
                <w:rFonts w:ascii="Arial" w:hAnsi="Arial" w:cs="Arial"/>
                <w:spacing w:val="-2"/>
                <w:sz w:val="16"/>
                <w:szCs w:val="16"/>
              </w:rPr>
              <w:t>Материальные</w:t>
            </w:r>
            <w:r w:rsidRPr="0050629C">
              <w:rPr>
                <w:rFonts w:ascii="Arial" w:hAnsi="Arial" w:cs="Arial"/>
                <w:spacing w:val="-2"/>
                <w:sz w:val="16"/>
                <w:szCs w:val="16"/>
              </w:rPr>
              <w:br/>
              <w:t>ценности</w:t>
            </w:r>
          </w:p>
        </w:tc>
        <w:tc>
          <w:tcPr>
            <w:tcW w:w="896" w:type="dxa"/>
            <w:tcBorders>
              <w:top w:val="doub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pacing w:val="-2"/>
                <w:sz w:val="16"/>
                <w:szCs w:val="16"/>
              </w:rPr>
            </w:pPr>
            <w:r w:rsidRPr="0050629C">
              <w:rPr>
                <w:rFonts w:ascii="Arial" w:hAnsi="Arial" w:cs="Arial"/>
                <w:spacing w:val="-2"/>
                <w:sz w:val="16"/>
                <w:szCs w:val="16"/>
              </w:rPr>
              <w:t>Единица измерения</w:t>
            </w:r>
          </w:p>
        </w:tc>
        <w:tc>
          <w:tcPr>
            <w:tcW w:w="1484" w:type="dxa"/>
            <w:tcBorders>
              <w:top w:val="doub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pacing w:val="-2"/>
                <w:sz w:val="16"/>
                <w:szCs w:val="16"/>
              </w:rPr>
            </w:pPr>
            <w:r w:rsidRPr="0050629C">
              <w:rPr>
                <w:rFonts w:ascii="Arial" w:hAnsi="Arial" w:cs="Arial"/>
                <w:spacing w:val="-2"/>
                <w:sz w:val="16"/>
                <w:szCs w:val="16"/>
              </w:rPr>
              <w:t>Количество</w:t>
            </w:r>
            <w:r w:rsidRPr="0050629C">
              <w:rPr>
                <w:rFonts w:ascii="Arial" w:hAnsi="Arial" w:cs="Arial"/>
                <w:spacing w:val="-2"/>
                <w:sz w:val="16"/>
                <w:szCs w:val="16"/>
              </w:rPr>
              <w:br/>
              <w:t>(прописью)</w:t>
            </w:r>
          </w:p>
        </w:tc>
      </w:tr>
      <w:tr w:rsidR="0050629C" w:rsidRPr="0050629C" w:rsidTr="00133AB5">
        <w:trPr>
          <w:trHeight w:val="227"/>
        </w:trPr>
        <w:tc>
          <w:tcPr>
            <w:tcW w:w="747" w:type="dxa"/>
            <w:tcBorders>
              <w:top w:val="single" w:sz="4" w:space="0" w:color="auto"/>
              <w:left w:val="double" w:sz="4" w:space="0" w:color="auto"/>
              <w:bottom w:val="doub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z w:val="14"/>
                <w:szCs w:val="14"/>
              </w:rPr>
            </w:pPr>
            <w:r w:rsidRPr="0050629C">
              <w:rPr>
                <w:rFonts w:ascii="Arial" w:hAnsi="Arial" w:cs="Arial"/>
                <w:sz w:val="14"/>
                <w:szCs w:val="14"/>
              </w:rPr>
              <w:t>1</w:t>
            </w:r>
          </w:p>
        </w:tc>
        <w:tc>
          <w:tcPr>
            <w:tcW w:w="2268" w:type="dxa"/>
            <w:tcBorders>
              <w:top w:val="single" w:sz="4" w:space="0" w:color="auto"/>
              <w:left w:val="double" w:sz="4" w:space="0" w:color="auto"/>
              <w:bottom w:val="doub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z w:val="14"/>
                <w:szCs w:val="14"/>
              </w:rPr>
            </w:pPr>
            <w:r w:rsidRPr="0050629C">
              <w:rPr>
                <w:rFonts w:ascii="Arial" w:hAnsi="Arial" w:cs="Arial"/>
                <w:sz w:val="14"/>
                <w:szCs w:val="14"/>
              </w:rPr>
              <w:t>2</w:t>
            </w:r>
          </w:p>
        </w:tc>
        <w:tc>
          <w:tcPr>
            <w:tcW w:w="896" w:type="dxa"/>
            <w:tcBorders>
              <w:top w:val="single" w:sz="4" w:space="0" w:color="auto"/>
              <w:left w:val="double" w:sz="4" w:space="0" w:color="auto"/>
              <w:bottom w:val="doub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z w:val="14"/>
                <w:szCs w:val="14"/>
              </w:rPr>
            </w:pPr>
            <w:r w:rsidRPr="0050629C">
              <w:rPr>
                <w:rFonts w:ascii="Arial" w:hAnsi="Arial" w:cs="Arial"/>
                <w:sz w:val="14"/>
                <w:szCs w:val="14"/>
              </w:rPr>
              <w:t>3</w:t>
            </w:r>
          </w:p>
        </w:tc>
        <w:tc>
          <w:tcPr>
            <w:tcW w:w="1484" w:type="dxa"/>
            <w:tcBorders>
              <w:top w:val="single" w:sz="4" w:space="0" w:color="auto"/>
              <w:left w:val="double" w:sz="4" w:space="0" w:color="auto"/>
              <w:bottom w:val="doub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sz w:val="14"/>
                <w:szCs w:val="14"/>
              </w:rPr>
            </w:pPr>
            <w:r w:rsidRPr="0050629C">
              <w:rPr>
                <w:rFonts w:ascii="Arial" w:hAnsi="Arial" w:cs="Arial"/>
                <w:sz w:val="14"/>
                <w:szCs w:val="14"/>
              </w:rPr>
              <w:t>4</w:t>
            </w:r>
          </w:p>
        </w:tc>
      </w:tr>
      <w:tr w:rsidR="0050629C" w:rsidRPr="0050629C" w:rsidTr="00133AB5">
        <w:trPr>
          <w:trHeight w:val="369"/>
        </w:trPr>
        <w:tc>
          <w:tcPr>
            <w:tcW w:w="747" w:type="dxa"/>
            <w:tcBorders>
              <w:top w:val="doub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2268" w:type="dxa"/>
            <w:tcBorders>
              <w:top w:val="doub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896" w:type="dxa"/>
            <w:tcBorders>
              <w:top w:val="doub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1484" w:type="dxa"/>
            <w:tcBorders>
              <w:top w:val="doub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r>
      <w:tr w:rsidR="0050629C" w:rsidRPr="0050629C" w:rsidTr="00133AB5">
        <w:trPr>
          <w:trHeight w:val="369"/>
        </w:trPr>
        <w:tc>
          <w:tcPr>
            <w:tcW w:w="747"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2268"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896"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1484"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r>
      <w:tr w:rsidR="0050629C" w:rsidRPr="0050629C" w:rsidTr="00133AB5">
        <w:trPr>
          <w:trHeight w:val="369"/>
        </w:trPr>
        <w:tc>
          <w:tcPr>
            <w:tcW w:w="747"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2268"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896"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1484"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r>
      <w:tr w:rsidR="0050629C" w:rsidRPr="0050629C" w:rsidTr="00133AB5">
        <w:trPr>
          <w:trHeight w:val="369"/>
        </w:trPr>
        <w:tc>
          <w:tcPr>
            <w:tcW w:w="747"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2268"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896"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1484"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r>
      <w:tr w:rsidR="0050629C" w:rsidRPr="0050629C" w:rsidTr="00133AB5">
        <w:trPr>
          <w:trHeight w:val="369"/>
        </w:trPr>
        <w:tc>
          <w:tcPr>
            <w:tcW w:w="747"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2268"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896"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1484"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r>
      <w:tr w:rsidR="0050629C" w:rsidRPr="0050629C" w:rsidTr="00133AB5">
        <w:trPr>
          <w:trHeight w:val="369"/>
        </w:trPr>
        <w:tc>
          <w:tcPr>
            <w:tcW w:w="747"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2268"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896"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1484" w:type="dxa"/>
            <w:tcBorders>
              <w:top w:val="single" w:sz="4" w:space="0" w:color="auto"/>
              <w:left w:val="double" w:sz="4" w:space="0" w:color="auto"/>
              <w:bottom w:val="sing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r>
      <w:tr w:rsidR="0050629C" w:rsidRPr="0050629C" w:rsidTr="00133AB5">
        <w:trPr>
          <w:trHeight w:val="369"/>
        </w:trPr>
        <w:tc>
          <w:tcPr>
            <w:tcW w:w="747" w:type="dxa"/>
            <w:tcBorders>
              <w:top w:val="single" w:sz="4" w:space="0" w:color="auto"/>
              <w:left w:val="double" w:sz="4" w:space="0" w:color="auto"/>
              <w:bottom w:val="doub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2268" w:type="dxa"/>
            <w:tcBorders>
              <w:top w:val="single" w:sz="4" w:space="0" w:color="auto"/>
              <w:left w:val="double" w:sz="4" w:space="0" w:color="auto"/>
              <w:bottom w:val="doub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896" w:type="dxa"/>
            <w:tcBorders>
              <w:top w:val="single" w:sz="4" w:space="0" w:color="auto"/>
              <w:left w:val="double" w:sz="4" w:space="0" w:color="auto"/>
              <w:bottom w:val="doub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c>
          <w:tcPr>
            <w:tcW w:w="1484" w:type="dxa"/>
            <w:tcBorders>
              <w:top w:val="single" w:sz="4" w:space="0" w:color="auto"/>
              <w:left w:val="double" w:sz="4" w:space="0" w:color="auto"/>
              <w:bottom w:val="double" w:sz="4" w:space="0" w:color="auto"/>
              <w:right w:val="double" w:sz="4" w:space="0" w:color="auto"/>
            </w:tcBorders>
            <w:vAlign w:val="center"/>
          </w:tcPr>
          <w:p w:rsidR="0050629C" w:rsidRPr="0050629C" w:rsidRDefault="0050629C" w:rsidP="0050629C">
            <w:pPr>
              <w:autoSpaceDE w:val="0"/>
              <w:autoSpaceDN w:val="0"/>
              <w:spacing w:before="0" w:after="0" w:line="240" w:lineRule="auto"/>
              <w:ind w:firstLine="0"/>
              <w:jc w:val="center"/>
              <w:rPr>
                <w:rFonts w:ascii="Arial" w:hAnsi="Arial" w:cs="Arial"/>
                <w:i/>
                <w:iCs/>
                <w:sz w:val="14"/>
                <w:szCs w:val="14"/>
              </w:rPr>
            </w:pPr>
          </w:p>
        </w:tc>
      </w:tr>
    </w:tbl>
    <w:p w:rsidR="0050629C" w:rsidRPr="0050629C" w:rsidRDefault="0050629C" w:rsidP="0050629C">
      <w:pPr>
        <w:autoSpaceDE w:val="0"/>
        <w:autoSpaceDN w:val="0"/>
        <w:spacing w:before="0" w:after="0" w:line="240" w:lineRule="auto"/>
        <w:ind w:firstLine="0"/>
        <w:jc w:val="left"/>
        <w:rPr>
          <w:rFonts w:ascii="Arial" w:hAnsi="Arial" w:cs="Arial"/>
          <w:sz w:val="16"/>
          <w:szCs w:val="16"/>
        </w:rPr>
      </w:pPr>
    </w:p>
    <w:tbl>
      <w:tblPr>
        <w:tblW w:w="0" w:type="auto"/>
        <w:tblLayout w:type="fixed"/>
        <w:tblCellMar>
          <w:left w:w="0" w:type="dxa"/>
          <w:right w:w="0" w:type="dxa"/>
        </w:tblCellMar>
        <w:tblLook w:val="0000" w:firstRow="0" w:lastRow="0" w:firstColumn="0" w:lastColumn="0" w:noHBand="0" w:noVBand="0"/>
      </w:tblPr>
      <w:tblGrid>
        <w:gridCol w:w="3264"/>
        <w:gridCol w:w="2121"/>
      </w:tblGrid>
      <w:tr w:rsidR="0050629C" w:rsidRPr="0050629C" w:rsidTr="00133AB5">
        <w:tc>
          <w:tcPr>
            <w:tcW w:w="3264" w:type="dxa"/>
            <w:tcBorders>
              <w:top w:val="nil"/>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6"/>
                <w:szCs w:val="16"/>
              </w:rPr>
            </w:pPr>
            <w:r w:rsidRPr="0050629C">
              <w:rPr>
                <w:rFonts w:ascii="Arial" w:hAnsi="Arial" w:cs="Arial"/>
                <w:sz w:val="16"/>
                <w:szCs w:val="16"/>
              </w:rPr>
              <w:t>Подпись лица, получившего доверенность</w:t>
            </w:r>
          </w:p>
        </w:tc>
        <w:tc>
          <w:tcPr>
            <w:tcW w:w="2121" w:type="dxa"/>
            <w:tcBorders>
              <w:top w:val="nil"/>
              <w:left w:val="nil"/>
              <w:bottom w:val="single" w:sz="4" w:space="0" w:color="auto"/>
              <w:right w:val="nil"/>
            </w:tcBorders>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r>
    </w:tbl>
    <w:p w:rsidR="0050629C" w:rsidRPr="0050629C" w:rsidRDefault="0050629C" w:rsidP="0050629C">
      <w:pPr>
        <w:autoSpaceDE w:val="0"/>
        <w:autoSpaceDN w:val="0"/>
        <w:spacing w:before="60" w:after="0" w:line="240" w:lineRule="auto"/>
        <w:ind w:firstLine="0"/>
        <w:jc w:val="left"/>
        <w:rPr>
          <w:rFonts w:ascii="Arial" w:hAnsi="Arial" w:cs="Arial"/>
          <w:sz w:val="16"/>
          <w:szCs w:val="16"/>
        </w:rPr>
      </w:pPr>
      <w:r w:rsidRPr="0050629C">
        <w:rPr>
          <w:rFonts w:ascii="Arial" w:hAnsi="Arial" w:cs="Arial"/>
          <w:sz w:val="16"/>
          <w:szCs w:val="16"/>
        </w:rPr>
        <w:t>удостоверяем.</w:t>
      </w:r>
    </w:p>
    <w:p w:rsidR="0050629C" w:rsidRPr="0050629C" w:rsidRDefault="0050629C" w:rsidP="0050629C">
      <w:pPr>
        <w:autoSpaceDE w:val="0"/>
        <w:autoSpaceDN w:val="0"/>
        <w:spacing w:before="0" w:after="0" w:line="240" w:lineRule="auto"/>
        <w:ind w:firstLine="0"/>
        <w:jc w:val="left"/>
        <w:rPr>
          <w:rFonts w:ascii="Arial" w:hAnsi="Arial" w:cs="Arial"/>
          <w:sz w:val="12"/>
          <w:szCs w:val="12"/>
        </w:rPr>
      </w:pPr>
    </w:p>
    <w:tbl>
      <w:tblPr>
        <w:tblW w:w="0" w:type="auto"/>
        <w:tblLayout w:type="fixed"/>
        <w:tblCellMar>
          <w:left w:w="0" w:type="dxa"/>
          <w:right w:w="0" w:type="dxa"/>
        </w:tblCellMar>
        <w:tblLook w:val="0000" w:firstRow="0" w:lastRow="0" w:firstColumn="0" w:lastColumn="0" w:noHBand="0" w:noVBand="0"/>
      </w:tblPr>
      <w:tblGrid>
        <w:gridCol w:w="1680"/>
        <w:gridCol w:w="1224"/>
        <w:gridCol w:w="192"/>
        <w:gridCol w:w="2289"/>
      </w:tblGrid>
      <w:tr w:rsidR="0050629C" w:rsidRPr="0050629C" w:rsidTr="00133AB5">
        <w:tc>
          <w:tcPr>
            <w:tcW w:w="1680"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b/>
                <w:bCs/>
                <w:sz w:val="16"/>
                <w:szCs w:val="16"/>
              </w:rPr>
            </w:pPr>
            <w:r w:rsidRPr="0050629C">
              <w:rPr>
                <w:rFonts w:ascii="Arial" w:hAnsi="Arial" w:cs="Arial"/>
                <w:b/>
                <w:bCs/>
                <w:sz w:val="16"/>
                <w:szCs w:val="16"/>
              </w:rPr>
              <w:t>Руководитель</w:t>
            </w:r>
          </w:p>
        </w:tc>
        <w:tc>
          <w:tcPr>
            <w:tcW w:w="1224" w:type="dxa"/>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192"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2289" w:type="dxa"/>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r>
      <w:tr w:rsidR="0050629C" w:rsidRPr="0050629C" w:rsidTr="00133AB5">
        <w:tc>
          <w:tcPr>
            <w:tcW w:w="1680" w:type="dxa"/>
            <w:tcBorders>
              <w:top w:val="nil"/>
              <w:left w:val="nil"/>
              <w:bottom w:val="nil"/>
              <w:right w:val="nil"/>
            </w:tcBorders>
          </w:tcPr>
          <w:p w:rsidR="0050629C" w:rsidRPr="0050629C" w:rsidRDefault="0050629C" w:rsidP="0050629C">
            <w:pPr>
              <w:autoSpaceDE w:val="0"/>
              <w:autoSpaceDN w:val="0"/>
              <w:spacing w:line="240" w:lineRule="auto"/>
              <w:ind w:left="284" w:firstLine="0"/>
              <w:jc w:val="left"/>
              <w:rPr>
                <w:rFonts w:ascii="Arial" w:hAnsi="Arial" w:cs="Arial"/>
                <w:sz w:val="16"/>
                <w:szCs w:val="16"/>
              </w:rPr>
            </w:pPr>
            <w:r w:rsidRPr="0050629C">
              <w:rPr>
                <w:rFonts w:ascii="Arial" w:hAnsi="Arial" w:cs="Arial"/>
                <w:sz w:val="16"/>
                <w:szCs w:val="16"/>
              </w:rPr>
              <w:t>М.П.</w:t>
            </w:r>
          </w:p>
        </w:tc>
        <w:tc>
          <w:tcPr>
            <w:tcW w:w="1224" w:type="dxa"/>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6"/>
                <w:szCs w:val="16"/>
              </w:rPr>
            </w:pPr>
            <w:r w:rsidRPr="0050629C">
              <w:rPr>
                <w:rFonts w:ascii="Arial" w:hAnsi="Arial" w:cs="Arial"/>
                <w:sz w:val="12"/>
                <w:szCs w:val="12"/>
              </w:rPr>
              <w:t>подпись</w:t>
            </w:r>
          </w:p>
        </w:tc>
        <w:tc>
          <w:tcPr>
            <w:tcW w:w="192" w:type="dxa"/>
            <w:tcBorders>
              <w:top w:val="nil"/>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6"/>
                <w:szCs w:val="16"/>
              </w:rPr>
            </w:pPr>
          </w:p>
        </w:tc>
        <w:tc>
          <w:tcPr>
            <w:tcW w:w="2289" w:type="dxa"/>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расшифровка подписи</w:t>
            </w:r>
          </w:p>
        </w:tc>
      </w:tr>
      <w:tr w:rsidR="0050629C" w:rsidRPr="0050629C" w:rsidTr="00133AB5">
        <w:tc>
          <w:tcPr>
            <w:tcW w:w="1680"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left"/>
              <w:rPr>
                <w:rFonts w:ascii="Arial" w:hAnsi="Arial" w:cs="Arial"/>
                <w:b/>
                <w:bCs/>
                <w:sz w:val="16"/>
                <w:szCs w:val="16"/>
              </w:rPr>
            </w:pPr>
            <w:r w:rsidRPr="0050629C">
              <w:rPr>
                <w:rFonts w:ascii="Arial" w:hAnsi="Arial" w:cs="Arial"/>
                <w:b/>
                <w:bCs/>
                <w:sz w:val="16"/>
                <w:szCs w:val="16"/>
              </w:rPr>
              <w:t>Главный бухгалтер</w:t>
            </w:r>
          </w:p>
        </w:tc>
        <w:tc>
          <w:tcPr>
            <w:tcW w:w="1224" w:type="dxa"/>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192" w:type="dxa"/>
            <w:tcBorders>
              <w:top w:val="nil"/>
              <w:left w:val="nil"/>
              <w:bottom w:val="nil"/>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c>
          <w:tcPr>
            <w:tcW w:w="2289" w:type="dxa"/>
            <w:tcBorders>
              <w:top w:val="nil"/>
              <w:left w:val="nil"/>
              <w:bottom w:val="single" w:sz="4" w:space="0" w:color="auto"/>
              <w:right w:val="nil"/>
            </w:tcBorders>
            <w:vAlign w:val="bottom"/>
          </w:tcPr>
          <w:p w:rsidR="0050629C" w:rsidRPr="0050629C" w:rsidRDefault="0050629C" w:rsidP="0050629C">
            <w:pPr>
              <w:autoSpaceDE w:val="0"/>
              <w:autoSpaceDN w:val="0"/>
              <w:spacing w:before="0" w:after="0" w:line="240" w:lineRule="auto"/>
              <w:ind w:firstLine="0"/>
              <w:jc w:val="center"/>
              <w:rPr>
                <w:rFonts w:ascii="Arial" w:hAnsi="Arial" w:cs="Arial"/>
                <w:i/>
                <w:iCs/>
                <w:sz w:val="16"/>
                <w:szCs w:val="16"/>
              </w:rPr>
            </w:pPr>
          </w:p>
        </w:tc>
      </w:tr>
      <w:tr w:rsidR="0050629C" w:rsidRPr="0050629C" w:rsidTr="00133AB5">
        <w:tc>
          <w:tcPr>
            <w:tcW w:w="1680" w:type="dxa"/>
            <w:tcBorders>
              <w:top w:val="nil"/>
              <w:left w:val="nil"/>
              <w:bottom w:val="nil"/>
              <w:right w:val="nil"/>
            </w:tcBorders>
          </w:tcPr>
          <w:p w:rsidR="0050629C" w:rsidRPr="0050629C" w:rsidRDefault="0050629C" w:rsidP="0050629C">
            <w:pPr>
              <w:autoSpaceDE w:val="0"/>
              <w:autoSpaceDN w:val="0"/>
              <w:spacing w:before="0" w:after="0" w:line="240" w:lineRule="auto"/>
              <w:ind w:firstLine="0"/>
              <w:jc w:val="left"/>
              <w:rPr>
                <w:rFonts w:ascii="Arial" w:hAnsi="Arial" w:cs="Arial"/>
                <w:sz w:val="12"/>
                <w:szCs w:val="12"/>
              </w:rPr>
            </w:pPr>
          </w:p>
        </w:tc>
        <w:tc>
          <w:tcPr>
            <w:tcW w:w="1224" w:type="dxa"/>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подпись</w:t>
            </w:r>
          </w:p>
        </w:tc>
        <w:tc>
          <w:tcPr>
            <w:tcW w:w="192" w:type="dxa"/>
            <w:tcBorders>
              <w:top w:val="nil"/>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p>
        </w:tc>
        <w:tc>
          <w:tcPr>
            <w:tcW w:w="2289" w:type="dxa"/>
            <w:tcBorders>
              <w:top w:val="single" w:sz="4" w:space="0" w:color="auto"/>
              <w:left w:val="nil"/>
              <w:bottom w:val="nil"/>
              <w:right w:val="nil"/>
            </w:tcBorders>
          </w:tcPr>
          <w:p w:rsidR="0050629C" w:rsidRPr="0050629C" w:rsidRDefault="0050629C" w:rsidP="0050629C">
            <w:pPr>
              <w:autoSpaceDE w:val="0"/>
              <w:autoSpaceDN w:val="0"/>
              <w:spacing w:before="0" w:after="0" w:line="240" w:lineRule="auto"/>
              <w:ind w:firstLine="0"/>
              <w:jc w:val="center"/>
              <w:rPr>
                <w:rFonts w:ascii="Arial" w:hAnsi="Arial" w:cs="Arial"/>
                <w:sz w:val="12"/>
                <w:szCs w:val="12"/>
              </w:rPr>
            </w:pPr>
            <w:r w:rsidRPr="0050629C">
              <w:rPr>
                <w:rFonts w:ascii="Arial" w:hAnsi="Arial" w:cs="Arial"/>
                <w:sz w:val="12"/>
                <w:szCs w:val="12"/>
              </w:rPr>
              <w:t>расшифровка подписи</w:t>
            </w:r>
          </w:p>
        </w:tc>
      </w:tr>
    </w:tbl>
    <w:p w:rsidR="0050629C" w:rsidRPr="0050629C" w:rsidRDefault="0050629C" w:rsidP="0050629C">
      <w:pPr>
        <w:autoSpaceDE w:val="0"/>
        <w:autoSpaceDN w:val="0"/>
        <w:spacing w:before="0" w:after="0" w:line="240" w:lineRule="auto"/>
        <w:ind w:firstLine="0"/>
        <w:jc w:val="left"/>
        <w:rPr>
          <w:rFonts w:ascii="Arial" w:hAnsi="Arial" w:cs="Arial"/>
          <w:sz w:val="16"/>
          <w:szCs w:val="16"/>
        </w:rPr>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32CB9" w:rsidRDefault="00732CB9" w:rsidP="007145FF">
      <w:pPr>
        <w:keepNext/>
        <w:keepLines/>
        <w:jc w:val="right"/>
      </w:pPr>
    </w:p>
    <w:p w:rsidR="007145FF" w:rsidRDefault="007145FF" w:rsidP="007145FF">
      <w:pPr>
        <w:keepNext/>
        <w:keepLines/>
        <w:jc w:val="right"/>
      </w:pPr>
      <w:r>
        <w:t>Приложение № 1</w:t>
      </w:r>
      <w:r w:rsidR="00732CB9">
        <w:t>6</w:t>
      </w:r>
      <w:r>
        <w:br/>
        <w:t>к Учетной политике МКУ»УТТО»ТМР</w:t>
      </w:r>
      <w:r>
        <w:br/>
        <w:t>для целей( бюджетного)бухгалтерского учета от 15.02.2019 №17</w:t>
      </w:r>
    </w:p>
    <w:p w:rsidR="007145FF" w:rsidRPr="00B10014" w:rsidRDefault="007145FF" w:rsidP="007145FF">
      <w:pPr>
        <w:spacing w:before="0" w:after="0" w:line="240" w:lineRule="auto"/>
        <w:ind w:firstLine="0"/>
        <w:jc w:val="center"/>
        <w:rPr>
          <w:b/>
          <w:sz w:val="28"/>
          <w:szCs w:val="28"/>
        </w:rPr>
      </w:pPr>
    </w:p>
    <w:p w:rsidR="007145FF" w:rsidRPr="00B10014" w:rsidRDefault="007145FF" w:rsidP="007145FF">
      <w:pPr>
        <w:spacing w:before="0" w:after="0" w:line="240" w:lineRule="auto"/>
        <w:ind w:firstLine="0"/>
        <w:jc w:val="center"/>
        <w:rPr>
          <w:b/>
          <w:sz w:val="28"/>
          <w:szCs w:val="28"/>
        </w:rPr>
      </w:pPr>
      <w:r w:rsidRPr="00B10014">
        <w:rPr>
          <w:b/>
          <w:sz w:val="28"/>
          <w:szCs w:val="28"/>
        </w:rPr>
        <w:t>Перечень лиц</w:t>
      </w:r>
      <w:r w:rsidR="00732CB9">
        <w:rPr>
          <w:b/>
          <w:sz w:val="28"/>
          <w:szCs w:val="28"/>
        </w:rPr>
        <w:t>( должностей)</w:t>
      </w:r>
      <w:r w:rsidRPr="00B10014">
        <w:rPr>
          <w:b/>
          <w:sz w:val="28"/>
          <w:szCs w:val="28"/>
        </w:rPr>
        <w:t xml:space="preserve"> </w:t>
      </w:r>
      <w:r>
        <w:rPr>
          <w:b/>
          <w:sz w:val="28"/>
          <w:szCs w:val="28"/>
        </w:rPr>
        <w:t xml:space="preserve">,имеющих право </w:t>
      </w:r>
      <w:r w:rsidR="00732CB9">
        <w:rPr>
          <w:b/>
          <w:sz w:val="28"/>
          <w:szCs w:val="28"/>
        </w:rPr>
        <w:t>на получение доверенности</w:t>
      </w:r>
    </w:p>
    <w:p w:rsidR="007145FF" w:rsidRPr="00B10014" w:rsidRDefault="007145FF" w:rsidP="007145FF">
      <w:pPr>
        <w:spacing w:before="0" w:after="0" w:line="240" w:lineRule="auto"/>
        <w:ind w:firstLine="0"/>
        <w:jc w:val="center"/>
        <w:rPr>
          <w:b/>
          <w:sz w:val="28"/>
          <w:szCs w:val="28"/>
        </w:rPr>
      </w:pPr>
    </w:p>
    <w:p w:rsidR="007145FF" w:rsidRPr="00DC1E08" w:rsidRDefault="007145FF" w:rsidP="007145FF">
      <w:pPr>
        <w:pStyle w:val="ab"/>
        <w:numPr>
          <w:ilvl w:val="0"/>
          <w:numId w:val="34"/>
        </w:numPr>
        <w:spacing w:before="0" w:after="0" w:line="240" w:lineRule="auto"/>
        <w:rPr>
          <w:sz w:val="28"/>
          <w:szCs w:val="28"/>
        </w:rPr>
      </w:pPr>
      <w:r w:rsidRPr="00DC1E08">
        <w:rPr>
          <w:sz w:val="28"/>
          <w:szCs w:val="28"/>
        </w:rPr>
        <w:t>Директор МКУ»УТТО»ТМР</w:t>
      </w:r>
    </w:p>
    <w:p w:rsidR="007145FF" w:rsidRDefault="007145FF" w:rsidP="007145FF">
      <w:pPr>
        <w:pStyle w:val="ab"/>
        <w:numPr>
          <w:ilvl w:val="0"/>
          <w:numId w:val="34"/>
        </w:numPr>
        <w:spacing w:before="0" w:after="0" w:line="240" w:lineRule="auto"/>
        <w:rPr>
          <w:sz w:val="28"/>
          <w:szCs w:val="28"/>
        </w:rPr>
      </w:pPr>
      <w:r>
        <w:rPr>
          <w:sz w:val="28"/>
          <w:szCs w:val="28"/>
        </w:rPr>
        <w:t>Главный бухгалтер МКУ»УТТО2ТМР</w:t>
      </w:r>
    </w:p>
    <w:p w:rsidR="007145FF" w:rsidRDefault="007145FF" w:rsidP="007145FF">
      <w:pPr>
        <w:pStyle w:val="ab"/>
        <w:numPr>
          <w:ilvl w:val="0"/>
          <w:numId w:val="34"/>
        </w:numPr>
        <w:spacing w:before="0" w:after="0" w:line="240" w:lineRule="auto"/>
        <w:rPr>
          <w:sz w:val="28"/>
          <w:szCs w:val="28"/>
        </w:rPr>
      </w:pPr>
      <w:r>
        <w:rPr>
          <w:sz w:val="28"/>
          <w:szCs w:val="28"/>
        </w:rPr>
        <w:t>Старшие инспекторав</w:t>
      </w:r>
    </w:p>
    <w:p w:rsidR="007145FF" w:rsidRPr="00DC1E08" w:rsidRDefault="007145FF" w:rsidP="007145FF">
      <w:pPr>
        <w:pStyle w:val="ab"/>
        <w:numPr>
          <w:ilvl w:val="0"/>
          <w:numId w:val="34"/>
        </w:numPr>
        <w:spacing w:before="0" w:after="0" w:line="240" w:lineRule="auto"/>
        <w:rPr>
          <w:sz w:val="28"/>
          <w:szCs w:val="28"/>
        </w:rPr>
      </w:pPr>
      <w:r>
        <w:rPr>
          <w:sz w:val="28"/>
          <w:szCs w:val="28"/>
        </w:rPr>
        <w:t>Водители</w:t>
      </w:r>
    </w:p>
    <w:p w:rsidR="007145FF" w:rsidRDefault="007145FF" w:rsidP="007145FF"/>
    <w:p w:rsidR="00D508B2" w:rsidRDefault="00D508B2" w:rsidP="00D508B2">
      <w:pPr>
        <w:keepNext/>
        <w:keepLines/>
        <w:jc w:val="center"/>
      </w:pPr>
      <w:r>
        <w:t xml:space="preserve">                                                                                     </w:t>
      </w:r>
    </w:p>
    <w:p w:rsidR="00D508B2" w:rsidRDefault="00D508B2" w:rsidP="00D508B2">
      <w:pPr>
        <w:keepNext/>
        <w:keepLines/>
        <w:jc w:val="center"/>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7F5730" w:rsidRDefault="007F5730" w:rsidP="007F5730">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Pr="00B10014" w:rsidRDefault="00133AB5" w:rsidP="00133AB5">
      <w:pPr>
        <w:spacing w:before="0" w:after="0" w:line="240" w:lineRule="auto"/>
        <w:ind w:firstLine="0"/>
        <w:jc w:val="center"/>
        <w:rPr>
          <w:b/>
          <w:sz w:val="28"/>
          <w:szCs w:val="28"/>
        </w:rPr>
      </w:pPr>
    </w:p>
    <w:p w:rsidR="00133AB5" w:rsidRDefault="00133AB5" w:rsidP="00133AB5">
      <w:pPr>
        <w:spacing w:before="0" w:after="0" w:line="240" w:lineRule="auto"/>
        <w:ind w:firstLine="0"/>
        <w:jc w:val="center"/>
        <w:rPr>
          <w:b/>
          <w:sz w:val="28"/>
          <w:szCs w:val="28"/>
        </w:rPr>
      </w:pPr>
    </w:p>
    <w:p w:rsidR="00133AB5" w:rsidRDefault="00133AB5" w:rsidP="00133AB5">
      <w:pPr>
        <w:spacing w:before="0" w:after="0" w:line="240" w:lineRule="auto"/>
        <w:ind w:firstLine="0"/>
        <w:jc w:val="center"/>
        <w:rPr>
          <w:b/>
          <w:sz w:val="28"/>
          <w:szCs w:val="28"/>
        </w:rPr>
      </w:pPr>
    </w:p>
    <w:p w:rsidR="007F5730" w:rsidRDefault="007F5730" w:rsidP="007F5730">
      <w:pPr>
        <w:keepNext/>
        <w:keepLines/>
        <w:jc w:val="right"/>
      </w:pPr>
    </w:p>
    <w:p w:rsidR="007F5730" w:rsidRDefault="007F5730" w:rsidP="007F5730">
      <w:pPr>
        <w:keepNext/>
        <w:keepLines/>
        <w:jc w:val="right"/>
      </w:pPr>
    </w:p>
    <w:p w:rsidR="007F5730" w:rsidRDefault="00133AB5" w:rsidP="007F5730">
      <w:pPr>
        <w:keepNext/>
        <w:keepLines/>
        <w:jc w:val="right"/>
      </w:pPr>
      <w:r>
        <w:t>П</w:t>
      </w:r>
      <w:r w:rsidR="007F5730">
        <w:t>риложение № 17</w:t>
      </w:r>
      <w:r w:rsidR="007F5730">
        <w:br/>
        <w:t>к Учетной политике МКУ»УТТО»ТМР</w:t>
      </w:r>
      <w:r w:rsidR="007F5730">
        <w:br/>
        <w:t>для целей( бюджетного)бухгалтерского учета от 15.02.2019 №17</w:t>
      </w:r>
    </w:p>
    <w:p w:rsidR="007F5730" w:rsidRPr="00B10014" w:rsidRDefault="007F5730" w:rsidP="007F5730">
      <w:pPr>
        <w:spacing w:before="0" w:after="0" w:line="240" w:lineRule="auto"/>
        <w:ind w:firstLine="0"/>
        <w:jc w:val="center"/>
        <w:rPr>
          <w:b/>
          <w:sz w:val="28"/>
          <w:szCs w:val="28"/>
        </w:rPr>
      </w:pPr>
    </w:p>
    <w:p w:rsidR="00133AB5" w:rsidRDefault="00133AB5" w:rsidP="00133AB5">
      <w:pPr>
        <w:pStyle w:val="ab"/>
        <w:spacing w:before="0" w:after="0" w:line="240" w:lineRule="auto"/>
        <w:ind w:left="720" w:firstLine="0"/>
        <w:jc w:val="center"/>
        <w:rPr>
          <w:sz w:val="28"/>
          <w:szCs w:val="28"/>
        </w:rPr>
      </w:pPr>
      <w:r>
        <w:rPr>
          <w:sz w:val="28"/>
          <w:szCs w:val="28"/>
        </w:rPr>
        <w:t>Право подписи первичных учетных документов, регистров бухгалтерского учета</w:t>
      </w:r>
    </w:p>
    <w:p w:rsidR="007F5730" w:rsidRPr="00DC1E08" w:rsidRDefault="00133AB5" w:rsidP="00133AB5">
      <w:pPr>
        <w:pStyle w:val="ab"/>
        <w:spacing w:before="0" w:after="0" w:line="240" w:lineRule="auto"/>
        <w:ind w:left="720" w:firstLine="0"/>
        <w:rPr>
          <w:sz w:val="28"/>
          <w:szCs w:val="28"/>
        </w:rPr>
      </w:pPr>
      <w:r>
        <w:rPr>
          <w:sz w:val="28"/>
          <w:szCs w:val="28"/>
        </w:rPr>
        <w:t>1.Право первой подписи-</w:t>
      </w:r>
      <w:r w:rsidR="007F5730" w:rsidRPr="00DC1E08">
        <w:rPr>
          <w:sz w:val="28"/>
          <w:szCs w:val="28"/>
        </w:rPr>
        <w:t>Директор МКУ»УТТО»ТМР</w:t>
      </w:r>
      <w:r>
        <w:rPr>
          <w:sz w:val="28"/>
          <w:szCs w:val="28"/>
        </w:rPr>
        <w:t>(все документы)</w:t>
      </w:r>
    </w:p>
    <w:p w:rsidR="007F5730" w:rsidRPr="00133AB5" w:rsidRDefault="00133AB5" w:rsidP="00133AB5">
      <w:pPr>
        <w:spacing w:before="0" w:after="0" w:line="240" w:lineRule="auto"/>
        <w:ind w:left="360" w:firstLine="0"/>
        <w:rPr>
          <w:sz w:val="28"/>
          <w:szCs w:val="28"/>
        </w:rPr>
      </w:pPr>
      <w:r>
        <w:rPr>
          <w:sz w:val="28"/>
          <w:szCs w:val="28"/>
        </w:rPr>
        <w:t xml:space="preserve">     2.Право второй -</w:t>
      </w:r>
      <w:r w:rsidR="007F5730" w:rsidRPr="00133AB5">
        <w:rPr>
          <w:sz w:val="28"/>
          <w:szCs w:val="28"/>
        </w:rPr>
        <w:t>Главный бухгалтер МКУ»УТТО</w:t>
      </w:r>
      <w:r>
        <w:rPr>
          <w:sz w:val="28"/>
          <w:szCs w:val="28"/>
        </w:rPr>
        <w:t>»</w:t>
      </w:r>
      <w:r w:rsidR="007F5730" w:rsidRPr="00133AB5">
        <w:rPr>
          <w:sz w:val="28"/>
          <w:szCs w:val="28"/>
        </w:rPr>
        <w:t>ТМР</w:t>
      </w:r>
      <w:r>
        <w:rPr>
          <w:sz w:val="28"/>
          <w:szCs w:val="28"/>
        </w:rPr>
        <w:t>(все документы)</w:t>
      </w:r>
    </w:p>
    <w:p w:rsidR="00D508B2" w:rsidRDefault="00D508B2" w:rsidP="00D508B2">
      <w:pPr>
        <w:keepNext/>
        <w:keepLines/>
        <w:jc w:val="center"/>
      </w:pPr>
    </w:p>
    <w:p w:rsidR="00D508B2" w:rsidRDefault="00D508B2" w:rsidP="00D508B2">
      <w:pPr>
        <w:keepNext/>
        <w:keepLines/>
        <w:jc w:val="center"/>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133AB5" w:rsidRDefault="00133AB5" w:rsidP="00133AB5">
      <w:pPr>
        <w:keepNext/>
        <w:keepLines/>
        <w:jc w:val="right"/>
      </w:pPr>
    </w:p>
    <w:p w:rsidR="00D508B2" w:rsidRDefault="00D508B2" w:rsidP="00D508B2">
      <w:pPr>
        <w:keepNext/>
        <w:keepLines/>
        <w:jc w:val="center"/>
      </w:pPr>
    </w:p>
    <w:p w:rsidR="00F723BA" w:rsidRDefault="00F723BA" w:rsidP="00133AB5">
      <w:pPr>
        <w:spacing w:before="0" w:after="0" w:line="240" w:lineRule="auto"/>
        <w:ind w:firstLine="0"/>
        <w:jc w:val="center"/>
        <w:rPr>
          <w:b/>
          <w:sz w:val="28"/>
          <w:szCs w:val="28"/>
        </w:rPr>
      </w:pPr>
    </w:p>
    <w:p w:rsidR="00F723BA" w:rsidRDefault="00F723BA" w:rsidP="00133AB5">
      <w:pPr>
        <w:spacing w:before="0" w:after="0" w:line="240" w:lineRule="auto"/>
        <w:ind w:firstLine="0"/>
        <w:jc w:val="center"/>
        <w:rPr>
          <w:b/>
          <w:sz w:val="28"/>
          <w:szCs w:val="28"/>
        </w:rPr>
      </w:pPr>
    </w:p>
    <w:p w:rsidR="00F723BA" w:rsidRDefault="00F723BA" w:rsidP="00133AB5">
      <w:pPr>
        <w:spacing w:before="0" w:after="0" w:line="240" w:lineRule="auto"/>
        <w:ind w:firstLine="0"/>
        <w:jc w:val="center"/>
        <w:rPr>
          <w:b/>
          <w:sz w:val="28"/>
          <w:szCs w:val="28"/>
        </w:rPr>
      </w:pPr>
    </w:p>
    <w:p w:rsidR="00F723BA" w:rsidRDefault="00F723BA" w:rsidP="00F723BA">
      <w:pPr>
        <w:keepNext/>
        <w:keepLines/>
        <w:jc w:val="right"/>
      </w:pPr>
      <w:r>
        <w:t>Приложение № 18</w:t>
      </w:r>
      <w:r>
        <w:br/>
        <w:t>к Учетной политике МКУ»УТТО»ТМР</w:t>
      </w:r>
      <w:r>
        <w:br/>
        <w:t>для целей( бюджетного)бухгалтерского учета от 15.02.2019 №17</w:t>
      </w:r>
    </w:p>
    <w:p w:rsidR="00F723BA" w:rsidRDefault="00F723BA" w:rsidP="00133AB5">
      <w:pPr>
        <w:spacing w:before="0" w:after="0" w:line="240" w:lineRule="auto"/>
        <w:ind w:firstLine="0"/>
        <w:jc w:val="center"/>
        <w:rPr>
          <w:b/>
          <w:sz w:val="28"/>
          <w:szCs w:val="28"/>
        </w:rPr>
      </w:pPr>
    </w:p>
    <w:p w:rsidR="00F723BA" w:rsidRDefault="00133AB5" w:rsidP="00F723BA">
      <w:pPr>
        <w:spacing w:before="0" w:after="0" w:line="240" w:lineRule="auto"/>
        <w:ind w:firstLine="0"/>
        <w:jc w:val="center"/>
        <w:rPr>
          <w:b/>
          <w:sz w:val="28"/>
          <w:szCs w:val="28"/>
        </w:rPr>
      </w:pPr>
      <w:r w:rsidRPr="00B10014">
        <w:rPr>
          <w:b/>
          <w:sz w:val="28"/>
          <w:szCs w:val="28"/>
        </w:rPr>
        <w:t>Перечень лиц</w:t>
      </w:r>
      <w:r>
        <w:rPr>
          <w:b/>
          <w:sz w:val="28"/>
          <w:szCs w:val="28"/>
        </w:rPr>
        <w:t>( должностей)</w:t>
      </w:r>
      <w:r w:rsidRPr="00B10014">
        <w:rPr>
          <w:b/>
          <w:sz w:val="28"/>
          <w:szCs w:val="28"/>
        </w:rPr>
        <w:t xml:space="preserve"> </w:t>
      </w:r>
      <w:r>
        <w:rPr>
          <w:b/>
          <w:sz w:val="28"/>
          <w:szCs w:val="28"/>
        </w:rPr>
        <w:t xml:space="preserve">,имеющих право на получение </w:t>
      </w:r>
      <w:r w:rsidR="00F723BA">
        <w:rPr>
          <w:b/>
          <w:sz w:val="28"/>
          <w:szCs w:val="28"/>
        </w:rPr>
        <w:t>наличных денежных средств в кассе на хозяйственные нужды.</w:t>
      </w:r>
    </w:p>
    <w:p w:rsidR="00F723BA" w:rsidRDefault="00F723BA" w:rsidP="00F723BA">
      <w:pPr>
        <w:spacing w:before="0" w:after="0" w:line="240" w:lineRule="auto"/>
        <w:ind w:firstLine="0"/>
        <w:jc w:val="center"/>
        <w:rPr>
          <w:b/>
          <w:sz w:val="28"/>
          <w:szCs w:val="28"/>
        </w:rPr>
      </w:pPr>
    </w:p>
    <w:p w:rsidR="00133AB5" w:rsidRPr="00DC1E08" w:rsidRDefault="00F723BA" w:rsidP="00F723BA">
      <w:pPr>
        <w:spacing w:before="0" w:after="0" w:line="240" w:lineRule="auto"/>
        <w:ind w:firstLine="0"/>
        <w:rPr>
          <w:sz w:val="28"/>
          <w:szCs w:val="28"/>
        </w:rPr>
      </w:pPr>
      <w:r>
        <w:rPr>
          <w:sz w:val="28"/>
          <w:szCs w:val="28"/>
        </w:rPr>
        <w:t xml:space="preserve">      1.</w:t>
      </w:r>
      <w:r w:rsidR="00133AB5" w:rsidRPr="00DC1E08">
        <w:rPr>
          <w:sz w:val="28"/>
          <w:szCs w:val="28"/>
        </w:rPr>
        <w:t>Директор МКУ»УТТО»ТМР</w:t>
      </w:r>
    </w:p>
    <w:p w:rsidR="00133AB5" w:rsidRPr="00F723BA" w:rsidRDefault="00F723BA" w:rsidP="00F723BA">
      <w:pPr>
        <w:spacing w:before="0" w:after="0" w:line="240" w:lineRule="auto"/>
        <w:ind w:left="360" w:firstLine="0"/>
        <w:rPr>
          <w:sz w:val="28"/>
          <w:szCs w:val="28"/>
        </w:rPr>
      </w:pPr>
      <w:r>
        <w:rPr>
          <w:sz w:val="28"/>
          <w:szCs w:val="28"/>
        </w:rPr>
        <w:t>2.</w:t>
      </w:r>
      <w:r w:rsidR="00133AB5" w:rsidRPr="00F723BA">
        <w:rPr>
          <w:sz w:val="28"/>
          <w:szCs w:val="28"/>
        </w:rPr>
        <w:t>Главный бухгалтер МКУ»УТТО2ТМР</w:t>
      </w:r>
    </w:p>
    <w:p w:rsidR="00133AB5" w:rsidRPr="00F723BA" w:rsidRDefault="00F723BA" w:rsidP="00F723BA">
      <w:pPr>
        <w:spacing w:before="0" w:after="0" w:line="240" w:lineRule="auto"/>
        <w:ind w:left="360" w:firstLine="0"/>
        <w:rPr>
          <w:sz w:val="28"/>
          <w:szCs w:val="28"/>
        </w:rPr>
      </w:pPr>
      <w:r>
        <w:rPr>
          <w:sz w:val="28"/>
          <w:szCs w:val="28"/>
        </w:rPr>
        <w:t>3.</w:t>
      </w:r>
      <w:r w:rsidR="00133AB5" w:rsidRPr="00F723BA">
        <w:rPr>
          <w:sz w:val="28"/>
          <w:szCs w:val="28"/>
        </w:rPr>
        <w:t>Старшие инспекторав</w:t>
      </w:r>
    </w:p>
    <w:p w:rsidR="00133AB5" w:rsidRPr="00F723BA" w:rsidRDefault="00F723BA" w:rsidP="00F723BA">
      <w:pPr>
        <w:spacing w:before="0" w:after="0" w:line="240" w:lineRule="auto"/>
        <w:ind w:left="360" w:firstLine="0"/>
        <w:rPr>
          <w:sz w:val="28"/>
          <w:szCs w:val="28"/>
        </w:rPr>
      </w:pPr>
      <w:r>
        <w:rPr>
          <w:sz w:val="28"/>
          <w:szCs w:val="28"/>
        </w:rPr>
        <w:t>4.</w:t>
      </w:r>
      <w:r w:rsidR="00133AB5" w:rsidRPr="00F723BA">
        <w:rPr>
          <w:sz w:val="28"/>
          <w:szCs w:val="28"/>
        </w:rPr>
        <w:t>Водители</w:t>
      </w:r>
    </w:p>
    <w:p w:rsidR="00133AB5" w:rsidRDefault="00133AB5" w:rsidP="00133AB5"/>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D508B2" w:rsidRDefault="00D508B2" w:rsidP="00D508B2">
      <w:pPr>
        <w:keepNext/>
        <w:keepLines/>
        <w:jc w:val="center"/>
      </w:pPr>
    </w:p>
    <w:p w:rsidR="00F723BA" w:rsidRDefault="00F723BA" w:rsidP="00F723BA">
      <w:pPr>
        <w:keepNext/>
        <w:keepLines/>
        <w:jc w:val="right"/>
      </w:pPr>
    </w:p>
    <w:p w:rsidR="00F723BA" w:rsidRDefault="00F723BA" w:rsidP="00F723BA">
      <w:pPr>
        <w:keepNext/>
        <w:keepLines/>
        <w:jc w:val="right"/>
      </w:pPr>
    </w:p>
    <w:p w:rsidR="00F723BA" w:rsidRDefault="00F723BA" w:rsidP="00F723BA">
      <w:pPr>
        <w:keepNext/>
        <w:keepLines/>
        <w:jc w:val="right"/>
      </w:pPr>
    </w:p>
    <w:p w:rsidR="00F723BA" w:rsidRDefault="00F723BA" w:rsidP="00F723BA">
      <w:pPr>
        <w:keepNext/>
        <w:keepLines/>
        <w:jc w:val="right"/>
      </w:pPr>
    </w:p>
    <w:p w:rsidR="00F723BA" w:rsidRDefault="00F723BA" w:rsidP="00F723BA">
      <w:pPr>
        <w:keepNext/>
        <w:keepLines/>
        <w:jc w:val="right"/>
      </w:pPr>
    </w:p>
    <w:p w:rsidR="00F723BA" w:rsidRDefault="00F723BA" w:rsidP="00F723BA">
      <w:pPr>
        <w:keepNext/>
        <w:keepLines/>
        <w:jc w:val="right"/>
      </w:pPr>
    </w:p>
    <w:p w:rsidR="00F723BA" w:rsidRDefault="00F723BA" w:rsidP="00F723BA">
      <w:pPr>
        <w:spacing w:before="0" w:after="0" w:line="240" w:lineRule="auto"/>
        <w:ind w:firstLine="0"/>
        <w:jc w:val="center"/>
        <w:rPr>
          <w:b/>
          <w:sz w:val="28"/>
          <w:szCs w:val="28"/>
        </w:rPr>
      </w:pPr>
    </w:p>
    <w:p w:rsidR="00F723BA" w:rsidRDefault="00F723BA" w:rsidP="00F723BA">
      <w:pPr>
        <w:spacing w:before="0" w:after="0" w:line="240" w:lineRule="auto"/>
        <w:ind w:firstLine="0"/>
        <w:jc w:val="center"/>
        <w:rPr>
          <w:b/>
          <w:sz w:val="28"/>
          <w:szCs w:val="28"/>
        </w:rPr>
      </w:pPr>
    </w:p>
    <w:p w:rsidR="00F723BA" w:rsidRDefault="00F723BA" w:rsidP="00F723BA">
      <w:pPr>
        <w:spacing w:before="0" w:after="0" w:line="240" w:lineRule="auto"/>
        <w:ind w:firstLine="0"/>
        <w:jc w:val="center"/>
        <w:rPr>
          <w:b/>
          <w:sz w:val="28"/>
          <w:szCs w:val="28"/>
        </w:rPr>
      </w:pPr>
    </w:p>
    <w:p w:rsidR="00F723BA" w:rsidRDefault="00F723BA" w:rsidP="00F723BA">
      <w:pPr>
        <w:keepNext/>
        <w:keepLines/>
        <w:jc w:val="right"/>
      </w:pPr>
      <w:r>
        <w:t>Приложение № 19</w:t>
      </w:r>
      <w:r>
        <w:br/>
        <w:t>к Учетной политике МКУ»УТТО»ТМР</w:t>
      </w:r>
      <w:r>
        <w:br/>
        <w:t>для целей( бюджетного)бухгалтерского учета от 15.02.2019 №17</w:t>
      </w:r>
    </w:p>
    <w:p w:rsidR="00F723BA" w:rsidRDefault="00F723BA" w:rsidP="00F723BA">
      <w:pPr>
        <w:spacing w:before="0" w:after="0" w:line="240" w:lineRule="auto"/>
        <w:ind w:firstLine="0"/>
        <w:jc w:val="center"/>
        <w:rPr>
          <w:b/>
          <w:sz w:val="28"/>
          <w:szCs w:val="28"/>
        </w:rPr>
      </w:pPr>
    </w:p>
    <w:p w:rsidR="00F723BA" w:rsidRPr="00F723BA" w:rsidRDefault="00F723BA" w:rsidP="00F723BA">
      <w:pPr>
        <w:spacing w:before="0" w:after="0" w:line="240" w:lineRule="auto"/>
        <w:ind w:firstLine="0"/>
        <w:jc w:val="center"/>
        <w:rPr>
          <w:b/>
        </w:rPr>
      </w:pPr>
      <w:r w:rsidRPr="00F723BA">
        <w:rPr>
          <w:b/>
        </w:rPr>
        <w:t>Перечень материально-ответственных лиц(должностей)</w:t>
      </w:r>
    </w:p>
    <w:p w:rsidR="00F723BA" w:rsidRDefault="00F723BA" w:rsidP="003565B8">
      <w:pPr>
        <w:spacing w:before="0" w:after="0"/>
        <w:ind w:firstLine="0"/>
      </w:pPr>
      <w:r w:rsidRPr="00F723BA">
        <w:t xml:space="preserve">1.Директор </w:t>
      </w:r>
      <w:r w:rsidR="003565B8" w:rsidRPr="00F723BA">
        <w:t>МКУ» УТТО» ТМР</w:t>
      </w:r>
    </w:p>
    <w:p w:rsidR="00F723BA" w:rsidRPr="00F723BA" w:rsidRDefault="00F723BA" w:rsidP="003565B8">
      <w:pPr>
        <w:spacing w:before="0" w:after="0"/>
        <w:ind w:firstLine="0"/>
      </w:pPr>
      <w:r w:rsidRPr="00F723BA">
        <w:t xml:space="preserve">2.Главный бухгалтер </w:t>
      </w:r>
      <w:r w:rsidR="003565B8" w:rsidRPr="00F723BA">
        <w:t>МКУ» УТТО</w:t>
      </w:r>
      <w:r w:rsidR="003565B8">
        <w:t xml:space="preserve">» </w:t>
      </w:r>
      <w:r w:rsidRPr="00F723BA">
        <w:t>ТМР</w:t>
      </w:r>
    </w:p>
    <w:p w:rsidR="00F723BA" w:rsidRPr="00F723BA" w:rsidRDefault="00F723BA" w:rsidP="003565B8">
      <w:pPr>
        <w:spacing w:before="0" w:after="0"/>
        <w:ind w:firstLine="0"/>
      </w:pPr>
      <w:r w:rsidRPr="00F723BA">
        <w:t>3.Старшие инспектора</w:t>
      </w:r>
    </w:p>
    <w:p w:rsidR="003565B8" w:rsidRDefault="00F723BA" w:rsidP="003565B8">
      <w:pPr>
        <w:spacing w:before="0" w:after="0"/>
        <w:ind w:firstLine="0"/>
      </w:pPr>
      <w:r w:rsidRPr="00F723BA">
        <w:t>4.Водители</w:t>
      </w:r>
    </w:p>
    <w:p w:rsidR="003565B8" w:rsidRDefault="00F723BA" w:rsidP="003565B8">
      <w:pPr>
        <w:spacing w:before="0" w:after="0"/>
        <w:ind w:firstLine="0"/>
      </w:pPr>
      <w:r w:rsidRPr="00F723BA">
        <w:t>5.Уборщик служебных помещений</w:t>
      </w:r>
    </w:p>
    <w:p w:rsidR="003565B8" w:rsidRDefault="00F723BA" w:rsidP="003565B8">
      <w:pPr>
        <w:spacing w:before="0" w:after="0"/>
        <w:ind w:firstLine="0"/>
      </w:pPr>
      <w:r w:rsidRPr="00F723BA">
        <w:t>6.Дворник</w:t>
      </w:r>
    </w:p>
    <w:p w:rsidR="003565B8" w:rsidRPr="00F723BA" w:rsidRDefault="003565B8" w:rsidP="003565B8">
      <w:pPr>
        <w:spacing w:before="0" w:after="0"/>
        <w:ind w:firstLine="0"/>
      </w:pPr>
      <w:r>
        <w:t>7.Специалист по закупкам</w:t>
      </w:r>
    </w:p>
    <w:p w:rsidR="00D508B2" w:rsidRDefault="00D508B2" w:rsidP="00D508B2">
      <w:pPr>
        <w:keepNext/>
        <w:keepLines/>
        <w:jc w:val="center"/>
      </w:pPr>
    </w:p>
    <w:p w:rsidR="00D508B2" w:rsidRDefault="00D508B2" w:rsidP="00D508B2">
      <w:pPr>
        <w:keepNext/>
        <w:keepLines/>
        <w:jc w:val="center"/>
      </w:pPr>
    </w:p>
    <w:p w:rsidR="00D508B2" w:rsidRDefault="00D508B2" w:rsidP="00D508B2">
      <w:pPr>
        <w:jc w:val="center"/>
      </w:pPr>
    </w:p>
    <w:p w:rsidR="00D508B2" w:rsidRDefault="00D508B2" w:rsidP="00D508B2">
      <w:pPr>
        <w:jc w:val="center"/>
      </w:pPr>
    </w:p>
    <w:p w:rsidR="00EF49DE" w:rsidRDefault="00D508B2" w:rsidP="00D508B2">
      <w:pPr>
        <w:keepNext/>
        <w:keepLines/>
        <w:jc w:val="center"/>
      </w:pPr>
      <w:r>
        <w:t xml:space="preserve">                                              </w:t>
      </w: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D508B2">
      <w:pPr>
        <w:keepNext/>
        <w:keepLines/>
        <w:jc w:val="center"/>
      </w:pPr>
    </w:p>
    <w:p w:rsidR="00C55F9E" w:rsidRDefault="00C55F9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2F62FE" w:rsidRDefault="002F62FE" w:rsidP="00C55F9E">
      <w:pPr>
        <w:keepNext/>
        <w:keepLines/>
        <w:jc w:val="right"/>
      </w:pPr>
    </w:p>
    <w:p w:rsidR="00C55F9E" w:rsidRDefault="00C55F9E" w:rsidP="00C55F9E">
      <w:pPr>
        <w:keepNext/>
        <w:keepLines/>
        <w:jc w:val="right"/>
      </w:pPr>
      <w:r>
        <w:t xml:space="preserve">Приложение № </w:t>
      </w:r>
      <w:r w:rsidR="002F62FE">
        <w:t>20</w:t>
      </w:r>
      <w:r>
        <w:br/>
        <w:t>к Учетной политике МКУ»УТТО»ТМР</w:t>
      </w:r>
      <w:r>
        <w:br/>
        <w:t>для целей( бюджетного)бухгалтерского учета от 15.02.2019 №17</w:t>
      </w:r>
    </w:p>
    <w:p w:rsidR="00C55F9E" w:rsidRDefault="00C55F9E" w:rsidP="00C55F9E">
      <w:pPr>
        <w:keepNext/>
        <w:keepLines/>
        <w:jc w:val="center"/>
      </w:pPr>
    </w:p>
    <w:p w:rsidR="00C55F9E" w:rsidRDefault="00C55F9E" w:rsidP="00C55F9E">
      <w:pPr>
        <w:keepNext/>
        <w:keepLines/>
        <w:jc w:val="left"/>
      </w:pPr>
      <w:r>
        <w:t xml:space="preserve">К представительским расходам относятся затраты на </w:t>
      </w:r>
    </w:p>
    <w:p w:rsidR="00C55F9E" w:rsidRDefault="00C55F9E" w:rsidP="00C55F9E">
      <w:pPr>
        <w:keepNext/>
        <w:keepLines/>
        <w:jc w:val="left"/>
      </w:pPr>
      <w:r>
        <w:t>-организацию официального приема (завтрака, обеда, иного  аналогичного мероприятия)</w:t>
      </w:r>
    </w:p>
    <w:p w:rsidR="00C55F9E" w:rsidRDefault="00C55F9E" w:rsidP="00C55F9E">
      <w:pPr>
        <w:numPr>
          <w:ilvl w:val="0"/>
          <w:numId w:val="39"/>
        </w:numPr>
        <w:tabs>
          <w:tab w:val="left" w:pos="540"/>
        </w:tabs>
        <w:autoSpaceDE w:val="0"/>
        <w:autoSpaceDN w:val="0"/>
        <w:adjustRightInd w:val="0"/>
        <w:spacing w:before="0" w:after="0" w:line="240" w:lineRule="auto"/>
        <w:ind w:left="540" w:hanging="300"/>
      </w:pPr>
      <w:r>
        <w:t>-буфетное обслуживание во время мероприятия.</w:t>
      </w:r>
      <w:r w:rsidRPr="00EF49DE">
        <w:t xml:space="preserve"> </w:t>
      </w:r>
    </w:p>
    <w:p w:rsidR="00C55F9E" w:rsidRDefault="00C55F9E" w:rsidP="00C55F9E">
      <w:pPr>
        <w:numPr>
          <w:ilvl w:val="0"/>
          <w:numId w:val="39"/>
        </w:numPr>
        <w:tabs>
          <w:tab w:val="left" w:pos="540"/>
        </w:tabs>
        <w:autoSpaceDE w:val="0"/>
        <w:autoSpaceDN w:val="0"/>
        <w:adjustRightInd w:val="0"/>
        <w:spacing w:before="0" w:after="0" w:line="240" w:lineRule="auto"/>
        <w:ind w:left="540" w:hanging="300"/>
      </w:pPr>
      <w:r>
        <w:t xml:space="preserve">Для подтверждения представительских расходов, кроме обычных первичных документов, подтверждающих затраты (накладные, акты и т.п.), обязательно оформляется  </w:t>
      </w:r>
      <w:hyperlink r:id="rId277" w:history="1">
        <w:r>
          <w:rPr>
            <w:color w:val="0000FF"/>
          </w:rPr>
          <w:t>отчет</w:t>
        </w:r>
      </w:hyperlink>
      <w:r>
        <w:t xml:space="preserve"> о проведенном мероприятии, утвержденный Администрацией ТМР. В таком отчете должны быть указаны:</w:t>
      </w:r>
    </w:p>
    <w:p w:rsidR="00C55F9E" w:rsidRDefault="00C55F9E" w:rsidP="00C55F9E">
      <w:pPr>
        <w:numPr>
          <w:ilvl w:val="1"/>
          <w:numId w:val="39"/>
        </w:numPr>
        <w:tabs>
          <w:tab w:val="left" w:pos="1080"/>
        </w:tabs>
        <w:autoSpaceDE w:val="0"/>
        <w:autoSpaceDN w:val="0"/>
        <w:adjustRightInd w:val="0"/>
        <w:spacing w:before="220" w:after="0" w:line="240" w:lineRule="auto"/>
        <w:ind w:left="1080" w:hanging="227"/>
      </w:pPr>
      <w:r>
        <w:t>время и место проведения мероприятия;</w:t>
      </w:r>
    </w:p>
    <w:p w:rsidR="00C55F9E" w:rsidRDefault="00C55F9E" w:rsidP="00C55F9E">
      <w:pPr>
        <w:numPr>
          <w:ilvl w:val="1"/>
          <w:numId w:val="39"/>
        </w:numPr>
        <w:tabs>
          <w:tab w:val="left" w:pos="1080"/>
        </w:tabs>
        <w:autoSpaceDE w:val="0"/>
        <w:autoSpaceDN w:val="0"/>
        <w:adjustRightInd w:val="0"/>
        <w:spacing w:before="220" w:after="0" w:line="240" w:lineRule="auto"/>
        <w:ind w:left="1080" w:hanging="227"/>
      </w:pPr>
      <w:r>
        <w:t>программа мероприятия;</w:t>
      </w:r>
    </w:p>
    <w:p w:rsidR="00C55F9E" w:rsidRDefault="00C55F9E" w:rsidP="00C55F9E">
      <w:pPr>
        <w:numPr>
          <w:ilvl w:val="1"/>
          <w:numId w:val="39"/>
        </w:numPr>
        <w:tabs>
          <w:tab w:val="left" w:pos="1080"/>
        </w:tabs>
        <w:autoSpaceDE w:val="0"/>
        <w:autoSpaceDN w:val="0"/>
        <w:adjustRightInd w:val="0"/>
        <w:spacing w:before="220" w:after="0" w:line="240" w:lineRule="auto"/>
        <w:ind w:left="1080" w:hanging="227"/>
      </w:pPr>
      <w:r>
        <w:t>состав участников (приглашенных и принимающей стороны);</w:t>
      </w:r>
    </w:p>
    <w:p w:rsidR="00C55F9E" w:rsidRDefault="00C55F9E" w:rsidP="00C55F9E">
      <w:pPr>
        <w:numPr>
          <w:ilvl w:val="1"/>
          <w:numId w:val="39"/>
        </w:numPr>
        <w:tabs>
          <w:tab w:val="left" w:pos="1080"/>
        </w:tabs>
        <w:autoSpaceDE w:val="0"/>
        <w:autoSpaceDN w:val="0"/>
        <w:adjustRightInd w:val="0"/>
        <w:spacing w:before="220" w:after="0" w:line="240" w:lineRule="auto"/>
        <w:ind w:left="1080" w:hanging="227"/>
      </w:pPr>
      <w:r>
        <w:t>величина расходов на организацию мероприятия.</w:t>
      </w:r>
    </w:p>
    <w:p w:rsidR="00C55F9E" w:rsidRDefault="00C55F9E" w:rsidP="00C55F9E">
      <w:pPr>
        <w:autoSpaceDE w:val="0"/>
        <w:autoSpaceDN w:val="0"/>
        <w:adjustRightInd w:val="0"/>
        <w:spacing w:before="220" w:after="0" w:line="240" w:lineRule="auto"/>
        <w:ind w:firstLine="0"/>
      </w:pPr>
      <w:r>
        <w:t xml:space="preserve">Этот отчет будет доказательством того, что произведенные расходы непосредственно связаны с проведением представительского мероприятия (Письма Минфина от 10.04.2014 </w:t>
      </w:r>
      <w:hyperlink r:id="rId278" w:history="1">
        <w:r>
          <w:rPr>
            <w:color w:val="0000FF"/>
          </w:rPr>
          <w:t>N 03-03-РЗ/16288</w:t>
        </w:r>
      </w:hyperlink>
      <w:r>
        <w:t xml:space="preserve">, ФНС от 08.05.2014 </w:t>
      </w:r>
      <w:hyperlink r:id="rId279" w:history="1">
        <w:r>
          <w:rPr>
            <w:color w:val="0000FF"/>
          </w:rPr>
          <w:t>N ГД-4-3/8852</w:t>
        </w:r>
      </w:hyperlink>
      <w:r>
        <w:t>).</w:t>
      </w:r>
    </w:p>
    <w:p w:rsidR="00C55F9E" w:rsidRDefault="00C55F9E" w:rsidP="00C55F9E">
      <w:pPr>
        <w:autoSpaceDE w:val="0"/>
        <w:autoSpaceDN w:val="0"/>
        <w:adjustRightInd w:val="0"/>
        <w:spacing w:before="220" w:after="0" w:line="240" w:lineRule="auto"/>
        <w:ind w:firstLine="0"/>
      </w:pPr>
      <w:r>
        <w:t xml:space="preserve">Помимо отчета составляется  еще следующие документы (Письма Минфина от 01.11.2010 </w:t>
      </w:r>
      <w:hyperlink r:id="rId280" w:history="1">
        <w:r>
          <w:rPr>
            <w:color w:val="0000FF"/>
          </w:rPr>
          <w:t>N 03-03-06/1/675</w:t>
        </w:r>
      </w:hyperlink>
      <w:r>
        <w:t xml:space="preserve">, от 22.03.2010 </w:t>
      </w:r>
      <w:hyperlink r:id="rId281" w:history="1">
        <w:r>
          <w:rPr>
            <w:color w:val="0000FF"/>
          </w:rPr>
          <w:t>N 03-03-06/4/26</w:t>
        </w:r>
      </w:hyperlink>
      <w:r>
        <w:t>):</w:t>
      </w:r>
    </w:p>
    <w:p w:rsidR="00C55F9E" w:rsidRDefault="00C55F9E" w:rsidP="00C55F9E">
      <w:pPr>
        <w:tabs>
          <w:tab w:val="left" w:pos="540"/>
        </w:tabs>
        <w:autoSpaceDE w:val="0"/>
        <w:autoSpaceDN w:val="0"/>
        <w:adjustRightInd w:val="0"/>
        <w:spacing w:before="220" w:after="0" w:line="240" w:lineRule="auto"/>
        <w:ind w:left="540" w:firstLine="0"/>
      </w:pPr>
      <w:r>
        <w:t>1)Распоряжение Главы Администрации ТМР об организации представительского мероприятия. 2)</w:t>
      </w:r>
      <w:hyperlink r:id="rId282" w:history="1">
        <w:r>
          <w:rPr>
            <w:color w:val="0000FF"/>
          </w:rPr>
          <w:t>Смету</w:t>
        </w:r>
      </w:hyperlink>
      <w:r>
        <w:t xml:space="preserve"> расходов на проведение мероприятия, утвержденную Главой ТМР</w:t>
      </w:r>
    </w:p>
    <w:p w:rsidR="00C55F9E" w:rsidRDefault="00C55F9E" w:rsidP="00C55F9E">
      <w:pPr>
        <w:tabs>
          <w:tab w:val="left" w:pos="540"/>
        </w:tabs>
        <w:autoSpaceDE w:val="0"/>
        <w:autoSpaceDN w:val="0"/>
        <w:adjustRightInd w:val="0"/>
        <w:spacing w:before="220" w:after="0" w:line="240" w:lineRule="auto"/>
        <w:ind w:left="540" w:firstLine="0"/>
      </w:pPr>
      <w:r>
        <w:t>3)Программа проведения мероприятия.</w:t>
      </w:r>
    </w:p>
    <w:p w:rsidR="00C55F9E" w:rsidRDefault="00C55F9E" w:rsidP="00C55F9E">
      <w:pPr>
        <w:tabs>
          <w:tab w:val="left" w:pos="540"/>
        </w:tabs>
        <w:autoSpaceDE w:val="0"/>
        <w:autoSpaceDN w:val="0"/>
        <w:adjustRightInd w:val="0"/>
        <w:spacing w:before="220" w:after="0" w:line="240" w:lineRule="auto"/>
        <w:ind w:left="540" w:firstLine="0"/>
      </w:pPr>
      <w:r>
        <w:t>4)Состав комиссии по организации мероприятия.</w:t>
      </w:r>
    </w:p>
    <w:p w:rsidR="00C55F9E" w:rsidRDefault="00C55F9E" w:rsidP="00C55F9E">
      <w:pPr>
        <w:tabs>
          <w:tab w:val="left" w:pos="540"/>
        </w:tabs>
        <w:autoSpaceDE w:val="0"/>
        <w:autoSpaceDN w:val="0"/>
        <w:adjustRightInd w:val="0"/>
        <w:spacing w:before="220" w:after="0" w:line="240" w:lineRule="auto"/>
        <w:ind w:left="540" w:firstLine="0"/>
      </w:pPr>
      <w:r>
        <w:t>5)Распоряжение об утверждении отчета о проведении мероприятия.</w:t>
      </w:r>
    </w:p>
    <w:p w:rsidR="00C55F9E" w:rsidRDefault="00C55F9E" w:rsidP="00C55F9E">
      <w:pPr>
        <w:keepNext/>
        <w:keepLines/>
        <w:jc w:val="center"/>
      </w:pPr>
    </w:p>
    <w:p w:rsidR="00EF49DE" w:rsidRDefault="00EF49DE" w:rsidP="00D508B2">
      <w:pPr>
        <w:keepNext/>
        <w:keepLines/>
        <w:jc w:val="center"/>
      </w:pPr>
    </w:p>
    <w:p w:rsidR="00EF49DE" w:rsidRDefault="00EF49DE" w:rsidP="00D508B2">
      <w:pPr>
        <w:keepNext/>
        <w:keepLines/>
        <w:jc w:val="center"/>
      </w:pPr>
    </w:p>
    <w:p w:rsidR="00EF49DE" w:rsidRDefault="00EF49DE" w:rsidP="00D508B2">
      <w:pPr>
        <w:keepNext/>
        <w:keepLines/>
        <w:jc w:val="center"/>
      </w:pPr>
    </w:p>
    <w:p w:rsidR="00EF49DE" w:rsidRDefault="00EF49DE" w:rsidP="00D508B2">
      <w:pPr>
        <w:keepNext/>
        <w:keepLines/>
        <w:jc w:val="center"/>
      </w:pPr>
    </w:p>
    <w:p w:rsidR="00EF49DE" w:rsidRDefault="00EF49DE" w:rsidP="00D508B2">
      <w:pPr>
        <w:keepNext/>
        <w:keepLines/>
        <w:jc w:val="center"/>
      </w:pPr>
    </w:p>
    <w:p w:rsidR="00EF49DE" w:rsidRDefault="00EF49DE" w:rsidP="00D508B2">
      <w:pPr>
        <w:keepNext/>
        <w:keepLines/>
        <w:jc w:val="center"/>
      </w:pPr>
    </w:p>
    <w:p w:rsidR="00133AB5" w:rsidRDefault="00D508B2" w:rsidP="00D508B2">
      <w:pPr>
        <w:keepNext/>
        <w:keepLines/>
        <w:jc w:val="center"/>
      </w:pPr>
      <w:r>
        <w:t xml:space="preserve">                                      </w:t>
      </w:r>
    </w:p>
    <w:p w:rsidR="00EF49DE" w:rsidRDefault="00EF49DE" w:rsidP="00EF49DE">
      <w:pPr>
        <w:keepNext/>
        <w:keepLines/>
        <w:jc w:val="center"/>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center"/>
      </w:pPr>
    </w:p>
    <w:p w:rsidR="00EF49DE" w:rsidRPr="00EF49DE" w:rsidRDefault="00EF49DE" w:rsidP="00EF49DE">
      <w:pPr>
        <w:autoSpaceDE w:val="0"/>
        <w:autoSpaceDN w:val="0"/>
        <w:adjustRightInd w:val="0"/>
        <w:spacing w:before="0" w:after="0" w:line="240" w:lineRule="auto"/>
        <w:ind w:left="540" w:firstLine="0"/>
        <w:rPr>
          <w:bCs/>
        </w:rPr>
      </w:pPr>
    </w:p>
    <w:p w:rsidR="00133AB5" w:rsidRDefault="00133AB5" w:rsidP="00D508B2">
      <w:pPr>
        <w:keepNext/>
        <w:keepLines/>
        <w:jc w:val="center"/>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EF49DE" w:rsidRDefault="00EF49DE" w:rsidP="00EF49DE">
      <w:pPr>
        <w:keepNext/>
        <w:keepLines/>
        <w:jc w:val="right"/>
      </w:pPr>
    </w:p>
    <w:p w:rsidR="00F723BA" w:rsidRDefault="00133AB5" w:rsidP="00D508B2">
      <w:pPr>
        <w:keepNext/>
        <w:keepLines/>
        <w:jc w:val="center"/>
      </w:pPr>
      <w:r>
        <w:t xml:space="preserve">                                                                                  </w:t>
      </w:r>
      <w:r w:rsidR="00D508B2">
        <w:t xml:space="preserve"> </w:t>
      </w: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F723BA" w:rsidRDefault="00F723BA" w:rsidP="00D508B2">
      <w:pPr>
        <w:keepNext/>
        <w:keepLines/>
        <w:jc w:val="center"/>
      </w:pPr>
    </w:p>
    <w:p w:rsidR="003565B8" w:rsidRDefault="003565B8" w:rsidP="00D508B2">
      <w:pPr>
        <w:keepNext/>
        <w:keepLines/>
        <w:jc w:val="center"/>
      </w:pPr>
    </w:p>
    <w:p w:rsidR="003565B8" w:rsidRDefault="003565B8" w:rsidP="00D508B2">
      <w:pPr>
        <w:keepNext/>
        <w:keepLines/>
        <w:jc w:val="center"/>
      </w:pPr>
    </w:p>
    <w:p w:rsidR="003565B8" w:rsidRDefault="003565B8" w:rsidP="00D508B2">
      <w:pPr>
        <w:keepNext/>
        <w:keepLines/>
        <w:jc w:val="center"/>
      </w:pPr>
    </w:p>
    <w:p w:rsidR="003565B8" w:rsidRDefault="003565B8" w:rsidP="00D508B2">
      <w:pPr>
        <w:keepNext/>
        <w:keepLines/>
        <w:jc w:val="center"/>
      </w:pPr>
    </w:p>
    <w:p w:rsidR="00D508B2" w:rsidRDefault="00D508B2" w:rsidP="00D508B2">
      <w:pPr>
        <w:keepNext/>
        <w:keepLines/>
        <w:jc w:val="center"/>
      </w:pPr>
      <w:r>
        <w:t xml:space="preserve">Приложение №2                                                                  </w:t>
      </w:r>
    </w:p>
    <w:p w:rsidR="00D508B2" w:rsidRDefault="00D508B2" w:rsidP="00D508B2">
      <w:pPr>
        <w:keepNext/>
        <w:keepLines/>
        <w:jc w:val="center"/>
        <w:rPr>
          <w:u w:val="single"/>
        </w:rPr>
      </w:pPr>
      <w:r>
        <w:t xml:space="preserve">                                                                                                             к Приказу от </w:t>
      </w:r>
      <w:r>
        <w:rPr>
          <w:u w:val="single"/>
        </w:rPr>
        <w:t> 15.02.2019</w:t>
      </w:r>
      <w:r>
        <w:t xml:space="preserve">№ </w:t>
      </w:r>
      <w:r>
        <w:rPr>
          <w:u w:val="single"/>
        </w:rPr>
        <w:t>17 </w:t>
      </w:r>
    </w:p>
    <w:p w:rsidR="00D508B2" w:rsidRDefault="00D508B2" w:rsidP="00D508B2">
      <w:pPr>
        <w:jc w:val="center"/>
      </w:pPr>
      <w:r>
        <w:t>Учетная политика МКУ»УТТО»ТМР для целей налогообложения</w:t>
      </w:r>
    </w:p>
    <w:p w:rsidR="00D508B2" w:rsidRDefault="00D508B2" w:rsidP="00D508B2">
      <w:pPr>
        <w:jc w:val="center"/>
      </w:pPr>
      <w:r>
        <w:t>1.Организационные положения</w:t>
      </w:r>
    </w:p>
    <w:p w:rsidR="00D508B2" w:rsidRDefault="00D508B2" w:rsidP="00D508B2">
      <w:pPr>
        <w:jc w:val="left"/>
      </w:pPr>
      <w:r>
        <w:t>1.1.Учет данных для целей налогообложения ведется главным бухгалтером МКУ»УТТО» ТМР, координация действий-ведение бухгалтерского учета.</w:t>
      </w:r>
    </w:p>
    <w:p w:rsidR="00D508B2" w:rsidRDefault="00D508B2" w:rsidP="00D508B2">
      <w:pPr>
        <w:jc w:val="center"/>
      </w:pPr>
      <w:r>
        <w:t>2.Налог на доходы физических лиц</w:t>
      </w:r>
    </w:p>
    <w:p w:rsidR="00D508B2" w:rsidRDefault="00D508B2" w:rsidP="00D508B2">
      <w:pPr>
        <w:jc w:val="left"/>
      </w:pPr>
      <w:r>
        <w:t>2.1. Учет доходов, выплаченных физическим лицам, в отношении которых выполняются обязанности налогового агента ,представленных налоговых вычетов, а также сумм исчисленного и удержанного с них НДФЛ ведется в налоговом регистре, в программе 1 С «Зарплата и кадры государственного учреждения»</w:t>
      </w:r>
    </w:p>
    <w:p w:rsidR="00D508B2" w:rsidRDefault="00D508B2" w:rsidP="00D508B2">
      <w:pPr>
        <w:jc w:val="left"/>
      </w:pPr>
      <w:r>
        <w:t>(основание5 п.1 ст.230 НК РФ)</w:t>
      </w:r>
    </w:p>
    <w:p w:rsidR="00D508B2" w:rsidRDefault="00D508B2" w:rsidP="00D508B2">
      <w:pPr>
        <w:jc w:val="center"/>
      </w:pPr>
      <w:r>
        <w:t>3.Страховые взносы</w:t>
      </w:r>
    </w:p>
    <w:p w:rsidR="00D508B2" w:rsidRDefault="00D508B2" w:rsidP="00D508B2">
      <w:pPr>
        <w:jc w:val="left"/>
      </w:pPr>
      <w:r>
        <w:t>3.1. Учет сумм начисленных выплат и иных вознаграждений, а также относящихся к ним сумм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в программе 1 С «Зарплата и кадры государственного учреждения»</w:t>
      </w:r>
    </w:p>
    <w:p w:rsidR="00D508B2" w:rsidRDefault="00D508B2" w:rsidP="00D508B2">
      <w:pPr>
        <w:jc w:val="left"/>
      </w:pPr>
      <w:r>
        <w:t>(Основания: пп.17 п.2 ст.17 Федерального закона от 24.07.1998 №125-ФЗ)</w:t>
      </w:r>
    </w:p>
    <w:p w:rsidR="00D508B2" w:rsidRDefault="00D508B2" w:rsidP="00D508B2">
      <w:pPr>
        <w:jc w:val="center"/>
      </w:pPr>
      <w:r>
        <w:t>4.Налог на имущество организаций</w:t>
      </w:r>
    </w:p>
    <w:p w:rsidR="00D508B2" w:rsidRPr="00686EA2" w:rsidRDefault="00D508B2" w:rsidP="00D508B2">
      <w:pPr>
        <w:jc w:val="left"/>
      </w:pPr>
      <w:r>
        <w:t>4.1. Организация имеет несколько категорий имущества для целей исчисления налога на имущество организаций. По этим категориям имущества налоговая база определяется отдельно и (или) не определяется в связи с применением льгот или исключение имущества из объекта налогообложения. Раздельный учет такого имущества ведется с использованием дополнительных аналитических кодов к 23-му разряду номера счета по счетам 0 101 00 000,0 104 00 000,на которых отражены балансовая стоимость и начисленная амортизация по соответствующему имуществу.</w:t>
      </w:r>
    </w:p>
    <w:p w:rsidR="00D508B2" w:rsidRPr="00086379" w:rsidRDefault="00D508B2" w:rsidP="00D508B2">
      <w:pPr>
        <w:pStyle w:val="2"/>
        <w:numPr>
          <w:ilvl w:val="0"/>
          <w:numId w:val="0"/>
        </w:numPr>
      </w:pPr>
      <w:r w:rsidRPr="00086379">
        <w:t xml:space="preserve"> </w:t>
      </w:r>
    </w:p>
    <w:p w:rsidR="00D508B2" w:rsidRDefault="00D508B2" w:rsidP="00D508B2">
      <w:pPr>
        <w:jc w:val="center"/>
      </w:pPr>
    </w:p>
    <w:sectPr w:rsidR="00D508B2" w:rsidSect="0050629C">
      <w:footnotePr>
        <w:numRestart w:val="eachSect"/>
      </w:footnotePr>
      <w:pgSz w:w="11907" w:h="16839" w:code="9"/>
      <w:pgMar w:top="1134" w:right="850"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1D0" w:rsidRDefault="000211D0">
      <w:pPr>
        <w:spacing w:before="0" w:after="0" w:line="240" w:lineRule="auto"/>
      </w:pPr>
      <w:r>
        <w:separator/>
      </w:r>
    </w:p>
  </w:endnote>
  <w:endnote w:type="continuationSeparator" w:id="0">
    <w:p w:rsidR="000211D0" w:rsidRDefault="000211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A117FD">
      <w:rPr>
        <w:noProof/>
      </w:rPr>
      <w:t>13</w:t>
    </w:r>
    <w:r w:rsidR="000211D0">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6</w:t>
    </w:r>
    <w:r w:rsidR="000211D0">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w:instrText>
    </w:r>
    <w:r>
      <w:fldChar w:fldCharType="begin"/>
    </w:r>
    <w:r>
      <w:instrText>PAGE \* MERGEFORMAT</w:instrText>
    </w:r>
    <w:r>
      <w:fldChar w:fldCharType="separate"/>
    </w:r>
    <w:r w:rsidR="002F62FE">
      <w:rPr>
        <w:noProof/>
      </w:rPr>
      <w:instrText>5</w:instrText>
    </w:r>
    <w:r>
      <w:rPr>
        <w:noProof/>
      </w:rPr>
      <w:fldChar w:fldCharType="end"/>
    </w:r>
    <w:r>
      <w:instrText>-</w:instrText>
    </w:r>
    <w:r>
      <w:fldChar w:fldCharType="begin"/>
    </w:r>
    <w:r>
      <w:instrText>PAGEREF _docStart_8</w:instrText>
    </w:r>
    <w:r>
      <w:fldChar w:fldCharType="separate"/>
    </w:r>
    <w:r w:rsidR="002F62FE">
      <w:rPr>
        <w:noProof/>
      </w:rPr>
      <w:instrText>1</w:instrText>
    </w:r>
    <w:r>
      <w:rPr>
        <w:noProof/>
      </w:rPr>
      <w:fldChar w:fldCharType="end"/>
    </w:r>
    <w:r>
      <w:instrText>+1</w:instrText>
    </w:r>
    <w:r>
      <w:fldChar w:fldCharType="separate"/>
    </w:r>
    <w:r w:rsidR="002F62FE">
      <w:rPr>
        <w:noProof/>
      </w:rPr>
      <w:t>5</w:t>
    </w:r>
    <w:r>
      <w:fldChar w:fldCharType="end"/>
    </w:r>
    <w:r>
      <w:t xml:space="preserve"> из </w:t>
    </w:r>
    <w:r>
      <w:fldChar w:fldCharType="begin"/>
    </w:r>
    <w:r>
      <w:instrText>=</w:instrText>
    </w:r>
    <w:r>
      <w:fldChar w:fldCharType="begin"/>
    </w:r>
    <w:r>
      <w:instrText>PAGEREF _docEnd_8</w:instrText>
    </w:r>
    <w:r>
      <w:fldChar w:fldCharType="separate"/>
    </w:r>
    <w:r w:rsidR="002F62FE">
      <w:rPr>
        <w:noProof/>
      </w:rPr>
      <w:instrText>5</w:instrText>
    </w:r>
    <w:r>
      <w:rPr>
        <w:noProof/>
      </w:rPr>
      <w:fldChar w:fldCharType="end"/>
    </w:r>
    <w:r>
      <w:instrText>-</w:instrText>
    </w:r>
    <w:r>
      <w:fldChar w:fldCharType="begin"/>
    </w:r>
    <w:r>
      <w:instrText>PAGEREF _docStart_8</w:instrText>
    </w:r>
    <w:r>
      <w:fldChar w:fldCharType="separate"/>
    </w:r>
    <w:r w:rsidR="002F62FE">
      <w:rPr>
        <w:noProof/>
      </w:rPr>
      <w:instrText>1</w:instrText>
    </w:r>
    <w:r>
      <w:rPr>
        <w:noProof/>
      </w:rPr>
      <w:fldChar w:fldCharType="end"/>
    </w:r>
    <w:r>
      <w:instrText>+1</w:instrText>
    </w:r>
    <w:r>
      <w:fldChar w:fldCharType="separate"/>
    </w:r>
    <w:r w:rsidR="002F62FE">
      <w:rPr>
        <w:noProof/>
      </w:rPr>
      <w:t>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w:instrText>
    </w:r>
    <w:r>
      <w:fldChar w:fldCharType="begin"/>
    </w:r>
    <w:r>
      <w:instrText>PAGE \* MERGEFORMAT</w:instrText>
    </w:r>
    <w:r>
      <w:fldChar w:fldCharType="separate"/>
    </w:r>
    <w:r w:rsidR="002F62FE">
      <w:rPr>
        <w:noProof/>
      </w:rPr>
      <w:instrText>1</w:instrText>
    </w:r>
    <w:r>
      <w:rPr>
        <w:noProof/>
      </w:rPr>
      <w:fldChar w:fldCharType="end"/>
    </w:r>
    <w:r>
      <w:instrText>-</w:instrText>
    </w:r>
    <w:r>
      <w:fldChar w:fldCharType="begin"/>
    </w:r>
    <w:r>
      <w:instrText>PAGEREF _docStart_8</w:instrText>
    </w:r>
    <w:r>
      <w:fldChar w:fldCharType="separate"/>
    </w:r>
    <w:r w:rsidR="002F62FE">
      <w:rPr>
        <w:noProof/>
      </w:rPr>
      <w:instrText>1</w:instrText>
    </w:r>
    <w:r>
      <w:rPr>
        <w:noProof/>
      </w:rPr>
      <w:fldChar w:fldCharType="end"/>
    </w:r>
    <w:r>
      <w:instrText>+1</w:instrText>
    </w:r>
    <w:r>
      <w:fldChar w:fldCharType="separate"/>
    </w:r>
    <w:r w:rsidR="002F62FE">
      <w:rPr>
        <w:noProof/>
      </w:rPr>
      <w:t>1</w:t>
    </w:r>
    <w:r>
      <w:fldChar w:fldCharType="end"/>
    </w:r>
    <w:r>
      <w:t xml:space="preserve"> из </w:t>
    </w:r>
    <w:r>
      <w:fldChar w:fldCharType="begin"/>
    </w:r>
    <w:r>
      <w:instrText>=</w:instrText>
    </w:r>
    <w:r>
      <w:fldChar w:fldCharType="begin"/>
    </w:r>
    <w:r>
      <w:instrText>PAGEREF _docEnd_8</w:instrText>
    </w:r>
    <w:r>
      <w:fldChar w:fldCharType="separate"/>
    </w:r>
    <w:r w:rsidR="002F62FE">
      <w:rPr>
        <w:noProof/>
      </w:rPr>
      <w:instrText>5</w:instrText>
    </w:r>
    <w:r>
      <w:rPr>
        <w:noProof/>
      </w:rPr>
      <w:fldChar w:fldCharType="end"/>
    </w:r>
    <w:r>
      <w:instrText>-</w:instrText>
    </w:r>
    <w:r>
      <w:fldChar w:fldCharType="begin"/>
    </w:r>
    <w:r>
      <w:instrText>PAGEREF _docStart_8</w:instrText>
    </w:r>
    <w:r>
      <w:fldChar w:fldCharType="separate"/>
    </w:r>
    <w:r w:rsidR="002F62FE">
      <w:rPr>
        <w:noProof/>
      </w:rPr>
      <w:instrText>1</w:instrText>
    </w:r>
    <w:r>
      <w:rPr>
        <w:noProof/>
      </w:rPr>
      <w:fldChar w:fldCharType="end"/>
    </w:r>
    <w:r>
      <w:instrText>+1</w:instrText>
    </w:r>
    <w:r>
      <w:fldChar w:fldCharType="separate"/>
    </w:r>
    <w:r w:rsidR="002F62FE">
      <w:rPr>
        <w:noProof/>
      </w:rPr>
      <w:t>5</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4</w:t>
    </w:r>
    <w:r w:rsidR="000211D0">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4</w:t>
    </w:r>
    <w:r w:rsidR="000211D0">
      <w:rPr>
        <w:noProof/>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4</w:t>
    </w:r>
    <w:r w:rsidR="000211D0">
      <w:rPr>
        <w:noProof/>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4</w:t>
    </w:r>
    <w:r w:rsidR="000211D0">
      <w:rPr>
        <w:noProof/>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6</w:t>
    </w:r>
    <w:r w:rsidR="000211D0">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6</w:t>
    </w:r>
    <w:r w:rsidR="000211D0">
      <w:rPr>
        <w:noProof/>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w:instrText>
    </w:r>
    <w:r>
      <w:fldChar w:fldCharType="begin"/>
    </w:r>
    <w:r>
      <w:instrText>PAGE \* MERGEFORMAT</w:instrText>
    </w:r>
    <w:r>
      <w:fldChar w:fldCharType="separate"/>
    </w:r>
    <w:r w:rsidR="002F62FE">
      <w:rPr>
        <w:noProof/>
      </w:rPr>
      <w:instrText>5</w:instrText>
    </w:r>
    <w:r>
      <w:rPr>
        <w:noProof/>
      </w:rPr>
      <w:fldChar w:fldCharType="end"/>
    </w:r>
    <w:r>
      <w:instrText>-</w:instrText>
    </w:r>
    <w:r>
      <w:fldChar w:fldCharType="begin"/>
    </w:r>
    <w:r>
      <w:instrText>PAGEREF _docStart_12</w:instrText>
    </w:r>
    <w:r>
      <w:fldChar w:fldCharType="separate"/>
    </w:r>
    <w:r w:rsidR="002F62FE">
      <w:rPr>
        <w:noProof/>
      </w:rPr>
      <w:instrText>1</w:instrText>
    </w:r>
    <w:r>
      <w:rPr>
        <w:noProof/>
      </w:rPr>
      <w:fldChar w:fldCharType="end"/>
    </w:r>
    <w:r>
      <w:instrText>+1</w:instrText>
    </w:r>
    <w:r>
      <w:fldChar w:fldCharType="separate"/>
    </w:r>
    <w:r w:rsidR="002F62FE">
      <w:rPr>
        <w:noProof/>
      </w:rPr>
      <w:t>5</w:t>
    </w:r>
    <w:r>
      <w:fldChar w:fldCharType="end"/>
    </w:r>
    <w:r>
      <w:t xml:space="preserve"> из </w:t>
    </w:r>
    <w:r>
      <w:fldChar w:fldCharType="begin"/>
    </w:r>
    <w:r>
      <w:instrText>=</w:instrText>
    </w:r>
    <w:r>
      <w:fldChar w:fldCharType="begin"/>
    </w:r>
    <w:r>
      <w:instrText>PAGEREF _docEnd_12</w:instrText>
    </w:r>
    <w:r>
      <w:fldChar w:fldCharType="separate"/>
    </w:r>
    <w:r w:rsidR="002F62FE">
      <w:rPr>
        <w:noProof/>
      </w:rPr>
      <w:instrText>5</w:instrText>
    </w:r>
    <w:r>
      <w:rPr>
        <w:noProof/>
      </w:rPr>
      <w:fldChar w:fldCharType="end"/>
    </w:r>
    <w:r>
      <w:instrText>-</w:instrText>
    </w:r>
    <w:r>
      <w:fldChar w:fldCharType="begin"/>
    </w:r>
    <w:r>
      <w:instrText>PAGEREF _docStart_12</w:instrText>
    </w:r>
    <w:r>
      <w:fldChar w:fldCharType="separate"/>
    </w:r>
    <w:r w:rsidR="002F62FE">
      <w:rPr>
        <w:noProof/>
      </w:rPr>
      <w:instrText>1</w:instrText>
    </w:r>
    <w:r>
      <w:rPr>
        <w:noProof/>
      </w:rPr>
      <w:fldChar w:fldCharType="end"/>
    </w:r>
    <w:r>
      <w:instrText>+1</w:instrText>
    </w:r>
    <w:r>
      <w:fldChar w:fldCharType="separate"/>
    </w:r>
    <w:r w:rsidR="002F62FE">
      <w:rPr>
        <w:noProof/>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A117FD">
      <w:rPr>
        <w:noProof/>
      </w:rPr>
      <w:t>13</w:t>
    </w:r>
    <w:r w:rsidR="000211D0">
      <w:rPr>
        <w:noProof/>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w:instrText>
    </w:r>
    <w:r>
      <w:fldChar w:fldCharType="begin"/>
    </w:r>
    <w:r>
      <w:instrText>PAGE \* MERGEFORMAT</w:instrText>
    </w:r>
    <w:r>
      <w:fldChar w:fldCharType="separate"/>
    </w:r>
    <w:r w:rsidR="002F62FE">
      <w:rPr>
        <w:noProof/>
      </w:rPr>
      <w:instrText>1</w:instrText>
    </w:r>
    <w:r>
      <w:rPr>
        <w:noProof/>
      </w:rPr>
      <w:fldChar w:fldCharType="end"/>
    </w:r>
    <w:r>
      <w:instrText>-</w:instrText>
    </w:r>
    <w:r>
      <w:fldChar w:fldCharType="begin"/>
    </w:r>
    <w:r>
      <w:instrText>PAGEREF _docStart_12</w:instrText>
    </w:r>
    <w:r>
      <w:fldChar w:fldCharType="separate"/>
    </w:r>
    <w:r w:rsidR="002F62FE">
      <w:rPr>
        <w:noProof/>
      </w:rPr>
      <w:instrText>1</w:instrText>
    </w:r>
    <w:r>
      <w:rPr>
        <w:noProof/>
      </w:rPr>
      <w:fldChar w:fldCharType="end"/>
    </w:r>
    <w:r>
      <w:instrText>+1</w:instrText>
    </w:r>
    <w:r>
      <w:fldChar w:fldCharType="separate"/>
    </w:r>
    <w:r w:rsidR="002F62FE">
      <w:rPr>
        <w:noProof/>
      </w:rPr>
      <w:t>1</w:t>
    </w:r>
    <w:r>
      <w:fldChar w:fldCharType="end"/>
    </w:r>
    <w:r>
      <w:t xml:space="preserve"> из </w:t>
    </w:r>
    <w:r>
      <w:fldChar w:fldCharType="begin"/>
    </w:r>
    <w:r>
      <w:instrText>=</w:instrText>
    </w:r>
    <w:r>
      <w:fldChar w:fldCharType="begin"/>
    </w:r>
    <w:r>
      <w:instrText>PAGEREF _docEnd_12</w:instrText>
    </w:r>
    <w:r>
      <w:fldChar w:fldCharType="separate"/>
    </w:r>
    <w:r w:rsidR="002F62FE">
      <w:rPr>
        <w:noProof/>
      </w:rPr>
      <w:instrText>5</w:instrText>
    </w:r>
    <w:r>
      <w:rPr>
        <w:noProof/>
      </w:rPr>
      <w:fldChar w:fldCharType="end"/>
    </w:r>
    <w:r>
      <w:instrText>-</w:instrText>
    </w:r>
    <w:r>
      <w:fldChar w:fldCharType="begin"/>
    </w:r>
    <w:r>
      <w:instrText>PAGEREF _docStart_12</w:instrText>
    </w:r>
    <w:r>
      <w:fldChar w:fldCharType="separate"/>
    </w:r>
    <w:r w:rsidR="002F62FE">
      <w:rPr>
        <w:noProof/>
      </w:rPr>
      <w:instrText>1</w:instrText>
    </w:r>
    <w:r>
      <w:rPr>
        <w:noProof/>
      </w:rPr>
      <w:fldChar w:fldCharType="end"/>
    </w:r>
    <w:r>
      <w:instrText>+1</w:instrText>
    </w:r>
    <w:r>
      <w:fldChar w:fldCharType="separate"/>
    </w:r>
    <w:r w:rsidR="002F62FE">
      <w:rPr>
        <w:noProof/>
      </w:rPr>
      <w:t>5</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w:instrText>
    </w:r>
    <w:r>
      <w:fldChar w:fldCharType="begin"/>
    </w:r>
    <w:r>
      <w:instrText>PAGE \* MERGEFORMAT</w:instrText>
    </w:r>
    <w:r>
      <w:fldChar w:fldCharType="separate"/>
    </w:r>
    <w:r w:rsidR="002F62FE">
      <w:rPr>
        <w:noProof/>
      </w:rPr>
      <w:instrText>8</w:instrText>
    </w:r>
    <w:r>
      <w:rPr>
        <w:noProof/>
      </w:rPr>
      <w:fldChar w:fldCharType="end"/>
    </w:r>
    <w:r>
      <w:instrText>-</w:instrText>
    </w:r>
    <w:r>
      <w:fldChar w:fldCharType="begin"/>
    </w:r>
    <w:r>
      <w:instrText>PAGEREF _docStart_14</w:instrText>
    </w:r>
    <w:r>
      <w:fldChar w:fldCharType="separate"/>
    </w:r>
    <w:r w:rsidR="002F62FE">
      <w:rPr>
        <w:b/>
        <w:bCs/>
        <w:noProof/>
      </w:rPr>
      <w:instrText>Ошибка! Закладка не определена.</w:instrText>
    </w:r>
    <w:r>
      <w:rPr>
        <w:noProof/>
      </w:rPr>
      <w:fldChar w:fldCharType="end"/>
    </w:r>
    <w:r>
      <w:instrText>+1</w:instrText>
    </w:r>
    <w:r>
      <w:fldChar w:fldCharType="separate"/>
    </w:r>
    <w:r w:rsidR="002F62FE">
      <w:rPr>
        <w:b/>
        <w:noProof/>
      </w:rPr>
      <w:t>!Синтаксическая ошибка, !</w:t>
    </w:r>
    <w:r>
      <w:fldChar w:fldCharType="end"/>
    </w:r>
    <w:r>
      <w:t xml:space="preserve"> из </w:t>
    </w:r>
    <w:r>
      <w:fldChar w:fldCharType="begin"/>
    </w:r>
    <w:r>
      <w:instrText>=</w:instrText>
    </w:r>
    <w:r>
      <w:fldChar w:fldCharType="begin"/>
    </w:r>
    <w:r>
      <w:instrText>PAGEREF _docEnd_14</w:instrText>
    </w:r>
    <w:r>
      <w:fldChar w:fldCharType="separate"/>
    </w:r>
    <w:r w:rsidR="002F62FE">
      <w:rPr>
        <w:b/>
        <w:bCs/>
        <w:noProof/>
      </w:rPr>
      <w:instrText>Ошибка! Закладка не определена.</w:instrText>
    </w:r>
    <w:r>
      <w:rPr>
        <w:noProof/>
      </w:rPr>
      <w:fldChar w:fldCharType="end"/>
    </w:r>
    <w:r>
      <w:instrText>-</w:instrText>
    </w:r>
    <w:r>
      <w:fldChar w:fldCharType="begin"/>
    </w:r>
    <w:r>
      <w:instrText>PAGEREF _docStart_14</w:instrText>
    </w:r>
    <w:r>
      <w:fldChar w:fldCharType="separate"/>
    </w:r>
    <w:r w:rsidR="002F62FE">
      <w:rPr>
        <w:b/>
        <w:bCs/>
        <w:noProof/>
      </w:rPr>
      <w:instrText>Ошибка! Закладка не определена.</w:instrText>
    </w:r>
    <w:r>
      <w:rPr>
        <w:noProof/>
      </w:rPr>
      <w:fldChar w:fldCharType="end"/>
    </w:r>
    <w:r>
      <w:instrText>+1</w:instrText>
    </w:r>
    <w:r>
      <w:fldChar w:fldCharType="separate"/>
    </w:r>
    <w:r w:rsidR="002F62FE">
      <w:rPr>
        <w:b/>
        <w:noProof/>
      </w:rPr>
      <w:t>!Синтаксическая ошибка, !</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w:instrText>
    </w:r>
    <w:r>
      <w:fldChar w:fldCharType="begin"/>
    </w:r>
    <w:r>
      <w:instrText>PAGE \* MERGEFORMAT</w:instrText>
    </w:r>
    <w:r>
      <w:fldChar w:fldCharType="separate"/>
    </w:r>
    <w:r>
      <w:rPr>
        <w:noProof/>
      </w:rPr>
      <w:instrText>1</w:instrText>
    </w:r>
    <w:r>
      <w:rPr>
        <w:noProof/>
      </w:rPr>
      <w:fldChar w:fldCharType="end"/>
    </w:r>
    <w:r>
      <w:instrText>-</w:instrText>
    </w:r>
    <w:r>
      <w:fldChar w:fldCharType="begin"/>
    </w:r>
    <w:r>
      <w:instrText>PAGEREF _docStart_14</w:instrText>
    </w:r>
    <w:r>
      <w:fldChar w:fldCharType="separate"/>
    </w:r>
    <w:r>
      <w:rPr>
        <w:noProof/>
      </w:rPr>
      <w:instrText>1</w:instrText>
    </w:r>
    <w:r>
      <w:rPr>
        <w:noProof/>
      </w:rPr>
      <w:fldChar w:fldCharType="end"/>
    </w:r>
    <w:r>
      <w:instrText>+1</w:instrText>
    </w:r>
    <w:r>
      <w:fldChar w:fldCharType="separate"/>
    </w:r>
    <w:r>
      <w:rPr>
        <w:noProof/>
      </w:rPr>
      <w:t>1</w:t>
    </w:r>
    <w:r>
      <w:fldChar w:fldCharType="end"/>
    </w:r>
    <w:r>
      <w:t xml:space="preserve"> из </w:t>
    </w:r>
    <w:r>
      <w:fldChar w:fldCharType="begin"/>
    </w:r>
    <w:r>
      <w:instrText>=</w:instrText>
    </w:r>
    <w:r>
      <w:fldChar w:fldCharType="begin"/>
    </w:r>
    <w:r>
      <w:instrText>PAGEREF _docEnd_14</w:instrText>
    </w:r>
    <w:r>
      <w:fldChar w:fldCharType="separate"/>
    </w:r>
    <w:r>
      <w:rPr>
        <w:noProof/>
      </w:rPr>
      <w:instrText>3</w:instrText>
    </w:r>
    <w:r>
      <w:rPr>
        <w:noProof/>
      </w:rPr>
      <w:fldChar w:fldCharType="end"/>
    </w:r>
    <w:r>
      <w:instrText>-</w:instrText>
    </w:r>
    <w:r>
      <w:fldChar w:fldCharType="begin"/>
    </w:r>
    <w:r>
      <w:instrText>PAGEREF _docStart_14</w:instrText>
    </w:r>
    <w:r>
      <w:fldChar w:fldCharType="separate"/>
    </w:r>
    <w:r>
      <w:rPr>
        <w:noProof/>
      </w:rPr>
      <w:instrText>1</w:instrText>
    </w:r>
    <w:r>
      <w:rPr>
        <w:noProof/>
      </w:rPr>
      <w:fldChar w:fldCharType="end"/>
    </w:r>
    <w:r>
      <w:instrText>+1</w:instrText>
    </w:r>
    <w:r>
      <w:fldChar w:fldCharType="separate"/>
    </w:r>
    <w:r>
      <w:rPr>
        <w:noProof/>
      </w:rPr>
      <w:t>3</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11</w:t>
    </w:r>
    <w:r w:rsidR="000211D0">
      <w:rPr>
        <w:noProof/>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11</w:t>
    </w:r>
    <w:r w:rsidR="000211D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A117FD">
      <w:rPr>
        <w:noProof/>
      </w:rPr>
      <w:t>10</w:t>
    </w:r>
    <w:r w:rsidR="000211D0">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A117FD">
      <w:rPr>
        <w:noProof/>
      </w:rPr>
      <w:t>2</w:t>
    </w:r>
    <w:r w:rsidR="000211D0">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A117FD">
      <w:rPr>
        <w:noProof/>
      </w:rPr>
      <w:t>3</w:t>
    </w:r>
    <w:r w:rsidR="000211D0">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A117FD">
      <w:rPr>
        <w:noProof/>
      </w:rPr>
      <w:t>2</w:t>
    </w:r>
    <w:r w:rsidR="000211D0">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Pr>
        <w:noProof/>
      </w:rPr>
      <w:t>1</w:t>
    </w:r>
    <w:r w:rsidR="000211D0">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1</w:t>
    </w:r>
    <w:r w:rsidR="000211D0">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0211D0">
      <w:fldChar w:fldCharType="begin"/>
    </w:r>
    <w:r w:rsidR="000211D0">
      <w:instrText xml:space="preserve"> SECTIONPAGES </w:instrText>
    </w:r>
    <w:r w:rsidR="000211D0">
      <w:fldChar w:fldCharType="separate"/>
    </w:r>
    <w:r w:rsidR="002F62FE">
      <w:rPr>
        <w:noProof/>
      </w:rPr>
      <w:t>6</w:t>
    </w:r>
    <w:r w:rsidR="000211D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1D0" w:rsidRDefault="000211D0">
      <w:pPr>
        <w:spacing w:before="0" w:after="0" w:line="240" w:lineRule="auto"/>
      </w:pPr>
      <w:r>
        <w:separator/>
      </w:r>
    </w:p>
  </w:footnote>
  <w:footnote w:type="continuationSeparator" w:id="0">
    <w:p w:rsidR="000211D0" w:rsidRDefault="000211D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 xml:space="preserve">Учетная политика </w:t>
    </w:r>
    <w:r>
      <w:rPr>
        <w:u w:val="single"/>
      </w:rPr>
      <w:t>           </w:t>
    </w:r>
    <w:r>
      <w:t xml:space="preserve"> для целей бюджетного учета</w:t>
    </w:r>
    <w:r>
      <w:b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Порядок выдачи под отчет денежных средств, составления и представления отчетов подотчетными лицами</w:t>
    </w:r>
    <w:r>
      <w:br/>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Порядок приемки, хранения, выдачи и списания бланков строгой отчетности</w:t>
    </w:r>
    <w:r>
      <w:br/>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Порядок формирования и использования резервов предстоящих расходов</w:t>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Самостоятельно разработанные формы первичных (сводных) учетных документов</w:t>
    </w:r>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Правила и график документооборота, а также технология обработки учетной информации</w:t>
    </w:r>
    <w:r>
      <w:b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Самостоятельно разработанные формы регистров учета</w:t>
    </w:r>
    <w:r>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Периодичность формирования регистров учета на бумажном носителе</w:t>
    </w:r>
    <w:r>
      <w:b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Порядок организации и осуществления внутреннего контроля</w:t>
    </w:r>
    <w: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Положение о комиссии по поступлению и выбытию активов</w:t>
    </w:r>
    <w:r>
      <w:br/>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Порядок проведения инвентаризации активов и обязательств</w:t>
    </w:r>
    <w:r>
      <w:br/>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DE" w:rsidRDefault="00EF49DE">
    <w:pPr>
      <w:pStyle w:val="af6"/>
    </w:pPr>
    <w:r>
      <w:t>Порядок передачи документов бухгалтерского учета и дел при смене руководителя, главного бухгалтера</w:t>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none"/>
      <w:suff w:val="space"/>
      <w:lvlText w:val=""/>
      <w:lvlJc w:val="left"/>
      <w:pPr>
        <w:ind w:left="0" w:firstLine="0"/>
      </w:pPr>
    </w:lvl>
  </w:abstractNum>
  <w:abstractNum w:abstractNumId="1" w15:restartNumberingAfterBreak="0">
    <w:nsid w:val="00000002"/>
    <w:multiLevelType w:val="singleLevel"/>
    <w:tmpl w:val="00000000"/>
    <w:lvl w:ilvl="0">
      <w:numFmt w:val="bullet"/>
      <w:suff w:val="space"/>
      <w:lvlText w:val="•"/>
      <w:lvlJc w:val="left"/>
      <w:pPr>
        <w:ind w:left="0" w:firstLine="0"/>
      </w:pPr>
    </w:lvl>
  </w:abstractNum>
  <w:abstractNum w:abstractNumId="2" w15:restartNumberingAfterBreak="0">
    <w:nsid w:val="00000003"/>
    <w:multiLevelType w:val="singleLevel"/>
    <w:tmpl w:val="00000000"/>
    <w:lvl w:ilvl="0">
      <w:numFmt w:val="bullet"/>
      <w:suff w:val="space"/>
      <w:lvlText w:val="o"/>
      <w:lvlJc w:val="left"/>
      <w:pPr>
        <w:ind w:left="0" w:firstLine="0"/>
      </w:pPr>
    </w:lvl>
  </w:abstractNum>
  <w:abstractNum w:abstractNumId="3" w15:restartNumberingAfterBreak="0">
    <w:nsid w:val="00000004"/>
    <w:multiLevelType w:val="singleLevel"/>
    <w:tmpl w:val="00000000"/>
    <w:lvl w:ilvl="0">
      <w:numFmt w:val="bullet"/>
      <w:suff w:val="space"/>
      <w:lvlText w:val="■"/>
      <w:lvlJc w:val="left"/>
      <w:pPr>
        <w:ind w:left="0" w:firstLine="0"/>
      </w:pPr>
    </w:lvl>
  </w:abstractNum>
  <w:abstractNum w:abstractNumId="4" w15:restartNumberingAfterBreak="0">
    <w:nsid w:val="00000005"/>
    <w:multiLevelType w:val="singleLevel"/>
    <w:tmpl w:val="00000000"/>
    <w:lvl w:ilvl="0">
      <w:start w:val="1"/>
      <w:numFmt w:val="bullet"/>
      <w:suff w:val="space"/>
      <w:lvlText w:val="-"/>
      <w:lvlJc w:val="left"/>
      <w:pPr>
        <w:ind w:left="284" w:firstLine="0"/>
      </w:pPr>
    </w:lvl>
  </w:abstractNum>
  <w:abstractNum w:abstractNumId="5" w15:restartNumberingAfterBreak="0">
    <w:nsid w:val="00000006"/>
    <w:multiLevelType w:val="singleLevel"/>
    <w:tmpl w:val="00000000"/>
    <w:lvl w:ilvl="0">
      <w:start w:val="1"/>
      <w:numFmt w:val="decimal"/>
      <w:suff w:val="space"/>
      <w:lvlText w:val="%1."/>
      <w:lvlJc w:val="left"/>
      <w:pPr>
        <w:ind w:left="0" w:firstLine="0"/>
      </w:pPr>
    </w:lvl>
  </w:abstractNum>
  <w:abstractNum w:abstractNumId="6" w15:restartNumberingAfterBreak="0">
    <w:nsid w:val="00000007"/>
    <w:multiLevelType w:val="singleLevel"/>
    <w:tmpl w:val="00000000"/>
    <w:lvl w:ilvl="0">
      <w:start w:val="1"/>
      <w:numFmt w:val="decimal"/>
      <w:suff w:val="space"/>
      <w:lvlText w:val="%1)"/>
      <w:lvlJc w:val="left"/>
      <w:pPr>
        <w:ind w:left="0" w:firstLine="0"/>
      </w:pPr>
    </w:lvl>
  </w:abstractNum>
  <w:abstractNum w:abstractNumId="7" w15:restartNumberingAfterBreak="0">
    <w:nsid w:val="00000008"/>
    <w:multiLevelType w:val="singleLevel"/>
    <w:tmpl w:val="00000000"/>
    <w:lvl w:ilvl="0">
      <w:start w:val="1"/>
      <w:numFmt w:val="upperRoman"/>
      <w:suff w:val="space"/>
      <w:lvlText w:val="%1."/>
      <w:lvlJc w:val="left"/>
      <w:pPr>
        <w:ind w:left="0" w:firstLine="0"/>
      </w:pPr>
    </w:lvl>
  </w:abstractNum>
  <w:abstractNum w:abstractNumId="8" w15:restartNumberingAfterBreak="0">
    <w:nsid w:val="00000009"/>
    <w:multiLevelType w:val="singleLevel"/>
    <w:tmpl w:val="00000000"/>
    <w:lvl w:ilvl="0">
      <w:start w:val="1"/>
      <w:numFmt w:val="lowerRoman"/>
      <w:suff w:val="space"/>
      <w:lvlText w:val="%1."/>
      <w:lvlJc w:val="left"/>
      <w:pPr>
        <w:ind w:left="0" w:firstLine="0"/>
      </w:pPr>
    </w:lvl>
  </w:abstractNum>
  <w:abstractNum w:abstractNumId="9" w15:restartNumberingAfterBreak="0">
    <w:nsid w:val="0000000A"/>
    <w:multiLevelType w:val="singleLevel"/>
    <w:tmpl w:val="00000000"/>
    <w:lvl w:ilvl="0">
      <w:start w:val="1"/>
      <w:numFmt w:val="upperLetter"/>
      <w:suff w:val="space"/>
      <w:lvlText w:val="%1."/>
      <w:lvlJc w:val="left"/>
      <w:pPr>
        <w:ind w:left="0" w:firstLine="0"/>
      </w:pPr>
    </w:lvl>
  </w:abstractNum>
  <w:abstractNum w:abstractNumId="10" w15:restartNumberingAfterBreak="0">
    <w:nsid w:val="0000000B"/>
    <w:multiLevelType w:val="singleLevel"/>
    <w:tmpl w:val="00000000"/>
    <w:lvl w:ilvl="0">
      <w:start w:val="1"/>
      <w:numFmt w:val="lowerLetter"/>
      <w:suff w:val="space"/>
      <w:lvlText w:val="%1."/>
      <w:lvlJc w:val="left"/>
      <w:pPr>
        <w:ind w:left="0" w:firstLine="0"/>
      </w:pPr>
    </w:lvl>
  </w:abstractNum>
  <w:abstractNum w:abstractNumId="11" w15:restartNumberingAfterBreak="0">
    <w:nsid w:val="23E36FBA"/>
    <w:multiLevelType w:val="hybridMultilevel"/>
    <w:tmpl w:val="0206E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3" w15:restartNumberingAfterBreak="0">
    <w:nsid w:val="4FE01DA0"/>
    <w:multiLevelType w:val="hybridMultilevel"/>
    <w:tmpl w:val="16C03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EF576C"/>
    <w:multiLevelType w:val="hybridMultilevel"/>
    <w:tmpl w:val="F33E4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F54584"/>
    <w:multiLevelType w:val="hybridMultilevel"/>
    <w:tmpl w:val="7F462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3A80"/>
    <w:multiLevelType w:val="hybridMultilevel"/>
    <w:tmpl w:val="5D3AF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num>
  <w:num w:numId="34">
    <w:abstractNumId w:val="14"/>
  </w:num>
  <w:num w:numId="35">
    <w:abstractNumId w:val="11"/>
  </w:num>
  <w:num w:numId="36">
    <w:abstractNumId w:val="13"/>
  </w:num>
  <w:num w:numId="37">
    <w:abstractNumId w:val="15"/>
  </w:num>
  <w:num w:numId="38">
    <w:abstractNumId w:val="16"/>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SortMethod w:val="00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63"/>
    <w:rsid w:val="000055F7"/>
    <w:rsid w:val="00014DDB"/>
    <w:rsid w:val="000211D0"/>
    <w:rsid w:val="00024E2A"/>
    <w:rsid w:val="000353A3"/>
    <w:rsid w:val="00042BB3"/>
    <w:rsid w:val="00050E67"/>
    <w:rsid w:val="00056647"/>
    <w:rsid w:val="00057BEC"/>
    <w:rsid w:val="00063076"/>
    <w:rsid w:val="0007267C"/>
    <w:rsid w:val="00086379"/>
    <w:rsid w:val="00086562"/>
    <w:rsid w:val="000A1129"/>
    <w:rsid w:val="000C1A49"/>
    <w:rsid w:val="000E4819"/>
    <w:rsid w:val="00126F83"/>
    <w:rsid w:val="00127CA3"/>
    <w:rsid w:val="00133AB5"/>
    <w:rsid w:val="00141C4D"/>
    <w:rsid w:val="00162C50"/>
    <w:rsid w:val="001857B1"/>
    <w:rsid w:val="00186984"/>
    <w:rsid w:val="0019596E"/>
    <w:rsid w:val="001A477A"/>
    <w:rsid w:val="001B476D"/>
    <w:rsid w:val="00202430"/>
    <w:rsid w:val="0021062B"/>
    <w:rsid w:val="002165BE"/>
    <w:rsid w:val="00241C98"/>
    <w:rsid w:val="00281624"/>
    <w:rsid w:val="00282C52"/>
    <w:rsid w:val="002A52C4"/>
    <w:rsid w:val="002D77C1"/>
    <w:rsid w:val="002F5B75"/>
    <w:rsid w:val="002F62FE"/>
    <w:rsid w:val="00300579"/>
    <w:rsid w:val="00311699"/>
    <w:rsid w:val="003233B4"/>
    <w:rsid w:val="003263A2"/>
    <w:rsid w:val="003565B8"/>
    <w:rsid w:val="00382C48"/>
    <w:rsid w:val="003943AA"/>
    <w:rsid w:val="003B2897"/>
    <w:rsid w:val="003D72A0"/>
    <w:rsid w:val="003E0395"/>
    <w:rsid w:val="003E51BE"/>
    <w:rsid w:val="004308AC"/>
    <w:rsid w:val="004339EF"/>
    <w:rsid w:val="00442D30"/>
    <w:rsid w:val="00455E99"/>
    <w:rsid w:val="00460F67"/>
    <w:rsid w:val="004A4B38"/>
    <w:rsid w:val="004D556C"/>
    <w:rsid w:val="0050629C"/>
    <w:rsid w:val="00507375"/>
    <w:rsid w:val="005647C9"/>
    <w:rsid w:val="005E4D4B"/>
    <w:rsid w:val="0060749B"/>
    <w:rsid w:val="00645520"/>
    <w:rsid w:val="00686EA2"/>
    <w:rsid w:val="006B7848"/>
    <w:rsid w:val="006D5E6D"/>
    <w:rsid w:val="0070729B"/>
    <w:rsid w:val="007079B1"/>
    <w:rsid w:val="007145FF"/>
    <w:rsid w:val="00732CB9"/>
    <w:rsid w:val="00786312"/>
    <w:rsid w:val="00787B36"/>
    <w:rsid w:val="007B58DF"/>
    <w:rsid w:val="007D72F1"/>
    <w:rsid w:val="007F5730"/>
    <w:rsid w:val="00805BEC"/>
    <w:rsid w:val="008245E3"/>
    <w:rsid w:val="00825423"/>
    <w:rsid w:val="0082602E"/>
    <w:rsid w:val="00855D95"/>
    <w:rsid w:val="0089316B"/>
    <w:rsid w:val="008A0ED6"/>
    <w:rsid w:val="008F0FB8"/>
    <w:rsid w:val="009153EE"/>
    <w:rsid w:val="009277EC"/>
    <w:rsid w:val="00931DCB"/>
    <w:rsid w:val="00935FB2"/>
    <w:rsid w:val="00955670"/>
    <w:rsid w:val="00970D17"/>
    <w:rsid w:val="009733E7"/>
    <w:rsid w:val="00990D9F"/>
    <w:rsid w:val="009C1734"/>
    <w:rsid w:val="009D33C6"/>
    <w:rsid w:val="009E0334"/>
    <w:rsid w:val="009F2F5B"/>
    <w:rsid w:val="00A117FD"/>
    <w:rsid w:val="00A1788C"/>
    <w:rsid w:val="00A555A9"/>
    <w:rsid w:val="00A6084B"/>
    <w:rsid w:val="00A843C4"/>
    <w:rsid w:val="00AB27FB"/>
    <w:rsid w:val="00AB4B08"/>
    <w:rsid w:val="00AC3BB9"/>
    <w:rsid w:val="00AD4831"/>
    <w:rsid w:val="00AD7835"/>
    <w:rsid w:val="00AF77BA"/>
    <w:rsid w:val="00B00F62"/>
    <w:rsid w:val="00B10014"/>
    <w:rsid w:val="00B2139F"/>
    <w:rsid w:val="00B451DE"/>
    <w:rsid w:val="00BA1D95"/>
    <w:rsid w:val="00BA420B"/>
    <w:rsid w:val="00BE4BBC"/>
    <w:rsid w:val="00C12AD1"/>
    <w:rsid w:val="00C17301"/>
    <w:rsid w:val="00C42D06"/>
    <w:rsid w:val="00C55F9E"/>
    <w:rsid w:val="00C56C5B"/>
    <w:rsid w:val="00C63712"/>
    <w:rsid w:val="00CC0527"/>
    <w:rsid w:val="00CD13C9"/>
    <w:rsid w:val="00CE5094"/>
    <w:rsid w:val="00D06AF5"/>
    <w:rsid w:val="00D166C9"/>
    <w:rsid w:val="00D22F08"/>
    <w:rsid w:val="00D508B2"/>
    <w:rsid w:val="00D520C4"/>
    <w:rsid w:val="00D61A01"/>
    <w:rsid w:val="00D66DEB"/>
    <w:rsid w:val="00D75349"/>
    <w:rsid w:val="00D76167"/>
    <w:rsid w:val="00D86018"/>
    <w:rsid w:val="00D9175D"/>
    <w:rsid w:val="00D95589"/>
    <w:rsid w:val="00DA775B"/>
    <w:rsid w:val="00DC1E08"/>
    <w:rsid w:val="00DC4CD6"/>
    <w:rsid w:val="00E06782"/>
    <w:rsid w:val="00E11018"/>
    <w:rsid w:val="00E51B82"/>
    <w:rsid w:val="00E5431E"/>
    <w:rsid w:val="00E7539C"/>
    <w:rsid w:val="00E9265B"/>
    <w:rsid w:val="00EB118E"/>
    <w:rsid w:val="00EE17F7"/>
    <w:rsid w:val="00EF49DE"/>
    <w:rsid w:val="00EF5FD2"/>
    <w:rsid w:val="00F043F3"/>
    <w:rsid w:val="00F0485C"/>
    <w:rsid w:val="00F05F7C"/>
    <w:rsid w:val="00F16263"/>
    <w:rsid w:val="00F3748C"/>
    <w:rsid w:val="00F37760"/>
    <w:rsid w:val="00F537EE"/>
    <w:rsid w:val="00F60172"/>
    <w:rsid w:val="00F7052C"/>
    <w:rsid w:val="00F723BA"/>
    <w:rsid w:val="00F95BA7"/>
    <w:rsid w:val="00FA5FE6"/>
    <w:rsid w:val="00FB1E9B"/>
    <w:rsid w:val="00FC4C31"/>
    <w:rsid w:val="00FD0373"/>
    <w:rsid w:val="00FF4E51"/>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7473DE3A-AEC4-4161-BA7C-8DA165EB8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FB784E"/>
    <w:pPr>
      <w:numPr>
        <w:ilvl w:val="1"/>
        <w:numId w:val="1"/>
      </w:numPr>
      <w:outlineLvl w:val="1"/>
    </w:pPr>
    <w:rPr>
      <w:bCs/>
      <w:szCs w:val="26"/>
    </w:rPr>
  </w:style>
  <w:style w:type="paragraph" w:styleId="3">
    <w:name w:val="heading 3"/>
    <w:basedOn w:val="a"/>
    <w:next w:val="a"/>
    <w:link w:val="30"/>
    <w:uiPriority w:val="9"/>
    <w:qFormat/>
    <w:rsid w:val="002C64AF"/>
    <w:pPr>
      <w:numPr>
        <w:ilvl w:val="2"/>
        <w:numId w:val="1"/>
      </w:numPr>
      <w:outlineLvl w:val="2"/>
    </w:pPr>
    <w:rPr>
      <w:bCs/>
    </w:rPr>
  </w:style>
  <w:style w:type="paragraph" w:styleId="4">
    <w:name w:val="heading 4"/>
    <w:basedOn w:val="a"/>
    <w:next w:val="a"/>
    <w:link w:val="40"/>
    <w:uiPriority w:val="9"/>
    <w:qFormat/>
    <w:rsid w:val="002C64AF"/>
    <w:pPr>
      <w:numPr>
        <w:ilvl w:val="3"/>
        <w:numId w:val="1"/>
      </w:numPr>
      <w:outlineLvl w:val="3"/>
    </w:pPr>
    <w:rPr>
      <w:bCs/>
      <w:iCs/>
    </w:rPr>
  </w:style>
  <w:style w:type="paragraph" w:styleId="5">
    <w:name w:val="heading 5"/>
    <w:basedOn w:val="a"/>
    <w:next w:val="a"/>
    <w:link w:val="50"/>
    <w:uiPriority w:val="9"/>
    <w:qFormat/>
    <w:rsid w:val="002C64AF"/>
    <w:pPr>
      <w:keepNext/>
      <w:keepLines/>
      <w:numPr>
        <w:ilvl w:val="4"/>
        <w:numId w:val="1"/>
      </w:numPr>
      <w:spacing w:before="200" w:after="0"/>
      <w:outlineLvl w:val="4"/>
    </w:pPr>
  </w:style>
  <w:style w:type="paragraph" w:styleId="6">
    <w:name w:val="heading 6"/>
    <w:basedOn w:val="a"/>
    <w:next w:val="a"/>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2"/>
    <w:uiPriority w:val="9"/>
    <w:rsid w:val="00FB784E"/>
    <w:rPr>
      <w:rFonts w:ascii="Times New Roman" w:hAnsi="Times New Roman"/>
      <w:bCs/>
      <w:sz w:val="20"/>
      <w:szCs w:val="26"/>
      <w:lang w:val="ru-RU"/>
    </w:rPr>
  </w:style>
  <w:style w:type="character" w:customStyle="1" w:styleId="30">
    <w:name w:val="Заголовок 3 Знак"/>
    <w:basedOn w:val="a0"/>
    <w:link w:val="3"/>
    <w:uiPriority w:val="9"/>
    <w:rsid w:val="002C64AF"/>
    <w:rPr>
      <w:rFonts w:ascii="Times New Roman" w:hAnsi="Times New Roman"/>
      <w:bCs/>
      <w:sz w:val="20"/>
      <w:lang w:val="ru-RU"/>
    </w:rPr>
  </w:style>
  <w:style w:type="character" w:customStyle="1" w:styleId="40">
    <w:name w:val="Заголовок 4 Знак"/>
    <w:basedOn w:val="a0"/>
    <w:link w:val="4"/>
    <w:uiPriority w:val="9"/>
    <w:rsid w:val="002C64AF"/>
    <w:rPr>
      <w:rFonts w:ascii="Times New Roman" w:hAnsi="Times New Roman"/>
      <w:bCs/>
      <w:iCs/>
      <w:sz w:val="20"/>
      <w:lang w:val="ru-RU"/>
    </w:rPr>
  </w:style>
  <w:style w:type="character" w:customStyle="1" w:styleId="50">
    <w:name w:val="Заголовок 5 Знак"/>
    <w:basedOn w:val="a0"/>
    <w:link w:val="5"/>
    <w:uiPriority w:val="9"/>
    <w:semiHidden/>
    <w:rsid w:val="002C64AF"/>
    <w:rPr>
      <w:sz w:val="20"/>
      <w:lang w:val="ru-RU"/>
    </w:rPr>
  </w:style>
  <w:style w:type="character" w:customStyle="1" w:styleId="60">
    <w:name w:val="Заголовок 6 Знак"/>
    <w:basedOn w:val="a0"/>
    <w:link w:val="6"/>
    <w:uiPriority w:val="9"/>
    <w:semiHidden/>
    <w:rsid w:val="0098229F"/>
    <w:rPr>
      <w:i/>
      <w:iCs/>
      <w:color w:val="243F60"/>
      <w:sz w:val="20"/>
      <w:lang w:val="ru-RU"/>
    </w:rPr>
  </w:style>
  <w:style w:type="character" w:customStyle="1" w:styleId="70">
    <w:name w:val="Заголовок 7 Знак"/>
    <w:basedOn w:val="a0"/>
    <w:link w:val="7"/>
    <w:uiPriority w:val="9"/>
    <w:semiHidden/>
    <w:rsid w:val="0098229F"/>
    <w:rPr>
      <w:i/>
      <w:iCs/>
      <w:color w:val="404040"/>
      <w:sz w:val="20"/>
      <w:lang w:val="ru-RU"/>
    </w:rPr>
  </w:style>
  <w:style w:type="character" w:customStyle="1" w:styleId="80">
    <w:name w:val="Заголовок 8 Знак"/>
    <w:basedOn w:val="a0"/>
    <w:link w:val="8"/>
    <w:uiPriority w:val="9"/>
    <w:semiHidden/>
    <w:rsid w:val="0098229F"/>
    <w:rPr>
      <w:color w:val="4F81BD"/>
      <w:sz w:val="20"/>
      <w:szCs w:val="20"/>
      <w:lang w:val="ru-RU"/>
    </w:rPr>
  </w:style>
  <w:style w:type="character" w:customStyle="1" w:styleId="90">
    <w:name w:val="Заголовок 9 Знак"/>
    <w:basedOn w:val="a0"/>
    <w:link w:val="9"/>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semiHidden/>
    <w:rsid w:val="00256A2F"/>
    <w:rPr>
      <w:rFonts w:ascii="Times New Roman" w:hAnsi="Times New Roman"/>
      <w:sz w:val="16"/>
      <w:lang w:val="ru-RU"/>
    </w:rPr>
  </w:style>
  <w:style w:type="paragraph" w:styleId="af8">
    <w:name w:val="footer"/>
    <w:basedOn w:val="a"/>
    <w:link w:val="af9"/>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semiHidden/>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Pr>
      <w:color w:val="0000FF"/>
      <w:u w:val="single"/>
    </w:rPr>
  </w:style>
  <w:style w:type="paragraph" w:styleId="afd">
    <w:name w:val="Balloon Text"/>
    <w:basedOn w:val="a"/>
    <w:link w:val="afe"/>
    <w:uiPriority w:val="99"/>
    <w:semiHidden/>
    <w:unhideWhenUsed/>
    <w:rsid w:val="00F16263"/>
    <w:pPr>
      <w:spacing w:before="0" w:after="0" w:line="240" w:lineRule="auto"/>
    </w:pPr>
    <w:rPr>
      <w:rFonts w:ascii="Segoe UI" w:hAnsi="Segoe UI" w:cs="Segoe UI"/>
      <w:sz w:val="18"/>
      <w:szCs w:val="18"/>
    </w:rPr>
  </w:style>
  <w:style w:type="character" w:customStyle="1" w:styleId="afe">
    <w:name w:val="Текст выноски Знак"/>
    <w:basedOn w:val="a0"/>
    <w:link w:val="afd"/>
    <w:uiPriority w:val="99"/>
    <w:semiHidden/>
    <w:rsid w:val="00F16263"/>
    <w:rPr>
      <w:rFonts w:ascii="Segoe UI" w:hAnsi="Segoe UI" w:cs="Segoe UI"/>
      <w:sz w:val="18"/>
      <w:szCs w:val="18"/>
    </w:rPr>
  </w:style>
  <w:style w:type="numbering" w:customStyle="1" w:styleId="11">
    <w:name w:val="Нет списка1"/>
    <w:next w:val="a2"/>
    <w:semiHidden/>
    <w:rsid w:val="0019596E"/>
  </w:style>
  <w:style w:type="paragraph" w:customStyle="1" w:styleId="ConsPlusNormal">
    <w:name w:val="ConsPlusNormal"/>
    <w:rsid w:val="0019596E"/>
    <w:pPr>
      <w:widowControl w:val="0"/>
      <w:autoSpaceDE w:val="0"/>
      <w:autoSpaceDN w:val="0"/>
      <w:adjustRightInd w:val="0"/>
      <w:ind w:firstLine="720"/>
    </w:pPr>
    <w:rPr>
      <w:rFonts w:ascii="Arial" w:hAnsi="Arial" w:cs="Arial"/>
    </w:rPr>
  </w:style>
  <w:style w:type="paragraph" w:customStyle="1" w:styleId="ConsPlusNonformat">
    <w:name w:val="ConsPlusNonformat"/>
    <w:rsid w:val="0019596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675639">
      <w:bodyDiv w:val="1"/>
      <w:marLeft w:val="0"/>
      <w:marRight w:val="0"/>
      <w:marTop w:val="0"/>
      <w:marBottom w:val="0"/>
      <w:divBdr>
        <w:top w:val="none" w:sz="0" w:space="0" w:color="auto"/>
        <w:left w:val="none" w:sz="0" w:space="0" w:color="auto"/>
        <w:bottom w:val="none" w:sz="0" w:space="0" w:color="auto"/>
        <w:right w:val="none" w:sz="0" w:space="0" w:color="auto"/>
      </w:divBdr>
    </w:div>
    <w:div w:id="1213418045">
      <w:bodyDiv w:val="1"/>
      <w:marLeft w:val="0"/>
      <w:marRight w:val="0"/>
      <w:marTop w:val="0"/>
      <w:marBottom w:val="0"/>
      <w:divBdr>
        <w:top w:val="none" w:sz="0" w:space="0" w:color="auto"/>
        <w:left w:val="none" w:sz="0" w:space="0" w:color="auto"/>
        <w:bottom w:val="none" w:sz="0" w:space="0" w:color="auto"/>
        <w:right w:val="none" w:sz="0" w:space="0" w:color="auto"/>
      </w:divBdr>
    </w:div>
    <w:div w:id="2044090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21"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2"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63"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8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38"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5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1" Type="http://schemas.openxmlformats.org/officeDocument/2006/relationships/header" Target="header1.xml"/><Relationship Id="rId205" Type="http://schemas.openxmlformats.org/officeDocument/2006/relationships/hyperlink" Target="consultantplus://offline/ref=9D8161AA42813FF2C5CEF20345109A18045E915A4D486592BF0D91A3DD55F1698951AD87C989255BD5FBE190C6009D654393C4422B6702763792395C742FD4998FD54C4BBB23d1R3M" TargetMode="External"/><Relationship Id="rId226" Type="http://schemas.openxmlformats.org/officeDocument/2006/relationships/footer" Target="footer9.xml"/><Relationship Id="rId247" Type="http://schemas.openxmlformats.org/officeDocument/2006/relationships/hyperlink" Target="consultantplus://offline/ref=9D8161AA42813FF2C5CEF20345109A18045E915A4D486592BF0D91A3DD55F1698951AD9BC98E255BD5FCEE9CC60ECE3241C2914C2E6F5A2C20d9R5M" TargetMode="External"/><Relationship Id="rId107" Type="http://schemas.openxmlformats.org/officeDocument/2006/relationships/hyperlink" Target="consultantplus://offline/ref=9D8161AA42813FF2C5CEF20345109A18045E915A4D486592BF0D91A3DD55F1698951AD87C989255BD5FBE893C30491654393C4422B6702763792395C742FD69F8FD54C4BBB23d1R3M" TargetMode="External"/><Relationship Id="rId268" Type="http://schemas.openxmlformats.org/officeDocument/2006/relationships/header" Target="header10.xm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53"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74"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28"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49"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60"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181" Type="http://schemas.openxmlformats.org/officeDocument/2006/relationships/hyperlink" Target="consultantplus://offline/ref=9D8161AA42813FF2C5CEF20345109A18045E915A4D486592BF0D91A3DD55F1698951AD87C989255BD5FBE092C10199654393C4422B6702763792395C742FD7968CD84C43BB2402B727F63A412BD403E6C2A5E60AF36CdFRFM" TargetMode="External"/><Relationship Id="rId216"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37"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258"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279" Type="http://schemas.openxmlformats.org/officeDocument/2006/relationships/hyperlink" Target="consultantplus://offline/ref=3E4D1554D05EC4A6BD7BE585D095B51D06AF47F8AE20AD0601DA5937D2A1476D6DDA633E797EB27C341BB8540Ey1k5H" TargetMode="External"/><Relationship Id="rId22"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3"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64"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118"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39" Type="http://schemas.openxmlformats.org/officeDocument/2006/relationships/hyperlink" Target="consultantplus://offline/ref=9D8161AA42813FF2C5CEF20345109A18045E915A4D486592BF0D91A3DD55F1698951AD87C989255BD5FBE092C10199654393C4422B6702763792395C772DD795D28D04d5R3M" TargetMode="External"/><Relationship Id="rId85"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50" Type="http://schemas.openxmlformats.org/officeDocument/2006/relationships/hyperlink" Target="consultantplus://offline/ref=9D8161AA42813FF2C5CEF20345109A18045E915A4D486592BF0D91A3DD55F1698951AD87C989255BD5FBE092C10199654393C4422B6702763792395C742FD79A87DC4C4BBB23d1R3M" TargetMode="External"/><Relationship Id="rId171"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192" Type="http://schemas.openxmlformats.org/officeDocument/2006/relationships/footer" Target="footer1.xml"/><Relationship Id="rId206" Type="http://schemas.openxmlformats.org/officeDocument/2006/relationships/hyperlink" Target="consultantplus://offline/ref=9D8161AA42813FF2C5CEF20345109A18045E915A4D486592BF0D91A3DD55F1698951AD87C989255BD5FBE190C6009D654393C4422B6702763792395C742FD4968ADA4C4BBB23d1R3M" TargetMode="External"/><Relationship Id="rId227" Type="http://schemas.openxmlformats.org/officeDocument/2006/relationships/footer" Target="footer10.xml"/><Relationship Id="rId248" Type="http://schemas.openxmlformats.org/officeDocument/2006/relationships/hyperlink" Target="consultantplus://offline/ref=9D8161AA42813FF2C5CEF20345109A18045E915A4D486592BF0D91A3DD55F1698951AD9BC98E255BD5FCEE90C20D9338499B9D4E29600D213292d3R9M" TargetMode="External"/><Relationship Id="rId269" Type="http://schemas.openxmlformats.org/officeDocument/2006/relationships/footer" Target="footer19.xml"/><Relationship Id="rId12"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3"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08" Type="http://schemas.openxmlformats.org/officeDocument/2006/relationships/hyperlink" Target="consultantplus://offline/ref=9D8161AA42813FF2C5CEF20345109A18045E915A4D486592BF0D91A3DD55F1698951AD87C989255BD5FBE893C30491654393C4422B6702763792395C742FD69F8ADC4C4BBB23d1R3M" TargetMode="External"/><Relationship Id="rId129"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280" Type="http://schemas.openxmlformats.org/officeDocument/2006/relationships/hyperlink" Target="consultantplus://offline/ref=3E4D1554D05EC4A6BD7BF897C695B51D0FA040F9A022F00C09835535D5AE186878CB3B317B60AC792F07BA55y0k6H" TargetMode="External"/><Relationship Id="rId54"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75"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96" Type="http://schemas.openxmlformats.org/officeDocument/2006/relationships/hyperlink" Target="consultantplus://offline/ref=9D8161AA42813FF2C5CEF20345109A18045E915A4D486592BF0D91A3DD55F1698951AD87C989255BD5FBE092C10199654393C4422B6702763792395C742FD49F86DF4C4BBB23d1R3M" TargetMode="External"/><Relationship Id="rId14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6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82" Type="http://schemas.openxmlformats.org/officeDocument/2006/relationships/hyperlink" Target="consultantplus://offline/ref=9D8161AA42813FF2C5CEF20345109A18045E915A4D486592BF0D91A3DD55F1698951AD87C989255BD5FBE092C10199654393C4422B6702763792395C742FD7968CD54C43BB2402B727F63A412BD403E6C2A5E60AF36CdFRFM" TargetMode="External"/><Relationship Id="rId217"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6" Type="http://schemas.openxmlformats.org/officeDocument/2006/relationships/footnotes" Target="footnotes.xml"/><Relationship Id="rId238"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259" Type="http://schemas.openxmlformats.org/officeDocument/2006/relationships/hyperlink" Target="consultantplus://offline/ref=9D8161AA42813FF2C5CEF20345109A18045E915A4D486592BF0D91A3DD55F1698951AD87C989255BD5FBE190C6009D654393C4422B6702763F803Ed1R5M" TargetMode="External"/><Relationship Id="rId23"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119"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270" Type="http://schemas.openxmlformats.org/officeDocument/2006/relationships/footer" Target="footer20.xml"/><Relationship Id="rId44"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65"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86"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30"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51" Type="http://schemas.openxmlformats.org/officeDocument/2006/relationships/hyperlink" Target="consultantplus://offline/ref=9D8161AA42813FF2C5CEF20345109A18045E915A4D486592BF0D91A3DD55F1698951AD87C989255BD5FBE092C10199654393C4422B6702763792395C742FD69886D94C4BBB23d1R3M" TargetMode="External"/><Relationship Id="rId17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3" Type="http://schemas.openxmlformats.org/officeDocument/2006/relationships/footer" Target="footer2.xml"/><Relationship Id="rId207" Type="http://schemas.openxmlformats.org/officeDocument/2006/relationships/hyperlink" Target="consultantplus://offline/ref=9D8161AA42813FF2C5CEF20345109A18045E915A4D486592BF0D91A3DD55F1698951AD87C989255BD5FBE190C6009D654393C4422B6702763792395C742FD49689DD4C4BBB23d1R3M" TargetMode="External"/><Relationship Id="rId228" Type="http://schemas.openxmlformats.org/officeDocument/2006/relationships/header" Target="header6.xml"/><Relationship Id="rId249" Type="http://schemas.openxmlformats.org/officeDocument/2006/relationships/hyperlink" Target="consultantplus://offline/ref=9D8161AA42813FF2C5CEF20345109A18045E915A4D486592BF0D91A3DD55F1698951AD9BC98E255BD5FCEE95C10D9338499B9D4E29600D213292d3R9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39"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109"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260" Type="http://schemas.openxmlformats.org/officeDocument/2006/relationships/hyperlink" Target="consultantplus://offline/ref=9D8161AA42813FF2C5CEF20345109A18045E915A4D486592BF0D91A3DD55F1698951AD9BC98E255BD5FCEE95C00C9338499B9D4E29600D213292d3R9M" TargetMode="External"/><Relationship Id="rId265" Type="http://schemas.openxmlformats.org/officeDocument/2006/relationships/hyperlink" Target="consultantplus://offline/ref=9D8161AA42813FF2C5CEF20345109A18045E915A4D486592BF0D91A3DD55F1698951AD9BC98E255BD5FCEE95C00C9338499B9D4E29600D213292d3R9M" TargetMode="External"/><Relationship Id="rId281" Type="http://schemas.openxmlformats.org/officeDocument/2006/relationships/hyperlink" Target="consultantplus://offline/ref=3E4D1554D05EC4A6BD7BF897C695B51D0FA947F6A122F00C09835535D5AE186878CB3B317B60AC792F07BA55y0k6H" TargetMode="External"/><Relationship Id="rId34"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5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55"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76"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97"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104"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20"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125"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14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6"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67"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188"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92"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6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3" Type="http://schemas.openxmlformats.org/officeDocument/2006/relationships/hyperlink" Target="consultantplus://offline/ref=9D8161AA42813FF2C5CEF20345109A18045E915A4D486592BF0D91A3DD55F1698951AD87C989255BD5FBE190C6009D654393C4422B6702763792395C742FD5988DD94C43BB2402B724F33A412BD403E6C2A5E60AF36CdFRFM" TargetMode="External"/><Relationship Id="rId213"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18" Type="http://schemas.openxmlformats.org/officeDocument/2006/relationships/hyperlink" Target="consultantplus://offline/ref=9D8161AA42813FF2C5CEF20345109A18045E915A4D486592BF0D91A3DD55F1698951AD87C989255BD5FBE190C6009D654393C4422B6702763792395C742FD29C87D44C4BBB23d1R3M" TargetMode="External"/><Relationship Id="rId234" Type="http://schemas.openxmlformats.org/officeDocument/2006/relationships/hyperlink" Target="consultantplus://offline/ref=9D8161AA42813FF2C5CEF20345109A18045E915A4D486592BF0D91A3DD55F1698951AD9BC98E255BD5FCEE95C30D9338499B9D4E29600D213292d3R9M" TargetMode="External"/><Relationship Id="rId239"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250" Type="http://schemas.openxmlformats.org/officeDocument/2006/relationships/hyperlink" Target="consultantplus://offline/ref=9D8161AA42813FF2C5CEF20345109A18045E915A4D486592BF0D91A3DD55F1698951AD9BC98E255BD5FCEE90C20D9338499B9D4E29600D213292d3R9M" TargetMode="External"/><Relationship Id="rId255" Type="http://schemas.openxmlformats.org/officeDocument/2006/relationships/footer" Target="footer17.xml"/><Relationship Id="rId271" Type="http://schemas.openxmlformats.org/officeDocument/2006/relationships/header" Target="header11.xml"/><Relationship Id="rId276" Type="http://schemas.openxmlformats.org/officeDocument/2006/relationships/footer" Target="footer24.xml"/><Relationship Id="rId24"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0"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45"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66"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87"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10"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15"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31"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36"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57"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17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61"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8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52"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73" Type="http://schemas.openxmlformats.org/officeDocument/2006/relationships/hyperlink" Target="consultantplus://offline/ref=9D8161AA42813FF2C5CEF20345109A18045E915A4D486592BF0D91A3DD55F1698951AD87C989255BD5FBE091C5079A654393C4422B6702763792395C742FD39F8FDE4C4BBB23d1R3M" TargetMode="External"/><Relationship Id="rId194" Type="http://schemas.openxmlformats.org/officeDocument/2006/relationships/header" Target="header2.xml"/><Relationship Id="rId199" Type="http://schemas.openxmlformats.org/officeDocument/2006/relationships/footer" Target="footer5.xml"/><Relationship Id="rId203" Type="http://schemas.openxmlformats.org/officeDocument/2006/relationships/footer" Target="footer8.xml"/><Relationship Id="rId208" Type="http://schemas.openxmlformats.org/officeDocument/2006/relationships/hyperlink" Target="consultantplus://offline/ref=9D8161AA42813FF2C5CEF20345109A18045E915A4D486592BF0D91A3DD55F1698951AD87C989255BD5FBE190C6009D654393C4422B6702763792395C742FD4978EDE4C4BBB23d1R3M" TargetMode="External"/><Relationship Id="rId229" Type="http://schemas.openxmlformats.org/officeDocument/2006/relationships/footer" Target="footer11.xml"/><Relationship Id="rId19"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190C6009D654393C4422B6702763792395C7C2ADDC2DF9Fd0R3M" TargetMode="External"/><Relationship Id="rId240" Type="http://schemas.openxmlformats.org/officeDocument/2006/relationships/hyperlink" Target="consultantplus://offline/ref=9D8161AA42813FF2C5CEF20345109A18045E915A4D486592BF0D91A3DD55F1698951AD87C989255BD5FBE190C6009D654393C4422B6702763792395C742FD79D8FD84C4BBB23d1R3M" TargetMode="External"/><Relationship Id="rId245" Type="http://schemas.openxmlformats.org/officeDocument/2006/relationships/hyperlink" Target="consultantplus://offline/ref=9D8161AA42813FF2C5CEF20345109A18045E915A4D486592BF0D91A3DD55F1698951AD9BC98E255BD5FCEE9CC60ECE3241C2914C2E6F5A2C20d9R5M" TargetMode="External"/><Relationship Id="rId261" Type="http://schemas.openxmlformats.org/officeDocument/2006/relationships/hyperlink" Target="consultantplus://offline/ref=9D8161AA42813FF2C5CEF20345109A18045E915A4D486592BF0D91A3DD55F1698951AD9BC98E255BD5FCEE95C00C9338499B9D4E29600D213292d3R9M" TargetMode="External"/><Relationship Id="rId266" Type="http://schemas.openxmlformats.org/officeDocument/2006/relationships/hyperlink" Target="consultantplus://offline/ref=9D8161AA42813FF2C5CEF20345109A18045E915A4D486592BF0D91A3DD55F1698951AD87C989255BD5FAE991C3029B654393C4422B6702763792395C742FD6978DDD4C4BBB23d1R3M" TargetMode="External"/><Relationship Id="rId14"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0"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35"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56"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7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00"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105"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26"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147"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168"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282" Type="http://schemas.openxmlformats.org/officeDocument/2006/relationships/hyperlink" Target="consultantplus://offline/ref=3E4D1554D05EC4A6BD7BF985D795B51D05AA46F1A722F00C09835535D5AE186878CB3B317B60AC792F07BA55y0k6H" TargetMode="Externa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AE996C40691654393C4422B6702763792395C742FD69E86DC4C4BBB23d1R3M" TargetMode="External"/><Relationship Id="rId72"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93"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98"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121" Type="http://schemas.openxmlformats.org/officeDocument/2006/relationships/hyperlink" Target="consultantplus://offline/ref=9D8161AA42813FF2C5CEF20345109A18045E915A4D486592BF0D91A3DD55F1698951AD87C989255BD5FBE190C6009D654393C4422B6702763792395C742FD39C89DF4C4BBB23d1R3M" TargetMode="External"/><Relationship Id="rId14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63"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184"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189"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219" Type="http://schemas.openxmlformats.org/officeDocument/2006/relationships/hyperlink" Target="consultantplus://offline/ref=9D8161AA42813FF2C5CEF20345109A18045E915A4D486592BF0D91A3DD55F1698951AD87C989255BD5FBE190C6009D654393C4422B6702763792395C742FD29A8ADE4C4BBB23d1R3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30" Type="http://schemas.openxmlformats.org/officeDocument/2006/relationships/footer" Target="footer12.xml"/><Relationship Id="rId235" Type="http://schemas.openxmlformats.org/officeDocument/2006/relationships/hyperlink" Target="consultantplus://offline/ref=9D8161AA42813FF2C5CEF20345109A18045E915A4D486592BF0D91A3DD55F1698951AD9BC98E255BD5FCEE95C0059338499B9D4E29600D213292d3R9M" TargetMode="External"/><Relationship Id="rId251" Type="http://schemas.openxmlformats.org/officeDocument/2006/relationships/header" Target="header8.xml"/><Relationship Id="rId256" Type="http://schemas.openxmlformats.org/officeDocument/2006/relationships/footer" Target="footer18.xml"/><Relationship Id="rId277" Type="http://schemas.openxmlformats.org/officeDocument/2006/relationships/hyperlink" Target="consultantplus://offline/ref=3E4D1554D05EC4A6BD7BF985D795B51D04AD42F0AD7FFA04508F5732DAF11D7D69933433657EA9623305BBy5kDH" TargetMode="External"/><Relationship Id="rId25"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6" Type="http://schemas.openxmlformats.org/officeDocument/2006/relationships/hyperlink" Target="consultantplus://offline/ref=9D8161AA42813FF2C5CEF20345109A18045E915A4D486592BF0D91A3DD55F1698951AD87C989255BD5FAE996C40691654393C4422B6702763792395C762FDDC2DF9Fd0R3M" TargetMode="External"/><Relationship Id="rId67"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116"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37"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158"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72" Type="http://schemas.openxmlformats.org/officeDocument/2006/relationships/footer" Target="footer21.xml"/><Relationship Id="rId20"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1"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62"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83"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88"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11"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3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74" Type="http://schemas.openxmlformats.org/officeDocument/2006/relationships/hyperlink" Target="consultantplus://offline/ref=9D8161AA42813FF2C5CEF20345109A18045E915A4D486592BF0D91A3DD55F1698951AD87C989255BD5FBE092C10199654393C4422B6702763792395C742FD49D8BDA4C43BB2402B727F63A412BD403E6C2A5E60AF36CdFRFM" TargetMode="External"/><Relationship Id="rId179"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195" Type="http://schemas.openxmlformats.org/officeDocument/2006/relationships/footer" Target="footer3.xml"/><Relationship Id="rId209" Type="http://schemas.openxmlformats.org/officeDocument/2006/relationships/hyperlink" Target="consultantplus://offline/ref=9D8161AA42813FF2C5CEF20345109A18045E915A4D486592BF0D91A3DD55F1698951AD87C989255BD5FBE190C6009D654393C4422B6702763792395C742FD49789D94C4BBB23d1R3M" TargetMode="External"/><Relationship Id="rId190"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204"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220" Type="http://schemas.openxmlformats.org/officeDocument/2006/relationships/hyperlink" Target="consultantplus://offline/ref=9D8161AA42813FF2C5CEF20345109A18045E915A4D486592BF0D91A3DD55F1698951AD87C989255BD5FBE190C6009D654393C4422B6702763792395C742FD29689D44C4BBB23d1R3M" TargetMode="External"/><Relationship Id="rId225" Type="http://schemas.openxmlformats.org/officeDocument/2006/relationships/header" Target="header5.xml"/><Relationship Id="rId241" Type="http://schemas.openxmlformats.org/officeDocument/2006/relationships/header" Target="header7.xml"/><Relationship Id="rId246" Type="http://schemas.openxmlformats.org/officeDocument/2006/relationships/hyperlink" Target="consultantplus://offline/ref=9D8161AA42813FF2C5CEF20345109A18045E915A4D486592BF0D91A3DD55F1698951AD9BC98E255BD5FCEE9CC70ECE3241C2914C2E6F5A2C20d9R5M" TargetMode="External"/><Relationship Id="rId267" Type="http://schemas.openxmlformats.org/officeDocument/2006/relationships/hyperlink" Target="consultantplus://offline/ref=9D8161AA42813FF2C5CEF20345109A18045E915A4D486592BF0D91A3DD55F1698951AD87C989255BD5FAE991C3029B654393C4422B6702763792395C742FD6978ADF4C4BBB23d1R3M" TargetMode="External"/><Relationship Id="rId15"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6"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57"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0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27"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62" Type="http://schemas.openxmlformats.org/officeDocument/2006/relationships/hyperlink" Target="consultantplus://offline/ref=9D8161AA42813FF2C5CEF20345109A18045E915A4D486592BF0D91A3DD55F1698951AD9BC98E255BD5FCEE95C00C9338499B9D4E29600D213292d3R9M" TargetMode="External"/><Relationship Id="rId283" Type="http://schemas.openxmlformats.org/officeDocument/2006/relationships/fontTable" Target="fontTable.xml"/><Relationship Id="rId10"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1"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2"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73"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7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9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99"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01"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22" Type="http://schemas.openxmlformats.org/officeDocument/2006/relationships/hyperlink" Target="consultantplus://offline/ref=9D8161AA42813FF2C5CEF20345109A18045E915A4D486592BF0D91A3DD55F1698951AD87C989255BD5FBE09DC1019F654393C4422B6702763792395C742FD69E8AD44C43BB2402B726F53A412BD403E6C2A5E60AF36CdFRFM" TargetMode="External"/><Relationship Id="rId143"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148"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164"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169"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85" Type="http://schemas.openxmlformats.org/officeDocument/2006/relationships/hyperlink" Target="consultantplus://offline/ref=9D8161AA42813FF2C5CEF20345109A18045E915A4D486592BF0D91A3DD55F1698951AD87C989255BD5FBE092C10199654393C4422B6702763792395C742FD7968DDF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180"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10" Type="http://schemas.openxmlformats.org/officeDocument/2006/relationships/hyperlink" Target="consultantplus://offline/ref=9D8161AA42813FF2C5CEF20345109A18045E915A4D486592BF0D91A3DD55F1698951AD87C989255BD5FBE190C6009D654393C4422B6702763792395C742FD29C8FD94C4BBB23d1R3M" TargetMode="External"/><Relationship Id="rId215"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36"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257" Type="http://schemas.openxmlformats.org/officeDocument/2006/relationships/hyperlink" Target="consultantplus://offline/ref=9D8161AA42813FF2C5CEF20345109A18045E915A4D486592BF0D91A3DD55F1698951AD87C989255BD5FBEB97C0019A654393C4422B6702763F803Ed1R5M" TargetMode="External"/><Relationship Id="rId278" Type="http://schemas.openxmlformats.org/officeDocument/2006/relationships/hyperlink" Target="consultantplus://offline/ref=3E4D1554D05EC4A6BD7BE585D095B51D06AF44F7A329AD0601DA5937D2A1476D6DDA633E797EB27C341BB8540Ey1k5H" TargetMode="External"/><Relationship Id="rId26"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231"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252" Type="http://schemas.openxmlformats.org/officeDocument/2006/relationships/footer" Target="footer15.xml"/><Relationship Id="rId273" Type="http://schemas.openxmlformats.org/officeDocument/2006/relationships/footer" Target="footer22.xml"/><Relationship Id="rId47"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68"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89"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1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4"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17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6" Type="http://schemas.openxmlformats.org/officeDocument/2006/relationships/footer" Target="footer4.xml"/><Relationship Id="rId200" Type="http://schemas.openxmlformats.org/officeDocument/2006/relationships/footer" Target="footer6.xml"/><Relationship Id="rId16"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190C6009D654393C4422B6702763792395C742FDDC2DF9Fd0R3M" TargetMode="External"/><Relationship Id="rId242" Type="http://schemas.openxmlformats.org/officeDocument/2006/relationships/footer" Target="footer13.xml"/><Relationship Id="rId263" Type="http://schemas.openxmlformats.org/officeDocument/2006/relationships/hyperlink" Target="consultantplus://offline/ref=9D8161AA42813FF2C5CEF20345109A18045E915A4D486592BF0D91A3DD55F1698951AD9BC98E255BD5FCEE95C00C9338499B9D4E29600D213292d3R9M" TargetMode="External"/><Relationship Id="rId284" Type="http://schemas.openxmlformats.org/officeDocument/2006/relationships/theme" Target="theme/theme1.xml"/><Relationship Id="rId37"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58"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79"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02"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23"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44"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90" Type="http://schemas.openxmlformats.org/officeDocument/2006/relationships/hyperlink" Target="consultantplus://offline/ref=9D8161AA42813FF2C5CEF20345109A18045E915A4D486592BF0D91A3DD55F1698951AD87C989255BD5FBE893C30491654393C4422B6702763792395C742FD69E86DC4C4BBB23d1R3M" TargetMode="External"/><Relationship Id="rId165"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86" Type="http://schemas.openxmlformats.org/officeDocument/2006/relationships/hyperlink" Target="consultantplus://offline/ref=9D8161AA42813FF2C5CEF20345109A18045E915A4D486592BF0D91A3DD55F1698951AD87C989255BD5FBE092C10199654393C4422B6702763792395C742FD79887DC4C4BBB23d1R3M" TargetMode="External"/><Relationship Id="rId211"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32"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253" Type="http://schemas.openxmlformats.org/officeDocument/2006/relationships/footer" Target="footer16.xml"/><Relationship Id="rId274" Type="http://schemas.openxmlformats.org/officeDocument/2006/relationships/header" Target="header12.xml"/><Relationship Id="rId27"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48" Type="http://schemas.openxmlformats.org/officeDocument/2006/relationships/hyperlink" Target="consultantplus://offline/ref=9D8161AA42813FF2C5CEF20345109A18045E915A4D486592BF0D91A3DD55F1698951AD87C989255BD5FBE092C10199654393C4422B6702763792395C742FD49F8FD44C4BBB23d1R3M" TargetMode="External"/><Relationship Id="rId69"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1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4"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80"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155" Type="http://schemas.openxmlformats.org/officeDocument/2006/relationships/hyperlink" Target="consultantplus://offline/ref=9D8161AA42813FF2C5CEF20345109A18045E915A4D486592BF0D91A3DD55F1698951AD87C989255BD5FBE092C10199654393C4422B6702763792395C742FD79A89D44C4BBB23d1R3M" TargetMode="External"/><Relationship Id="rId176" Type="http://schemas.openxmlformats.org/officeDocument/2006/relationships/hyperlink" Target="consultantplus://offline/ref=9D8161AA42813FF2C5CEF20345109A18045E915A4D486592BF0D91A3DD55F1698951AD87C989255BD5FBE091C5079A654393C4422B6702763792395C742FD69C8FD44C4BBB23d1R3M" TargetMode="External"/><Relationship Id="rId197" Type="http://schemas.openxmlformats.org/officeDocument/2006/relationships/image" Target="media/image1.emf"/><Relationship Id="rId201" Type="http://schemas.openxmlformats.org/officeDocument/2006/relationships/header" Target="header4.xml"/><Relationship Id="rId222" Type="http://schemas.openxmlformats.org/officeDocument/2006/relationships/hyperlink" Target="consultantplus://offline/ref=9D8161AA42813FF2C5CEF20345109A18045E915A4D486592BF0D91A3DD55F1698951AD87C989255BD5FBE190C6009D654393C4422B6702763792395C742FD39E8DDD4C4BBB23d1R3M" TargetMode="External"/><Relationship Id="rId243" Type="http://schemas.openxmlformats.org/officeDocument/2006/relationships/footer" Target="footer14.xml"/><Relationship Id="rId264" Type="http://schemas.openxmlformats.org/officeDocument/2006/relationships/hyperlink" Target="consultantplus://offline/ref=9D8161AA42813FF2C5CEF20345109A18045E915A4D486592BF0D91A3DD55F1698951AD9BC98E255BD5FCEE95C00C9338499B9D4E29600D213292d3R9M" TargetMode="External"/><Relationship Id="rId17"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38"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59"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03"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124" Type="http://schemas.openxmlformats.org/officeDocument/2006/relationships/hyperlink" Target="consultantplus://offline/ref=9D8161AA42813FF2C5CEF20345109A18045E915A4D486592BF0D91A3DD55F1698951AD87C989255BD5FBE092C10199654393C4422B6702763792395C742FD6968FDF4C4BBB23d1R3M" TargetMode="External"/><Relationship Id="rId70"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1"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45"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166"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187"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 Type="http://schemas.openxmlformats.org/officeDocument/2006/relationships/customXml" Target="../customXml/item1.xml"/><Relationship Id="rId212"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233" Type="http://schemas.openxmlformats.org/officeDocument/2006/relationships/hyperlink" Target="consultantplus://offline/ref=9D8161AA42813FF2C5CEF20345109A18045E915A4D486592BF0D91A3DD55F1698951AD9BC98E255BD5FCE890C4009338499B9D4E29600D213292d3R9M" TargetMode="External"/><Relationship Id="rId254" Type="http://schemas.openxmlformats.org/officeDocument/2006/relationships/header" Target="header9.xml"/><Relationship Id="rId28"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49"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14"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275" Type="http://schemas.openxmlformats.org/officeDocument/2006/relationships/footer" Target="footer23.xml"/><Relationship Id="rId60"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8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35"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5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77" Type="http://schemas.openxmlformats.org/officeDocument/2006/relationships/hyperlink" Target="consultantplus://offline/ref=9D8161AA42813FF2C5CEF20345109A18045E915A4D486592BF0D91A3DD55F1698951AD87C989255BD5FAE892C3049C654393C4422B6702763792395C7727D39D85881653BF6D57BE38F6265E29CA00dERFM" TargetMode="External"/><Relationship Id="rId198" Type="http://schemas.openxmlformats.org/officeDocument/2006/relationships/header" Target="header3.xml"/><Relationship Id="rId202" Type="http://schemas.openxmlformats.org/officeDocument/2006/relationships/footer" Target="footer7.xml"/><Relationship Id="rId223"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244" Type="http://schemas.openxmlformats.org/officeDocument/2006/relationships/hyperlink" Target="consultantplus://offline/ref=9D8161AA42813FF2C5CEF20345109A18045E915A4D486592BF0D91A3DD55F1698951AD87C989255BD5FBE893C30799654393C4422B6702763792395C742FD69C8FDF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07BD5-9029-43D6-AB84-1D6F7104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1507</TotalTime>
  <Pages>26</Pages>
  <Words>24449</Words>
  <Characters>139361</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163484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subject/>
  <dc:creator>User</dc:creator>
  <cp:keywords/>
  <dc:description>Консультант Плюс - Конструктор Договоров</dc:description>
  <cp:lastModifiedBy>Admin</cp:lastModifiedBy>
  <cp:revision>65</cp:revision>
  <cp:lastPrinted>2019-03-22T07:10:00Z</cp:lastPrinted>
  <dcterms:created xsi:type="dcterms:W3CDTF">2019-03-22T07:09:00Z</dcterms:created>
  <dcterms:modified xsi:type="dcterms:W3CDTF">2020-03-16T06:36:00Z</dcterms:modified>
</cp:coreProperties>
</file>