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8AE" w:rsidRDefault="003B18AE" w:rsidP="00E557D0">
      <w:pPr>
        <w:pStyle w:val="Title"/>
        <w:rPr>
          <w:szCs w:val="28"/>
        </w:rPr>
      </w:pPr>
      <w:r w:rsidRPr="0007431B">
        <w:rPr>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tbrr-g" style="width:45.75pt;height:75.75pt;visibility:visible">
            <v:imagedata r:id="rId4" o:title=""/>
          </v:shape>
        </w:pict>
      </w:r>
    </w:p>
    <w:p w:rsidR="003B18AE" w:rsidRDefault="003B18AE" w:rsidP="00E557D0">
      <w:pPr>
        <w:pStyle w:val="Title"/>
        <w:rPr>
          <w:szCs w:val="28"/>
        </w:rPr>
      </w:pPr>
    </w:p>
    <w:p w:rsidR="003B18AE" w:rsidRDefault="003B18AE" w:rsidP="00E557D0">
      <w:pPr>
        <w:pStyle w:val="Title"/>
      </w:pPr>
      <w:r>
        <w:t>ГЛАВА ТАБОРИНСКОГО МУНИЦИПАЛЬНОГО РАЙОНА</w:t>
      </w:r>
    </w:p>
    <w:p w:rsidR="003B18AE" w:rsidRPr="00354482" w:rsidRDefault="003B18AE" w:rsidP="00E557D0">
      <w:pPr>
        <w:pStyle w:val="Heading1"/>
        <w:rPr>
          <w:sz w:val="24"/>
        </w:rPr>
      </w:pPr>
    </w:p>
    <w:p w:rsidR="003B18AE" w:rsidRDefault="003B18AE" w:rsidP="00E557D0">
      <w:pPr>
        <w:pStyle w:val="Heading1"/>
        <w:rPr>
          <w:sz w:val="32"/>
        </w:rPr>
      </w:pPr>
      <w:r>
        <w:rPr>
          <w:sz w:val="32"/>
        </w:rPr>
        <w:t>П О С Т А Н О В Л Е Н И Е</w:t>
      </w:r>
    </w:p>
    <w:p w:rsidR="003B18AE" w:rsidRDefault="003B18AE" w:rsidP="00E557D0">
      <w:pPr>
        <w:pStyle w:val="Heading1"/>
      </w:pPr>
    </w:p>
    <w:tbl>
      <w:tblPr>
        <w:tblW w:w="0" w:type="auto"/>
        <w:tblInd w:w="-72" w:type="dxa"/>
        <w:tblBorders>
          <w:top w:val="thinThickLargeGap" w:sz="24" w:space="0" w:color="auto"/>
        </w:tblBorders>
        <w:tblLook w:val="0000"/>
      </w:tblPr>
      <w:tblGrid>
        <w:gridCol w:w="9643"/>
      </w:tblGrid>
      <w:tr w:rsidR="003B18AE" w:rsidRPr="0007431B" w:rsidTr="00BB7E97">
        <w:trPr>
          <w:trHeight w:val="100"/>
        </w:trPr>
        <w:tc>
          <w:tcPr>
            <w:tcW w:w="9720" w:type="dxa"/>
            <w:tcBorders>
              <w:top w:val="thinThickLargeGap" w:sz="24" w:space="0" w:color="auto"/>
            </w:tcBorders>
          </w:tcPr>
          <w:p w:rsidR="003B18AE" w:rsidRPr="0007431B" w:rsidRDefault="003B18AE" w:rsidP="00BB7E97">
            <w:pPr>
              <w:rPr>
                <w:rFonts w:ascii="Times New Roman" w:hAnsi="Times New Roman"/>
                <w:sz w:val="28"/>
              </w:rPr>
            </w:pPr>
          </w:p>
        </w:tc>
      </w:tr>
    </w:tbl>
    <w:p w:rsidR="003B18AE" w:rsidRPr="00354482" w:rsidRDefault="003B18AE" w:rsidP="00354482">
      <w:pPr>
        <w:spacing w:after="0" w:line="240" w:lineRule="auto"/>
        <w:jc w:val="both"/>
        <w:rPr>
          <w:rFonts w:ascii="Times New Roman" w:hAnsi="Times New Roman"/>
          <w:sz w:val="28"/>
          <w:u w:val="single"/>
        </w:rPr>
      </w:pPr>
      <w:r>
        <w:rPr>
          <w:rFonts w:ascii="Times New Roman" w:hAnsi="Times New Roman"/>
          <w:sz w:val="28"/>
        </w:rPr>
        <w:t>о</w:t>
      </w:r>
      <w:r w:rsidRPr="00354482">
        <w:rPr>
          <w:rFonts w:ascii="Times New Roman" w:hAnsi="Times New Roman"/>
          <w:sz w:val="28"/>
        </w:rPr>
        <w:t xml:space="preserve">т </w:t>
      </w:r>
      <w:r>
        <w:rPr>
          <w:rFonts w:ascii="Times New Roman" w:hAnsi="Times New Roman"/>
          <w:sz w:val="28"/>
          <w:u w:val="single"/>
        </w:rPr>
        <w:t>11.01.</w:t>
      </w:r>
      <w:r w:rsidRPr="00354482">
        <w:rPr>
          <w:rFonts w:ascii="Times New Roman" w:hAnsi="Times New Roman"/>
          <w:sz w:val="28"/>
          <w:u w:val="single"/>
        </w:rPr>
        <w:t>201</w:t>
      </w:r>
      <w:r>
        <w:rPr>
          <w:rFonts w:ascii="Times New Roman" w:hAnsi="Times New Roman"/>
          <w:sz w:val="28"/>
          <w:u w:val="single"/>
        </w:rPr>
        <w:t>6</w:t>
      </w:r>
      <w:r w:rsidRPr="00354482">
        <w:rPr>
          <w:rFonts w:ascii="Times New Roman" w:hAnsi="Times New Roman"/>
          <w:sz w:val="28"/>
          <w:u w:val="single"/>
        </w:rPr>
        <w:t>г</w:t>
      </w:r>
      <w:r w:rsidRPr="001C7545">
        <w:rPr>
          <w:rFonts w:ascii="Times New Roman" w:hAnsi="Times New Roman"/>
          <w:sz w:val="28"/>
        </w:rPr>
        <w:t>.   №</w:t>
      </w:r>
      <w:r>
        <w:rPr>
          <w:rFonts w:ascii="Times New Roman" w:hAnsi="Times New Roman"/>
          <w:sz w:val="28"/>
        </w:rPr>
        <w:t xml:space="preserve"> </w:t>
      </w:r>
      <w:r>
        <w:rPr>
          <w:rFonts w:ascii="Times New Roman" w:hAnsi="Times New Roman"/>
          <w:sz w:val="28"/>
          <w:u w:val="single"/>
        </w:rPr>
        <w:t>1</w:t>
      </w:r>
    </w:p>
    <w:p w:rsidR="003B18AE" w:rsidRPr="001C7545" w:rsidRDefault="003B18AE" w:rsidP="00354482">
      <w:pPr>
        <w:spacing w:after="0" w:line="240" w:lineRule="auto"/>
        <w:jc w:val="both"/>
        <w:rPr>
          <w:rFonts w:ascii="Times New Roman" w:hAnsi="Times New Roman"/>
          <w:sz w:val="28"/>
        </w:rPr>
      </w:pPr>
      <w:r w:rsidRPr="001C7545">
        <w:rPr>
          <w:rFonts w:ascii="Times New Roman" w:hAnsi="Times New Roman"/>
          <w:sz w:val="28"/>
        </w:rPr>
        <w:t xml:space="preserve"> с. Таборы</w:t>
      </w:r>
    </w:p>
    <w:p w:rsidR="003B18AE" w:rsidRDefault="003B18AE" w:rsidP="00E557D0">
      <w:pPr>
        <w:pStyle w:val="BodyText"/>
        <w:ind w:firstLine="709"/>
        <w:jc w:val="center"/>
        <w:rPr>
          <w:b/>
          <w:i/>
        </w:rPr>
      </w:pPr>
    </w:p>
    <w:p w:rsidR="003B18AE" w:rsidRDefault="003B18AE" w:rsidP="00E557D0">
      <w:pPr>
        <w:pStyle w:val="BodyText"/>
        <w:ind w:firstLine="709"/>
        <w:jc w:val="center"/>
        <w:rPr>
          <w:b/>
          <w:i/>
        </w:rPr>
      </w:pPr>
      <w:r>
        <w:rPr>
          <w:b/>
          <w:i/>
        </w:rPr>
        <w:t xml:space="preserve">О мерах по реализации решения Таборинской районной Думы </w:t>
      </w:r>
    </w:p>
    <w:p w:rsidR="003B18AE" w:rsidRDefault="003B18AE" w:rsidP="00E557D0">
      <w:pPr>
        <w:pStyle w:val="BodyText"/>
        <w:ind w:firstLine="709"/>
        <w:jc w:val="center"/>
        <w:rPr>
          <w:b/>
          <w:i/>
        </w:rPr>
      </w:pPr>
      <w:r>
        <w:rPr>
          <w:b/>
          <w:i/>
        </w:rPr>
        <w:t xml:space="preserve">от 25 декабря 2015 года № 50  </w:t>
      </w:r>
    </w:p>
    <w:p w:rsidR="003B18AE" w:rsidRDefault="003B18AE" w:rsidP="00E557D0">
      <w:pPr>
        <w:pStyle w:val="BodyText"/>
        <w:ind w:firstLine="709"/>
        <w:jc w:val="center"/>
        <w:rPr>
          <w:b/>
          <w:i/>
        </w:rPr>
      </w:pPr>
      <w:r>
        <w:rPr>
          <w:b/>
          <w:i/>
        </w:rPr>
        <w:t>«О бюджете Таборинского муниципального района на 2016 год»</w:t>
      </w:r>
    </w:p>
    <w:p w:rsidR="003B18AE" w:rsidRDefault="003B18AE">
      <w:pPr>
        <w:pStyle w:val="ConsPlusTitle"/>
        <w:widowControl/>
        <w:jc w:val="center"/>
      </w:pPr>
    </w:p>
    <w:p w:rsidR="003B18AE" w:rsidRPr="00E557D0" w:rsidRDefault="003B18AE">
      <w:pPr>
        <w:autoSpaceDE w:val="0"/>
        <w:autoSpaceDN w:val="0"/>
        <w:adjustRightInd w:val="0"/>
        <w:spacing w:after="0" w:line="240" w:lineRule="auto"/>
        <w:jc w:val="both"/>
        <w:rPr>
          <w:rFonts w:ascii="Times New Roman" w:hAnsi="Times New Roman"/>
          <w:sz w:val="28"/>
          <w:szCs w:val="28"/>
        </w:rPr>
      </w:pP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 xml:space="preserve">В  целях реализации </w:t>
      </w:r>
      <w:r>
        <w:rPr>
          <w:rFonts w:ascii="Times New Roman" w:hAnsi="Times New Roman"/>
          <w:sz w:val="28"/>
          <w:szCs w:val="28"/>
        </w:rPr>
        <w:t>р</w:t>
      </w:r>
      <w:r w:rsidRPr="00E557D0">
        <w:rPr>
          <w:rFonts w:ascii="Times New Roman" w:hAnsi="Times New Roman"/>
          <w:sz w:val="28"/>
          <w:szCs w:val="28"/>
        </w:rPr>
        <w:t>ешени</w:t>
      </w:r>
      <w:r>
        <w:rPr>
          <w:rFonts w:ascii="Times New Roman" w:hAnsi="Times New Roman"/>
          <w:sz w:val="28"/>
          <w:szCs w:val="28"/>
        </w:rPr>
        <w:t xml:space="preserve">я Таборинской районной Думы </w:t>
      </w:r>
      <w:r w:rsidRPr="00AF3441">
        <w:rPr>
          <w:rFonts w:ascii="Times New Roman" w:hAnsi="Times New Roman"/>
          <w:sz w:val="28"/>
          <w:szCs w:val="28"/>
        </w:rPr>
        <w:t>2</w:t>
      </w:r>
      <w:r>
        <w:rPr>
          <w:rFonts w:ascii="Times New Roman" w:hAnsi="Times New Roman"/>
          <w:sz w:val="28"/>
          <w:szCs w:val="28"/>
        </w:rPr>
        <w:t>5</w:t>
      </w:r>
      <w:r w:rsidRPr="00AF3441">
        <w:rPr>
          <w:rFonts w:ascii="Times New Roman" w:hAnsi="Times New Roman"/>
          <w:sz w:val="28"/>
          <w:szCs w:val="28"/>
        </w:rPr>
        <w:t xml:space="preserve"> декабря 201</w:t>
      </w:r>
      <w:r>
        <w:rPr>
          <w:rFonts w:ascii="Times New Roman" w:hAnsi="Times New Roman"/>
          <w:sz w:val="28"/>
          <w:szCs w:val="28"/>
        </w:rPr>
        <w:t>5</w:t>
      </w:r>
      <w:r w:rsidRPr="00AF3441">
        <w:rPr>
          <w:rFonts w:ascii="Times New Roman" w:hAnsi="Times New Roman"/>
          <w:sz w:val="28"/>
          <w:szCs w:val="28"/>
        </w:rPr>
        <w:t xml:space="preserve"> года №</w:t>
      </w:r>
      <w:r>
        <w:rPr>
          <w:rFonts w:ascii="Times New Roman" w:hAnsi="Times New Roman"/>
          <w:sz w:val="28"/>
          <w:szCs w:val="28"/>
        </w:rPr>
        <w:t xml:space="preserve"> 5</w:t>
      </w:r>
      <w:r w:rsidRPr="00AF3441">
        <w:rPr>
          <w:rFonts w:ascii="Times New Roman" w:hAnsi="Times New Roman"/>
          <w:sz w:val="28"/>
          <w:szCs w:val="28"/>
        </w:rPr>
        <w:t>0  «О бюджете Таборинского муниципального района на 201</w:t>
      </w:r>
      <w:r>
        <w:rPr>
          <w:rFonts w:ascii="Times New Roman" w:hAnsi="Times New Roman"/>
          <w:sz w:val="28"/>
          <w:szCs w:val="28"/>
        </w:rPr>
        <w:t>6</w:t>
      </w:r>
      <w:r w:rsidRPr="00AF3441">
        <w:rPr>
          <w:rFonts w:ascii="Times New Roman" w:hAnsi="Times New Roman"/>
          <w:sz w:val="28"/>
          <w:szCs w:val="28"/>
        </w:rPr>
        <w:t xml:space="preserve"> год</w:t>
      </w:r>
      <w:r w:rsidRPr="00E557D0">
        <w:rPr>
          <w:rFonts w:ascii="Times New Roman" w:hAnsi="Times New Roman"/>
          <w:sz w:val="28"/>
          <w:szCs w:val="28"/>
        </w:rPr>
        <w:t xml:space="preserve">, </w:t>
      </w:r>
    </w:p>
    <w:p w:rsidR="003B18AE" w:rsidRDefault="003B18AE" w:rsidP="00354482">
      <w:pPr>
        <w:spacing w:after="0" w:line="240" w:lineRule="auto"/>
        <w:jc w:val="both"/>
        <w:rPr>
          <w:rFonts w:ascii="Times New Roman" w:hAnsi="Times New Roman"/>
          <w:b/>
          <w:sz w:val="28"/>
          <w:szCs w:val="28"/>
        </w:rPr>
      </w:pPr>
    </w:p>
    <w:p w:rsidR="003B18AE" w:rsidRPr="00E557D0" w:rsidRDefault="003B18AE" w:rsidP="00354482">
      <w:pPr>
        <w:spacing w:after="0" w:line="240" w:lineRule="auto"/>
        <w:jc w:val="both"/>
        <w:rPr>
          <w:rFonts w:ascii="Times New Roman" w:hAnsi="Times New Roman"/>
          <w:b/>
          <w:sz w:val="28"/>
          <w:szCs w:val="28"/>
        </w:rPr>
      </w:pPr>
      <w:r w:rsidRPr="00E557D0">
        <w:rPr>
          <w:rFonts w:ascii="Times New Roman" w:hAnsi="Times New Roman"/>
          <w:b/>
          <w:sz w:val="28"/>
          <w:szCs w:val="28"/>
        </w:rPr>
        <w:t>ПОСТАНОВЛЯЮ:</w:t>
      </w:r>
    </w:p>
    <w:p w:rsidR="003B18AE" w:rsidRPr="00E557D0" w:rsidRDefault="003B18AE" w:rsidP="00354482">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 xml:space="preserve">1. Принять к исполнению бюджет </w:t>
      </w:r>
      <w:r>
        <w:rPr>
          <w:rFonts w:ascii="Times New Roman" w:hAnsi="Times New Roman"/>
          <w:sz w:val="28"/>
          <w:szCs w:val="28"/>
        </w:rPr>
        <w:t>Таборинского муниципального района</w:t>
      </w:r>
      <w:r w:rsidRPr="00E557D0">
        <w:rPr>
          <w:rFonts w:ascii="Times New Roman" w:hAnsi="Times New Roman"/>
          <w:sz w:val="28"/>
          <w:szCs w:val="28"/>
        </w:rPr>
        <w:t xml:space="preserve"> на 201</w:t>
      </w:r>
      <w:r>
        <w:rPr>
          <w:rFonts w:ascii="Times New Roman" w:hAnsi="Times New Roman"/>
          <w:sz w:val="28"/>
          <w:szCs w:val="28"/>
        </w:rPr>
        <w:t>6</w:t>
      </w:r>
      <w:r w:rsidRPr="00E557D0">
        <w:rPr>
          <w:rFonts w:ascii="Times New Roman" w:hAnsi="Times New Roman"/>
          <w:sz w:val="28"/>
          <w:szCs w:val="28"/>
        </w:rPr>
        <w:t xml:space="preserve"> год.</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 xml:space="preserve">2. Главным администраторам доходов </w:t>
      </w:r>
      <w:r>
        <w:rPr>
          <w:rFonts w:ascii="Times New Roman" w:hAnsi="Times New Roman"/>
          <w:sz w:val="28"/>
          <w:szCs w:val="28"/>
        </w:rPr>
        <w:t>бюджета Таборинского муниципального района</w:t>
      </w:r>
      <w:r w:rsidRPr="00E557D0">
        <w:rPr>
          <w:rFonts w:ascii="Times New Roman" w:hAnsi="Times New Roman"/>
          <w:sz w:val="28"/>
          <w:szCs w:val="28"/>
        </w:rPr>
        <w:t xml:space="preserve"> и главным администраторам источников финансирования дефицита </w:t>
      </w:r>
      <w:r>
        <w:rPr>
          <w:rFonts w:ascii="Times New Roman" w:hAnsi="Times New Roman"/>
          <w:sz w:val="28"/>
          <w:szCs w:val="28"/>
        </w:rPr>
        <w:t>бюджета Таборинского муниципального района</w:t>
      </w:r>
      <w:r w:rsidRPr="00E557D0">
        <w:rPr>
          <w:rFonts w:ascii="Times New Roman" w:hAnsi="Times New Roman"/>
          <w:sz w:val="28"/>
          <w:szCs w:val="28"/>
        </w:rPr>
        <w:t>:</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2.1. Принять меры по обеспечению поступления налогов, сборов и других обязательных платежей, а также сокращению задолженности по их уплате.</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2.</w:t>
      </w:r>
      <w:r>
        <w:rPr>
          <w:rFonts w:ascii="Times New Roman" w:hAnsi="Times New Roman"/>
          <w:sz w:val="28"/>
          <w:szCs w:val="28"/>
        </w:rPr>
        <w:t>2</w:t>
      </w:r>
      <w:r w:rsidRPr="00E557D0">
        <w:rPr>
          <w:rFonts w:ascii="Times New Roman" w:hAnsi="Times New Roman"/>
          <w:sz w:val="28"/>
          <w:szCs w:val="28"/>
        </w:rPr>
        <w:t xml:space="preserve">. Представлять аналитические материалы по исполнению бюджета </w:t>
      </w:r>
      <w:r>
        <w:rPr>
          <w:rFonts w:ascii="Times New Roman" w:hAnsi="Times New Roman"/>
          <w:sz w:val="28"/>
          <w:szCs w:val="28"/>
        </w:rPr>
        <w:t>муниципального района</w:t>
      </w:r>
      <w:r w:rsidRPr="00E557D0">
        <w:rPr>
          <w:rFonts w:ascii="Times New Roman" w:hAnsi="Times New Roman"/>
          <w:sz w:val="28"/>
          <w:szCs w:val="28"/>
        </w:rPr>
        <w:t xml:space="preserve"> в части поступлений доходов в порядке и сроки, установленные Финансовым управлением </w:t>
      </w:r>
      <w:r>
        <w:rPr>
          <w:rFonts w:ascii="Times New Roman" w:hAnsi="Times New Roman"/>
          <w:sz w:val="28"/>
          <w:szCs w:val="28"/>
        </w:rPr>
        <w:t>а</w:t>
      </w:r>
      <w:r w:rsidRPr="00E557D0">
        <w:rPr>
          <w:rFonts w:ascii="Times New Roman" w:hAnsi="Times New Roman"/>
          <w:sz w:val="28"/>
          <w:szCs w:val="28"/>
        </w:rPr>
        <w:t>дминистрации</w:t>
      </w:r>
      <w:r>
        <w:rPr>
          <w:rFonts w:ascii="Times New Roman" w:hAnsi="Times New Roman"/>
          <w:sz w:val="28"/>
          <w:szCs w:val="28"/>
        </w:rPr>
        <w:t xml:space="preserve"> Таборинского муниципального района</w:t>
      </w:r>
      <w:r w:rsidRPr="00E557D0">
        <w:rPr>
          <w:rFonts w:ascii="Times New Roman" w:hAnsi="Times New Roman"/>
          <w:sz w:val="28"/>
          <w:szCs w:val="28"/>
        </w:rPr>
        <w:t>.</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 xml:space="preserve">3. Установить, что предоставление </w:t>
      </w:r>
      <w:r>
        <w:rPr>
          <w:rFonts w:ascii="Times New Roman" w:hAnsi="Times New Roman"/>
          <w:sz w:val="28"/>
          <w:szCs w:val="28"/>
        </w:rPr>
        <w:t>межбюджетных трансфертов бюджетам сельских поселений</w:t>
      </w:r>
      <w:r w:rsidRPr="00E557D0">
        <w:rPr>
          <w:rFonts w:ascii="Times New Roman" w:hAnsi="Times New Roman"/>
          <w:sz w:val="28"/>
          <w:szCs w:val="28"/>
        </w:rPr>
        <w:t xml:space="preserve"> на целевые расходы, финансовое обеспечение которых осуществляется за счет целевых безвозмездных поступлений в бюджет </w:t>
      </w:r>
      <w:r>
        <w:rPr>
          <w:rFonts w:ascii="Times New Roman" w:hAnsi="Times New Roman"/>
          <w:sz w:val="28"/>
          <w:szCs w:val="28"/>
        </w:rPr>
        <w:t>муниципального района</w:t>
      </w:r>
      <w:r w:rsidRPr="00E557D0">
        <w:rPr>
          <w:rFonts w:ascii="Times New Roman" w:hAnsi="Times New Roman"/>
          <w:sz w:val="28"/>
          <w:szCs w:val="28"/>
        </w:rPr>
        <w:t xml:space="preserve"> из федерального</w:t>
      </w:r>
      <w:r>
        <w:rPr>
          <w:rFonts w:ascii="Times New Roman" w:hAnsi="Times New Roman"/>
          <w:sz w:val="28"/>
          <w:szCs w:val="28"/>
        </w:rPr>
        <w:t xml:space="preserve"> и областного</w:t>
      </w:r>
      <w:r w:rsidRPr="00E557D0">
        <w:rPr>
          <w:rFonts w:ascii="Times New Roman" w:hAnsi="Times New Roman"/>
          <w:sz w:val="28"/>
          <w:szCs w:val="28"/>
        </w:rPr>
        <w:t xml:space="preserve"> бюджета, осуществляется в соответствии со сводной бюджетной росписью в пределах средств, поступивших из федерального </w:t>
      </w:r>
      <w:r>
        <w:rPr>
          <w:rFonts w:ascii="Times New Roman" w:hAnsi="Times New Roman"/>
          <w:sz w:val="28"/>
          <w:szCs w:val="28"/>
        </w:rPr>
        <w:t xml:space="preserve">и областного </w:t>
      </w:r>
      <w:r w:rsidRPr="00E557D0">
        <w:rPr>
          <w:rFonts w:ascii="Times New Roman" w:hAnsi="Times New Roman"/>
          <w:sz w:val="28"/>
          <w:szCs w:val="28"/>
        </w:rPr>
        <w:t>бюджета на соответствующие цели.</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4. Установить, что получатели бюджетных средств</w:t>
      </w:r>
      <w:r>
        <w:rPr>
          <w:rFonts w:ascii="Times New Roman" w:hAnsi="Times New Roman"/>
          <w:sz w:val="28"/>
          <w:szCs w:val="28"/>
        </w:rPr>
        <w:t xml:space="preserve"> Таборинского муниципального района</w:t>
      </w:r>
      <w:r w:rsidRPr="00E557D0">
        <w:rPr>
          <w:rFonts w:ascii="Times New Roman" w:hAnsi="Times New Roman"/>
          <w:sz w:val="28"/>
          <w:szCs w:val="28"/>
        </w:rPr>
        <w:t xml:space="preserve"> при заключении договоров (муниципальных контрактов) о поставке товаров, выполнении работ и оказании услуг,:</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4.1. Вправе предусматривать авансовые платежи:</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1C7545">
        <w:rPr>
          <w:rFonts w:ascii="Times New Roman" w:hAnsi="Times New Roman"/>
          <w:sz w:val="28"/>
          <w:szCs w:val="28"/>
        </w:rPr>
        <w:t xml:space="preserve">4.1.1. В размере до 100% суммы договора (контракта), но не более лимита бюджетных обязательств, подлежащих исполнению за счет средств бюджета муниципального района в </w:t>
      </w:r>
      <w:r>
        <w:rPr>
          <w:rFonts w:ascii="Times New Roman" w:hAnsi="Times New Roman"/>
          <w:sz w:val="28"/>
          <w:szCs w:val="28"/>
        </w:rPr>
        <w:t>2016</w:t>
      </w:r>
      <w:r w:rsidRPr="001C7545">
        <w:rPr>
          <w:rFonts w:ascii="Times New Roman" w:hAnsi="Times New Roman"/>
          <w:sz w:val="28"/>
          <w:szCs w:val="28"/>
        </w:rPr>
        <w:t xml:space="preserve"> году по договорам (муниципальным контрактам) о поставке товаров</w:t>
      </w:r>
      <w:r>
        <w:rPr>
          <w:rFonts w:ascii="Times New Roman" w:hAnsi="Times New Roman"/>
          <w:sz w:val="28"/>
          <w:szCs w:val="28"/>
        </w:rPr>
        <w:t>, оказании услуг</w:t>
      </w:r>
      <w:r w:rsidRPr="001C7545">
        <w:rPr>
          <w:rFonts w:ascii="Times New Roman" w:hAnsi="Times New Roman"/>
          <w:sz w:val="28"/>
          <w:szCs w:val="28"/>
        </w:rPr>
        <w:t xml:space="preserve"> на сумму до 100 тысяч рублей, по договорам (контрактам) об оказании услуг связи, подписке на печатные издания и об их приобретении, обучении на курсах повышения квалификации, проведении государственной экспертизы проектно-сметной документации, приобретении авиа- и железнодорожных билетов, билетов для проезда городским и пригородным транспортом, по договорам обязательного страхования гражданской ответственности владельцев транспортных средств.</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4.1.2. В размере до 30% суммы договора (контракта) по остальным договорам (контрактам), если иное не предусмотрено законодательством Российской Федерации и Свердловской области.</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 xml:space="preserve">5. Финансовому управлению </w:t>
      </w:r>
      <w:r>
        <w:rPr>
          <w:rFonts w:ascii="Times New Roman" w:hAnsi="Times New Roman"/>
          <w:sz w:val="28"/>
          <w:szCs w:val="28"/>
        </w:rPr>
        <w:t>а</w:t>
      </w:r>
      <w:r w:rsidRPr="00E557D0">
        <w:rPr>
          <w:rFonts w:ascii="Times New Roman" w:hAnsi="Times New Roman"/>
          <w:sz w:val="28"/>
          <w:szCs w:val="28"/>
        </w:rPr>
        <w:t>дминистрации</w:t>
      </w:r>
      <w:r>
        <w:rPr>
          <w:rFonts w:ascii="Times New Roman" w:hAnsi="Times New Roman"/>
          <w:sz w:val="28"/>
          <w:szCs w:val="28"/>
        </w:rPr>
        <w:t xml:space="preserve"> Таборинского муниципального района</w:t>
      </w:r>
      <w:r w:rsidRPr="00E557D0">
        <w:rPr>
          <w:rFonts w:ascii="Times New Roman" w:hAnsi="Times New Roman"/>
          <w:sz w:val="28"/>
          <w:szCs w:val="28"/>
        </w:rPr>
        <w:t xml:space="preserve"> (</w:t>
      </w:r>
      <w:r>
        <w:rPr>
          <w:rFonts w:ascii="Times New Roman" w:hAnsi="Times New Roman"/>
          <w:sz w:val="28"/>
          <w:szCs w:val="28"/>
        </w:rPr>
        <w:t>М.В. Белоусова</w:t>
      </w:r>
      <w:r w:rsidRPr="00E557D0">
        <w:rPr>
          <w:rFonts w:ascii="Times New Roman" w:hAnsi="Times New Roman"/>
          <w:sz w:val="28"/>
          <w:szCs w:val="28"/>
        </w:rPr>
        <w:t>):</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 xml:space="preserve">5.1. Утвердить и довести до главных распорядителей средств бюджета </w:t>
      </w:r>
      <w:r>
        <w:rPr>
          <w:rFonts w:ascii="Times New Roman" w:hAnsi="Times New Roman"/>
          <w:sz w:val="28"/>
          <w:szCs w:val="28"/>
        </w:rPr>
        <w:t xml:space="preserve">муниципального района </w:t>
      </w:r>
      <w:r w:rsidRPr="00E557D0">
        <w:rPr>
          <w:rFonts w:ascii="Times New Roman" w:hAnsi="Times New Roman"/>
          <w:sz w:val="28"/>
          <w:szCs w:val="28"/>
        </w:rPr>
        <w:t>годовые лимиты бюджетных обязательств</w:t>
      </w:r>
      <w:r>
        <w:rPr>
          <w:rFonts w:ascii="Times New Roman" w:hAnsi="Times New Roman"/>
          <w:sz w:val="28"/>
          <w:szCs w:val="28"/>
        </w:rPr>
        <w:t>;</w:t>
      </w:r>
      <w:r w:rsidRPr="00E557D0">
        <w:rPr>
          <w:rFonts w:ascii="Times New Roman" w:hAnsi="Times New Roman"/>
          <w:sz w:val="28"/>
          <w:szCs w:val="28"/>
        </w:rPr>
        <w:t xml:space="preserve"> начиная с 1 января 201</w:t>
      </w:r>
      <w:r>
        <w:rPr>
          <w:rFonts w:ascii="Times New Roman" w:hAnsi="Times New Roman"/>
          <w:sz w:val="28"/>
          <w:szCs w:val="28"/>
        </w:rPr>
        <w:t>6</w:t>
      </w:r>
      <w:r w:rsidRPr="00E557D0">
        <w:rPr>
          <w:rFonts w:ascii="Times New Roman" w:hAnsi="Times New Roman"/>
          <w:sz w:val="28"/>
          <w:szCs w:val="28"/>
        </w:rPr>
        <w:t xml:space="preserve"> года:</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 xml:space="preserve">5.1.1. Обеспечить финансирование первоочередных расходов в </w:t>
      </w:r>
      <w:r>
        <w:rPr>
          <w:rFonts w:ascii="Times New Roman" w:hAnsi="Times New Roman"/>
          <w:sz w:val="28"/>
          <w:szCs w:val="28"/>
        </w:rPr>
        <w:t>первом полугодии</w:t>
      </w:r>
      <w:r w:rsidRPr="00E557D0">
        <w:rPr>
          <w:rFonts w:ascii="Times New Roman" w:hAnsi="Times New Roman"/>
          <w:sz w:val="28"/>
          <w:szCs w:val="28"/>
        </w:rPr>
        <w:t xml:space="preserve"> и в течение 201</w:t>
      </w:r>
      <w:r>
        <w:rPr>
          <w:rFonts w:ascii="Times New Roman" w:hAnsi="Times New Roman"/>
          <w:sz w:val="28"/>
          <w:szCs w:val="28"/>
        </w:rPr>
        <w:t>6</w:t>
      </w:r>
      <w:r w:rsidRPr="00E557D0">
        <w:rPr>
          <w:rFonts w:ascii="Times New Roman" w:hAnsi="Times New Roman"/>
          <w:sz w:val="28"/>
          <w:szCs w:val="28"/>
        </w:rPr>
        <w:t xml:space="preserve"> года</w:t>
      </w:r>
      <w:r>
        <w:rPr>
          <w:rFonts w:ascii="Times New Roman" w:hAnsi="Times New Roman"/>
          <w:sz w:val="28"/>
          <w:szCs w:val="28"/>
        </w:rPr>
        <w:t>: н</w:t>
      </w:r>
      <w:r w:rsidRPr="00E557D0">
        <w:rPr>
          <w:rFonts w:ascii="Times New Roman" w:hAnsi="Times New Roman"/>
          <w:sz w:val="28"/>
          <w:szCs w:val="28"/>
        </w:rPr>
        <w:t xml:space="preserve">а выплату заработной платы и начислениям на </w:t>
      </w:r>
      <w:r>
        <w:rPr>
          <w:rFonts w:ascii="Times New Roman" w:hAnsi="Times New Roman"/>
          <w:sz w:val="28"/>
          <w:szCs w:val="28"/>
        </w:rPr>
        <w:t>выплаты по оплате труда</w:t>
      </w:r>
      <w:r w:rsidRPr="00E557D0">
        <w:rPr>
          <w:rFonts w:ascii="Times New Roman" w:hAnsi="Times New Roman"/>
          <w:sz w:val="28"/>
          <w:szCs w:val="28"/>
        </w:rPr>
        <w:t>, закупку продуктов питания, медикаментов, оплату коммунальных услуг, услуг связи</w:t>
      </w:r>
      <w:r>
        <w:rPr>
          <w:rFonts w:ascii="Times New Roman" w:hAnsi="Times New Roman"/>
          <w:sz w:val="28"/>
          <w:szCs w:val="28"/>
        </w:rPr>
        <w:t xml:space="preserve">, </w:t>
      </w:r>
      <w:r w:rsidRPr="00E557D0">
        <w:rPr>
          <w:rFonts w:ascii="Times New Roman" w:hAnsi="Times New Roman"/>
          <w:sz w:val="28"/>
          <w:szCs w:val="28"/>
        </w:rPr>
        <w:t xml:space="preserve">приобретение топлива и ГСМ, </w:t>
      </w:r>
      <w:r>
        <w:rPr>
          <w:rFonts w:ascii="Times New Roman" w:hAnsi="Times New Roman"/>
          <w:sz w:val="28"/>
          <w:szCs w:val="28"/>
        </w:rPr>
        <w:t xml:space="preserve">запчастей, </w:t>
      </w:r>
      <w:r w:rsidRPr="00E557D0">
        <w:rPr>
          <w:rFonts w:ascii="Times New Roman" w:hAnsi="Times New Roman"/>
          <w:sz w:val="28"/>
          <w:szCs w:val="28"/>
        </w:rPr>
        <w:t xml:space="preserve">обслуживание </w:t>
      </w:r>
      <w:r>
        <w:rPr>
          <w:rFonts w:ascii="Times New Roman" w:hAnsi="Times New Roman"/>
          <w:sz w:val="28"/>
          <w:szCs w:val="28"/>
        </w:rPr>
        <w:t>и содержание имущества</w:t>
      </w:r>
      <w:r w:rsidRPr="00E557D0">
        <w:rPr>
          <w:rFonts w:ascii="Times New Roman" w:hAnsi="Times New Roman"/>
          <w:sz w:val="28"/>
          <w:szCs w:val="28"/>
        </w:rPr>
        <w:t>.</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5.1.2. Для обеспечения деятельности муниципальных учреждений произведение прочих расходов и расходов на бюджетные инвестиции осуществлять при отсутствии задолженности по первоочередным расходам, при наличии средств местного бюджета.</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5.2. Обеспечить в первоочередном порядке предварительный контроль за полнотой исполнения обязательств по выплате заработной платы работникам муниципальных учреждений.</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 xml:space="preserve">5.3. В срок до 1 </w:t>
      </w:r>
      <w:r>
        <w:rPr>
          <w:rFonts w:ascii="Times New Roman" w:hAnsi="Times New Roman"/>
          <w:sz w:val="28"/>
          <w:szCs w:val="28"/>
        </w:rPr>
        <w:t>апреля</w:t>
      </w:r>
      <w:r w:rsidRPr="00E557D0">
        <w:rPr>
          <w:rFonts w:ascii="Times New Roman" w:hAnsi="Times New Roman"/>
          <w:sz w:val="28"/>
          <w:szCs w:val="28"/>
        </w:rPr>
        <w:t xml:space="preserve"> 201</w:t>
      </w:r>
      <w:r>
        <w:rPr>
          <w:rFonts w:ascii="Times New Roman" w:hAnsi="Times New Roman"/>
          <w:sz w:val="28"/>
          <w:szCs w:val="28"/>
        </w:rPr>
        <w:t>6</w:t>
      </w:r>
      <w:r w:rsidRPr="00E557D0">
        <w:rPr>
          <w:rFonts w:ascii="Times New Roman" w:hAnsi="Times New Roman"/>
          <w:sz w:val="28"/>
          <w:szCs w:val="28"/>
        </w:rPr>
        <w:t xml:space="preserve"> года </w:t>
      </w:r>
      <w:r>
        <w:rPr>
          <w:rFonts w:ascii="Times New Roman" w:hAnsi="Times New Roman"/>
          <w:sz w:val="28"/>
          <w:szCs w:val="28"/>
        </w:rPr>
        <w:t>р</w:t>
      </w:r>
      <w:r w:rsidRPr="00E557D0">
        <w:rPr>
          <w:rFonts w:ascii="Times New Roman" w:hAnsi="Times New Roman"/>
          <w:sz w:val="28"/>
          <w:szCs w:val="28"/>
        </w:rPr>
        <w:t xml:space="preserve">азработать и представить на утверждение </w:t>
      </w:r>
      <w:r>
        <w:rPr>
          <w:rFonts w:ascii="Times New Roman" w:hAnsi="Times New Roman"/>
          <w:sz w:val="28"/>
          <w:szCs w:val="28"/>
        </w:rPr>
        <w:t>г</w:t>
      </w:r>
      <w:r w:rsidRPr="00E557D0">
        <w:rPr>
          <w:rFonts w:ascii="Times New Roman" w:hAnsi="Times New Roman"/>
          <w:sz w:val="28"/>
          <w:szCs w:val="28"/>
        </w:rPr>
        <w:t>лаве</w:t>
      </w:r>
      <w:r>
        <w:rPr>
          <w:rFonts w:ascii="Times New Roman" w:hAnsi="Times New Roman"/>
          <w:sz w:val="28"/>
          <w:szCs w:val="28"/>
        </w:rPr>
        <w:t xml:space="preserve"> Таборинского муниципального района</w:t>
      </w:r>
      <w:r w:rsidRPr="00E557D0">
        <w:rPr>
          <w:rFonts w:ascii="Times New Roman" w:hAnsi="Times New Roman"/>
          <w:sz w:val="28"/>
          <w:szCs w:val="28"/>
        </w:rPr>
        <w:t xml:space="preserve"> План мероприятий</w:t>
      </w:r>
      <w:r>
        <w:rPr>
          <w:rFonts w:ascii="Times New Roman" w:hAnsi="Times New Roman"/>
          <w:sz w:val="28"/>
          <w:szCs w:val="28"/>
        </w:rPr>
        <w:t xml:space="preserve"> по дополнительной мобилизации налоговых и неналоговых доходов в </w:t>
      </w:r>
      <w:r w:rsidRPr="00E557D0">
        <w:rPr>
          <w:rFonts w:ascii="Times New Roman" w:hAnsi="Times New Roman"/>
          <w:sz w:val="28"/>
          <w:szCs w:val="28"/>
        </w:rPr>
        <w:t xml:space="preserve"> бюджет</w:t>
      </w:r>
      <w:r>
        <w:rPr>
          <w:rFonts w:ascii="Times New Roman" w:hAnsi="Times New Roman"/>
          <w:sz w:val="28"/>
          <w:szCs w:val="28"/>
        </w:rPr>
        <w:t xml:space="preserve"> Таборинского муниципального района на 2016 год</w:t>
      </w:r>
      <w:r w:rsidRPr="00E557D0">
        <w:rPr>
          <w:rFonts w:ascii="Times New Roman" w:hAnsi="Times New Roman"/>
          <w:sz w:val="28"/>
          <w:szCs w:val="28"/>
        </w:rPr>
        <w:t>.</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5.4. Обеспечить на конец текущего финансового года переходящий остаток денежных средств на счете местного бюджета для выплаты заработной платы работникам муниципальных бюджетных учреждений в январе 201</w:t>
      </w:r>
      <w:r>
        <w:rPr>
          <w:rFonts w:ascii="Times New Roman" w:hAnsi="Times New Roman"/>
          <w:sz w:val="28"/>
          <w:szCs w:val="28"/>
        </w:rPr>
        <w:t>7</w:t>
      </w:r>
      <w:bookmarkStart w:id="0" w:name="_GoBack"/>
      <w:bookmarkEnd w:id="0"/>
      <w:r w:rsidRPr="00E557D0">
        <w:rPr>
          <w:rFonts w:ascii="Times New Roman" w:hAnsi="Times New Roman"/>
          <w:sz w:val="28"/>
          <w:szCs w:val="28"/>
        </w:rPr>
        <w:t xml:space="preserve"> года.</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 xml:space="preserve">5.5. Поручить в случаях снижения поступлений доходных источников в доход </w:t>
      </w:r>
      <w:r>
        <w:rPr>
          <w:rFonts w:ascii="Times New Roman" w:hAnsi="Times New Roman"/>
          <w:sz w:val="28"/>
          <w:szCs w:val="28"/>
        </w:rPr>
        <w:t>бюджета Таборинского муниципального района</w:t>
      </w:r>
      <w:r w:rsidRPr="00E557D0">
        <w:rPr>
          <w:rFonts w:ascii="Times New Roman" w:hAnsi="Times New Roman"/>
          <w:sz w:val="28"/>
          <w:szCs w:val="28"/>
        </w:rPr>
        <w:t xml:space="preserve"> с целью обеспечения сбалансированности бюджета разрабатывать для главных распорядителей бюджетных средств задания по сокращению расходов бюджета.</w:t>
      </w:r>
    </w:p>
    <w:p w:rsidR="003B18AE" w:rsidRDefault="003B18AE" w:rsidP="00E370F7">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 xml:space="preserve">6. Главным распорядителям бюджетных средств </w:t>
      </w:r>
      <w:r>
        <w:rPr>
          <w:rFonts w:ascii="Times New Roman" w:hAnsi="Times New Roman"/>
          <w:sz w:val="28"/>
          <w:szCs w:val="28"/>
        </w:rPr>
        <w:t>муниципального района</w:t>
      </w:r>
      <w:r w:rsidRPr="00E557D0">
        <w:rPr>
          <w:rFonts w:ascii="Times New Roman" w:hAnsi="Times New Roman"/>
          <w:sz w:val="28"/>
          <w:szCs w:val="28"/>
        </w:rPr>
        <w:t>:</w:t>
      </w:r>
    </w:p>
    <w:p w:rsidR="003B18AE" w:rsidRPr="00E557D0" w:rsidRDefault="003B18AE" w:rsidP="00E370F7">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6.</w:t>
      </w:r>
      <w:r>
        <w:rPr>
          <w:rFonts w:ascii="Times New Roman" w:hAnsi="Times New Roman"/>
          <w:sz w:val="28"/>
          <w:szCs w:val="28"/>
        </w:rPr>
        <w:t>1</w:t>
      </w:r>
      <w:r w:rsidRPr="00E557D0">
        <w:rPr>
          <w:rFonts w:ascii="Times New Roman" w:hAnsi="Times New Roman"/>
          <w:sz w:val="28"/>
          <w:szCs w:val="28"/>
        </w:rPr>
        <w:t>.</w:t>
      </w:r>
      <w:r>
        <w:rPr>
          <w:rFonts w:ascii="Times New Roman" w:hAnsi="Times New Roman"/>
          <w:sz w:val="28"/>
          <w:szCs w:val="28"/>
        </w:rPr>
        <w:t xml:space="preserve"> Обеспечить</w:t>
      </w:r>
      <w:r w:rsidRPr="00E557D0">
        <w:rPr>
          <w:rFonts w:ascii="Times New Roman" w:hAnsi="Times New Roman"/>
          <w:sz w:val="28"/>
          <w:szCs w:val="28"/>
        </w:rPr>
        <w:t>:</w:t>
      </w:r>
    </w:p>
    <w:p w:rsidR="003B18AE" w:rsidRDefault="003B18AE" w:rsidP="00E370F7">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6.</w:t>
      </w:r>
      <w:r>
        <w:rPr>
          <w:rFonts w:ascii="Times New Roman" w:hAnsi="Times New Roman"/>
          <w:sz w:val="28"/>
          <w:szCs w:val="28"/>
        </w:rPr>
        <w:t>1</w:t>
      </w:r>
      <w:r w:rsidRPr="00E557D0">
        <w:rPr>
          <w:rFonts w:ascii="Times New Roman" w:hAnsi="Times New Roman"/>
          <w:sz w:val="28"/>
          <w:szCs w:val="28"/>
        </w:rPr>
        <w:t xml:space="preserve">.1. </w:t>
      </w:r>
      <w:r>
        <w:rPr>
          <w:rFonts w:ascii="Times New Roman" w:hAnsi="Times New Roman"/>
          <w:sz w:val="28"/>
          <w:szCs w:val="28"/>
        </w:rPr>
        <w:t>Возврат в областной бюджет не использованных по состоянию на 1 января 2016 года остатков межбюджетных трансфертов, предоставленных из областного бюджета бюджету Таборинского муниципального района, в сроки, установленные главными администраторами бюджетных средств областного бюджета.</w:t>
      </w:r>
    </w:p>
    <w:p w:rsidR="003B18AE" w:rsidRDefault="003B18AE" w:rsidP="00E370F7">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6.1.2. Подтверждение потребности в не использованных по состоянию на 1 января 2016 года остатках межбюджетных трансфертов, предоставленных из областного бюджета бюджету Таборинского муниципального района в форме субвенций, субсидий, иных межбюджетных трансфертов, имеющих целевое назначение, в сроки, установленные главными администраторами бюджетных средств областного бюджета.</w:t>
      </w:r>
    </w:p>
    <w:p w:rsidR="003B18AE" w:rsidRDefault="003B18AE">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6.1.3. Полное освоение имеющих целевое назначение межбюджетных трансфертов, предоставленных из областного бюджета бюджету Таборинского муниципального района.</w:t>
      </w:r>
    </w:p>
    <w:p w:rsidR="003B18AE" w:rsidRPr="00E557D0" w:rsidRDefault="003B18AE" w:rsidP="001B2724">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6.1.4. Доведение предельных объемов финансирования до получателей бюджетных средств на финансирование первоочередных расходов в первом полугодии 2016 года: н</w:t>
      </w:r>
      <w:r w:rsidRPr="00E557D0">
        <w:rPr>
          <w:rFonts w:ascii="Times New Roman" w:hAnsi="Times New Roman"/>
          <w:sz w:val="28"/>
          <w:szCs w:val="28"/>
        </w:rPr>
        <w:t xml:space="preserve">а выплату заработной платы и начислениям на </w:t>
      </w:r>
      <w:r>
        <w:rPr>
          <w:rFonts w:ascii="Times New Roman" w:hAnsi="Times New Roman"/>
          <w:sz w:val="28"/>
          <w:szCs w:val="28"/>
        </w:rPr>
        <w:t>выплаты по оплате труда</w:t>
      </w:r>
      <w:r w:rsidRPr="00E557D0">
        <w:rPr>
          <w:rFonts w:ascii="Times New Roman" w:hAnsi="Times New Roman"/>
          <w:sz w:val="28"/>
          <w:szCs w:val="28"/>
        </w:rPr>
        <w:t>, закупку продуктов питания, медикаментов, оплату коммунальных услуг, услуг связи</w:t>
      </w:r>
      <w:r>
        <w:rPr>
          <w:rFonts w:ascii="Times New Roman" w:hAnsi="Times New Roman"/>
          <w:sz w:val="28"/>
          <w:szCs w:val="28"/>
        </w:rPr>
        <w:t>,</w:t>
      </w:r>
      <w:r w:rsidRPr="00E557D0">
        <w:rPr>
          <w:rFonts w:ascii="Times New Roman" w:hAnsi="Times New Roman"/>
          <w:sz w:val="28"/>
          <w:szCs w:val="28"/>
        </w:rPr>
        <w:t xml:space="preserve"> приобретение топлива и ГСМ, </w:t>
      </w:r>
      <w:r>
        <w:rPr>
          <w:rFonts w:ascii="Times New Roman" w:hAnsi="Times New Roman"/>
          <w:sz w:val="28"/>
          <w:szCs w:val="28"/>
        </w:rPr>
        <w:t xml:space="preserve">запчастей, </w:t>
      </w:r>
      <w:r w:rsidRPr="00E557D0">
        <w:rPr>
          <w:rFonts w:ascii="Times New Roman" w:hAnsi="Times New Roman"/>
          <w:sz w:val="28"/>
          <w:szCs w:val="28"/>
        </w:rPr>
        <w:t xml:space="preserve">обслуживание </w:t>
      </w:r>
      <w:r>
        <w:rPr>
          <w:rFonts w:ascii="Times New Roman" w:hAnsi="Times New Roman"/>
          <w:sz w:val="28"/>
          <w:szCs w:val="28"/>
        </w:rPr>
        <w:t>и содержание имущества</w:t>
      </w:r>
      <w:r w:rsidRPr="00E557D0">
        <w:rPr>
          <w:rFonts w:ascii="Times New Roman" w:hAnsi="Times New Roman"/>
          <w:sz w:val="28"/>
          <w:szCs w:val="28"/>
        </w:rPr>
        <w:t>.</w:t>
      </w:r>
    </w:p>
    <w:p w:rsidR="003B18AE" w:rsidRDefault="003B18AE">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6.2. Установить:</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6.2.1. Расходование средств на осуществление прочих расходов, не перечисленных в п. 6.1.4., производить не раньше второго полугодия 2016 года, при наличии остатков доведенных предельных объемов финансирования. </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6.</w:t>
      </w:r>
      <w:r>
        <w:rPr>
          <w:rFonts w:ascii="Times New Roman" w:hAnsi="Times New Roman"/>
          <w:sz w:val="28"/>
          <w:szCs w:val="28"/>
        </w:rPr>
        <w:t>3</w:t>
      </w:r>
      <w:r w:rsidRPr="00E557D0">
        <w:rPr>
          <w:rFonts w:ascii="Times New Roman" w:hAnsi="Times New Roman"/>
          <w:sz w:val="28"/>
          <w:szCs w:val="28"/>
        </w:rPr>
        <w:t xml:space="preserve">. В срок до 1 </w:t>
      </w:r>
      <w:r>
        <w:rPr>
          <w:rFonts w:ascii="Times New Roman" w:hAnsi="Times New Roman"/>
          <w:sz w:val="28"/>
          <w:szCs w:val="28"/>
        </w:rPr>
        <w:t>апреля</w:t>
      </w:r>
      <w:r w:rsidRPr="00E557D0">
        <w:rPr>
          <w:rFonts w:ascii="Times New Roman" w:hAnsi="Times New Roman"/>
          <w:sz w:val="28"/>
          <w:szCs w:val="28"/>
        </w:rPr>
        <w:t xml:space="preserve"> 201</w:t>
      </w:r>
      <w:r>
        <w:rPr>
          <w:rFonts w:ascii="Times New Roman" w:hAnsi="Times New Roman"/>
          <w:sz w:val="28"/>
          <w:szCs w:val="28"/>
        </w:rPr>
        <w:t>6</w:t>
      </w:r>
      <w:r w:rsidRPr="00E557D0">
        <w:rPr>
          <w:rFonts w:ascii="Times New Roman" w:hAnsi="Times New Roman"/>
          <w:sz w:val="28"/>
          <w:szCs w:val="28"/>
        </w:rPr>
        <w:t xml:space="preserve"> года:</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6.</w:t>
      </w:r>
      <w:r>
        <w:rPr>
          <w:rFonts w:ascii="Times New Roman" w:hAnsi="Times New Roman"/>
          <w:sz w:val="28"/>
          <w:szCs w:val="28"/>
        </w:rPr>
        <w:t>3</w:t>
      </w:r>
      <w:r w:rsidRPr="00E557D0">
        <w:rPr>
          <w:rFonts w:ascii="Times New Roman" w:hAnsi="Times New Roman"/>
          <w:sz w:val="28"/>
          <w:szCs w:val="28"/>
        </w:rPr>
        <w:t>.1. Провести инвентаризацию кредиторской задолженности по состоянию на 1 января 201</w:t>
      </w:r>
      <w:r>
        <w:rPr>
          <w:rFonts w:ascii="Times New Roman" w:hAnsi="Times New Roman"/>
          <w:sz w:val="28"/>
          <w:szCs w:val="28"/>
        </w:rPr>
        <w:t>6</w:t>
      </w:r>
      <w:r w:rsidRPr="00E557D0">
        <w:rPr>
          <w:rFonts w:ascii="Times New Roman" w:hAnsi="Times New Roman"/>
          <w:sz w:val="28"/>
          <w:szCs w:val="28"/>
        </w:rPr>
        <w:t xml:space="preserve"> года по бюджетным обязательствам 201</w:t>
      </w:r>
      <w:r>
        <w:rPr>
          <w:rFonts w:ascii="Times New Roman" w:hAnsi="Times New Roman"/>
          <w:sz w:val="28"/>
          <w:szCs w:val="28"/>
        </w:rPr>
        <w:t>5</w:t>
      </w:r>
      <w:r w:rsidRPr="00E557D0">
        <w:rPr>
          <w:rFonts w:ascii="Times New Roman" w:hAnsi="Times New Roman"/>
          <w:sz w:val="28"/>
          <w:szCs w:val="28"/>
        </w:rPr>
        <w:t xml:space="preserve"> года.</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6.</w:t>
      </w:r>
      <w:r>
        <w:rPr>
          <w:rFonts w:ascii="Times New Roman" w:hAnsi="Times New Roman"/>
          <w:sz w:val="28"/>
          <w:szCs w:val="28"/>
        </w:rPr>
        <w:t>3</w:t>
      </w:r>
      <w:r w:rsidRPr="00E557D0">
        <w:rPr>
          <w:rFonts w:ascii="Times New Roman" w:hAnsi="Times New Roman"/>
          <w:sz w:val="28"/>
          <w:szCs w:val="28"/>
        </w:rPr>
        <w:t>.2. Провести реструктуризацию неисполненных бюджетных обязательств 201</w:t>
      </w:r>
      <w:r>
        <w:rPr>
          <w:rFonts w:ascii="Times New Roman" w:hAnsi="Times New Roman"/>
          <w:sz w:val="28"/>
          <w:szCs w:val="28"/>
        </w:rPr>
        <w:t>5</w:t>
      </w:r>
      <w:r w:rsidRPr="00E557D0">
        <w:rPr>
          <w:rFonts w:ascii="Times New Roman" w:hAnsi="Times New Roman"/>
          <w:sz w:val="28"/>
          <w:szCs w:val="28"/>
        </w:rPr>
        <w:t xml:space="preserve"> года.</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6.</w:t>
      </w:r>
      <w:r>
        <w:rPr>
          <w:rFonts w:ascii="Times New Roman" w:hAnsi="Times New Roman"/>
          <w:sz w:val="28"/>
          <w:szCs w:val="28"/>
        </w:rPr>
        <w:t>3</w:t>
      </w:r>
      <w:r w:rsidRPr="00E557D0">
        <w:rPr>
          <w:rFonts w:ascii="Times New Roman" w:hAnsi="Times New Roman"/>
          <w:sz w:val="28"/>
          <w:szCs w:val="28"/>
        </w:rPr>
        <w:t xml:space="preserve">.3. Представить в Финансовое управление </w:t>
      </w:r>
      <w:r>
        <w:rPr>
          <w:rFonts w:ascii="Times New Roman" w:hAnsi="Times New Roman"/>
          <w:sz w:val="28"/>
          <w:szCs w:val="28"/>
        </w:rPr>
        <w:t>а</w:t>
      </w:r>
      <w:r w:rsidRPr="00E557D0">
        <w:rPr>
          <w:rFonts w:ascii="Times New Roman" w:hAnsi="Times New Roman"/>
          <w:sz w:val="28"/>
          <w:szCs w:val="28"/>
        </w:rPr>
        <w:t>дминистрации</w:t>
      </w:r>
      <w:r>
        <w:rPr>
          <w:rFonts w:ascii="Times New Roman" w:hAnsi="Times New Roman"/>
          <w:sz w:val="28"/>
          <w:szCs w:val="28"/>
        </w:rPr>
        <w:t xml:space="preserve"> Таборинского муниципального района</w:t>
      </w:r>
      <w:r w:rsidRPr="00E557D0">
        <w:rPr>
          <w:rFonts w:ascii="Times New Roman" w:hAnsi="Times New Roman"/>
          <w:sz w:val="28"/>
          <w:szCs w:val="28"/>
        </w:rPr>
        <w:t xml:space="preserve"> результаты с предложениями источников погашения кредиторской задолженности, в том числе за счет средств дебиторской задолженности и средств, полученных в результате проведенных конкурсных процедур при размещении муниципального заказа в полном объеме.</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6.</w:t>
      </w:r>
      <w:r>
        <w:rPr>
          <w:rFonts w:ascii="Times New Roman" w:hAnsi="Times New Roman"/>
          <w:sz w:val="28"/>
          <w:szCs w:val="28"/>
        </w:rPr>
        <w:t>4</w:t>
      </w:r>
      <w:r w:rsidRPr="00E557D0">
        <w:rPr>
          <w:rFonts w:ascii="Times New Roman" w:hAnsi="Times New Roman"/>
          <w:sz w:val="28"/>
          <w:szCs w:val="28"/>
        </w:rPr>
        <w:t>. Обеспечить в пределах утвержденных бюджетных ассигнований на 201</w:t>
      </w:r>
      <w:r>
        <w:rPr>
          <w:rFonts w:ascii="Times New Roman" w:hAnsi="Times New Roman"/>
          <w:sz w:val="28"/>
          <w:szCs w:val="28"/>
        </w:rPr>
        <w:t>6</w:t>
      </w:r>
      <w:r w:rsidRPr="00E557D0">
        <w:rPr>
          <w:rFonts w:ascii="Times New Roman" w:hAnsi="Times New Roman"/>
          <w:sz w:val="28"/>
          <w:szCs w:val="28"/>
        </w:rPr>
        <w:t xml:space="preserve"> год по главному распорядителю бюджетных средств:</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6.</w:t>
      </w:r>
      <w:r>
        <w:rPr>
          <w:rFonts w:ascii="Times New Roman" w:hAnsi="Times New Roman"/>
          <w:sz w:val="28"/>
          <w:szCs w:val="28"/>
        </w:rPr>
        <w:t>4</w:t>
      </w:r>
      <w:r w:rsidRPr="00E557D0">
        <w:rPr>
          <w:rFonts w:ascii="Times New Roman" w:hAnsi="Times New Roman"/>
          <w:sz w:val="28"/>
          <w:szCs w:val="28"/>
        </w:rPr>
        <w:t>.1. Своевременную и полную выплату заработной платы работникам муниципальных учреждений и органов местного самоуправления, в том числе выплату заработной платы за 2-ю половину декабря 201</w:t>
      </w:r>
      <w:r>
        <w:rPr>
          <w:rFonts w:ascii="Times New Roman" w:hAnsi="Times New Roman"/>
          <w:sz w:val="28"/>
          <w:szCs w:val="28"/>
        </w:rPr>
        <w:t>6</w:t>
      </w:r>
      <w:r w:rsidRPr="00E557D0">
        <w:rPr>
          <w:rFonts w:ascii="Times New Roman" w:hAnsi="Times New Roman"/>
          <w:sz w:val="28"/>
          <w:szCs w:val="28"/>
        </w:rPr>
        <w:t>года.</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6.</w:t>
      </w:r>
      <w:r>
        <w:rPr>
          <w:rFonts w:ascii="Times New Roman" w:hAnsi="Times New Roman"/>
          <w:sz w:val="28"/>
          <w:szCs w:val="28"/>
        </w:rPr>
        <w:t>4</w:t>
      </w:r>
      <w:r w:rsidRPr="00E557D0">
        <w:rPr>
          <w:rFonts w:ascii="Times New Roman" w:hAnsi="Times New Roman"/>
          <w:sz w:val="28"/>
          <w:szCs w:val="28"/>
        </w:rPr>
        <w:t>.2. Контроль за выполнением муниципального задания</w:t>
      </w:r>
      <w:r>
        <w:rPr>
          <w:rFonts w:ascii="Times New Roman" w:hAnsi="Times New Roman"/>
          <w:sz w:val="28"/>
          <w:szCs w:val="28"/>
        </w:rPr>
        <w:t xml:space="preserve"> автономными,</w:t>
      </w:r>
      <w:r w:rsidRPr="00E557D0">
        <w:rPr>
          <w:rFonts w:ascii="Times New Roman" w:hAnsi="Times New Roman"/>
          <w:sz w:val="28"/>
          <w:szCs w:val="28"/>
        </w:rPr>
        <w:t xml:space="preserve"> бюджетными и казенными учреждениями.</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6.</w:t>
      </w:r>
      <w:r>
        <w:rPr>
          <w:rFonts w:ascii="Times New Roman" w:hAnsi="Times New Roman"/>
          <w:sz w:val="28"/>
          <w:szCs w:val="28"/>
        </w:rPr>
        <w:t>4</w:t>
      </w:r>
      <w:r w:rsidRPr="00E557D0">
        <w:rPr>
          <w:rFonts w:ascii="Times New Roman" w:hAnsi="Times New Roman"/>
          <w:sz w:val="28"/>
          <w:szCs w:val="28"/>
        </w:rPr>
        <w:t xml:space="preserve">.3. Софинансирование и контроль за целевым и эффективным использованием бюджетных средств, предоставленных из областного бюджета в виде субсидий на исполнение расходных </w:t>
      </w:r>
      <w:r>
        <w:rPr>
          <w:rFonts w:ascii="Times New Roman" w:hAnsi="Times New Roman"/>
          <w:sz w:val="28"/>
          <w:szCs w:val="28"/>
        </w:rPr>
        <w:t>обязательств муниципального района</w:t>
      </w:r>
      <w:r w:rsidRPr="00E557D0">
        <w:rPr>
          <w:rFonts w:ascii="Times New Roman" w:hAnsi="Times New Roman"/>
          <w:sz w:val="28"/>
          <w:szCs w:val="28"/>
        </w:rPr>
        <w:t>.</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6.</w:t>
      </w:r>
      <w:r>
        <w:rPr>
          <w:rFonts w:ascii="Times New Roman" w:hAnsi="Times New Roman"/>
          <w:sz w:val="28"/>
          <w:szCs w:val="28"/>
        </w:rPr>
        <w:t>4</w:t>
      </w:r>
      <w:r w:rsidRPr="00E557D0">
        <w:rPr>
          <w:rFonts w:ascii="Times New Roman" w:hAnsi="Times New Roman"/>
          <w:sz w:val="28"/>
          <w:szCs w:val="28"/>
        </w:rPr>
        <w:t>.4. Заключение договоров на принятие новых бюджетных обязательств в пределах доведенных лимитов бюджетных обязательств:</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6.</w:t>
      </w:r>
      <w:r>
        <w:rPr>
          <w:rFonts w:ascii="Times New Roman" w:hAnsi="Times New Roman"/>
          <w:sz w:val="28"/>
          <w:szCs w:val="28"/>
        </w:rPr>
        <w:t>4</w:t>
      </w:r>
      <w:r w:rsidRPr="00E557D0">
        <w:rPr>
          <w:rFonts w:ascii="Times New Roman" w:hAnsi="Times New Roman"/>
          <w:sz w:val="28"/>
          <w:szCs w:val="28"/>
        </w:rPr>
        <w:t>.4.1. Обязательства, вытекающие из муниципальных контрактов (договоров), исполнение которых осуществляется за счет средств местного бюджета, принятые получателями бюджетных средств сверх доведенных до них лимитов бюджетных обязательств не подлежат оплате за счет средств местного бюджета.</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6.</w:t>
      </w:r>
      <w:r>
        <w:rPr>
          <w:rFonts w:ascii="Times New Roman" w:hAnsi="Times New Roman"/>
          <w:sz w:val="28"/>
          <w:szCs w:val="28"/>
        </w:rPr>
        <w:t>4</w:t>
      </w:r>
      <w:r w:rsidRPr="00E557D0">
        <w:rPr>
          <w:rFonts w:ascii="Times New Roman" w:hAnsi="Times New Roman"/>
          <w:sz w:val="28"/>
          <w:szCs w:val="28"/>
        </w:rPr>
        <w:t xml:space="preserve">.4.2. Нарушение получателями средств местного бюджета требований </w:t>
      </w:r>
      <w:hyperlink r:id="rId5" w:history="1">
        <w:r w:rsidRPr="00E557D0">
          <w:rPr>
            <w:rFonts w:ascii="Times New Roman" w:hAnsi="Times New Roman"/>
            <w:color w:val="0000FF"/>
            <w:sz w:val="28"/>
            <w:szCs w:val="28"/>
          </w:rPr>
          <w:t>пункта 6.</w:t>
        </w:r>
        <w:r>
          <w:rPr>
            <w:rFonts w:ascii="Times New Roman" w:hAnsi="Times New Roman"/>
            <w:color w:val="0000FF"/>
            <w:sz w:val="28"/>
            <w:szCs w:val="28"/>
          </w:rPr>
          <w:t>4</w:t>
        </w:r>
        <w:r w:rsidRPr="00E557D0">
          <w:rPr>
            <w:rFonts w:ascii="Times New Roman" w:hAnsi="Times New Roman"/>
            <w:color w:val="0000FF"/>
            <w:sz w:val="28"/>
            <w:szCs w:val="28"/>
          </w:rPr>
          <w:t>.4.1</w:t>
        </w:r>
      </w:hyperlink>
      <w:r w:rsidRPr="00E557D0">
        <w:rPr>
          <w:rFonts w:ascii="Times New Roman" w:hAnsi="Times New Roman"/>
          <w:sz w:val="28"/>
          <w:szCs w:val="28"/>
        </w:rPr>
        <w:t xml:space="preserve"> настоящего Постановления при заключении муниципальных контрактов, иных договоров является основанием для обращения в суд и признания их недействительными по иску соответствующего главного распорядителя средств местного бюджета.</w:t>
      </w:r>
    </w:p>
    <w:p w:rsidR="003B18AE" w:rsidRDefault="003B18AE" w:rsidP="00D83838">
      <w:pPr>
        <w:autoSpaceDE w:val="0"/>
        <w:autoSpaceDN w:val="0"/>
        <w:adjustRightInd w:val="0"/>
        <w:spacing w:after="0" w:line="240" w:lineRule="auto"/>
        <w:ind w:firstLine="540"/>
        <w:jc w:val="both"/>
        <w:rPr>
          <w:rFonts w:ascii="Times New Roman" w:hAnsi="Times New Roman"/>
          <w:sz w:val="28"/>
          <w:szCs w:val="28"/>
        </w:rPr>
      </w:pPr>
      <w:r w:rsidRPr="00E557D0">
        <w:rPr>
          <w:rFonts w:ascii="Times New Roman" w:hAnsi="Times New Roman"/>
          <w:sz w:val="28"/>
          <w:szCs w:val="28"/>
        </w:rPr>
        <w:t>6.</w:t>
      </w:r>
      <w:r>
        <w:rPr>
          <w:rFonts w:ascii="Times New Roman" w:hAnsi="Times New Roman"/>
          <w:sz w:val="28"/>
          <w:szCs w:val="28"/>
        </w:rPr>
        <w:t>5</w:t>
      </w:r>
      <w:r w:rsidRPr="00E557D0">
        <w:rPr>
          <w:rFonts w:ascii="Times New Roman" w:hAnsi="Times New Roman"/>
          <w:sz w:val="28"/>
          <w:szCs w:val="28"/>
        </w:rPr>
        <w:t xml:space="preserve">. </w:t>
      </w:r>
      <w:r>
        <w:rPr>
          <w:rFonts w:ascii="Times New Roman" w:hAnsi="Times New Roman"/>
          <w:sz w:val="28"/>
          <w:szCs w:val="28"/>
        </w:rPr>
        <w:t>Продолжить работу по экономии расходов бюджета муниципального района, в том числе по повышению энергоэффективности и рациональному потреблению ресурсов, а также проведению мероприятий по оптимизации сети и штатной численности работников муниципальных учреждений.</w:t>
      </w:r>
    </w:p>
    <w:p w:rsidR="003B18AE" w:rsidRDefault="003B18AE" w:rsidP="00D83838">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6.6. Принимать меры по недопущению роста кредиторской и дебиторской задолженности муниципальных  учреждений.</w:t>
      </w:r>
    </w:p>
    <w:p w:rsidR="003B18AE" w:rsidRPr="00E557D0" w:rsidRDefault="003B18AE">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7</w:t>
      </w:r>
      <w:r w:rsidRPr="00E557D0">
        <w:rPr>
          <w:rFonts w:ascii="Times New Roman" w:hAnsi="Times New Roman"/>
          <w:sz w:val="28"/>
          <w:szCs w:val="28"/>
        </w:rPr>
        <w:t xml:space="preserve">. </w:t>
      </w:r>
      <w:r>
        <w:rPr>
          <w:rFonts w:ascii="Times New Roman" w:hAnsi="Times New Roman"/>
          <w:sz w:val="28"/>
          <w:szCs w:val="28"/>
        </w:rPr>
        <w:t>Р</w:t>
      </w:r>
      <w:r w:rsidRPr="00E557D0">
        <w:rPr>
          <w:rFonts w:ascii="Times New Roman" w:hAnsi="Times New Roman"/>
          <w:sz w:val="28"/>
          <w:szCs w:val="28"/>
        </w:rPr>
        <w:t>азместить</w:t>
      </w:r>
      <w:r>
        <w:rPr>
          <w:rFonts w:ascii="Times New Roman" w:hAnsi="Times New Roman"/>
          <w:sz w:val="28"/>
          <w:szCs w:val="28"/>
        </w:rPr>
        <w:t xml:space="preserve"> </w:t>
      </w:r>
      <w:r w:rsidRPr="00E557D0">
        <w:rPr>
          <w:rFonts w:ascii="Times New Roman" w:hAnsi="Times New Roman"/>
          <w:sz w:val="28"/>
          <w:szCs w:val="28"/>
        </w:rPr>
        <w:t xml:space="preserve">данное </w:t>
      </w:r>
      <w:r>
        <w:rPr>
          <w:rFonts w:ascii="Times New Roman" w:hAnsi="Times New Roman"/>
          <w:sz w:val="28"/>
          <w:szCs w:val="28"/>
        </w:rPr>
        <w:t>п</w:t>
      </w:r>
      <w:r w:rsidRPr="00E557D0">
        <w:rPr>
          <w:rFonts w:ascii="Times New Roman" w:hAnsi="Times New Roman"/>
          <w:sz w:val="28"/>
          <w:szCs w:val="28"/>
        </w:rPr>
        <w:t>остановление на официальном сайте в сети Интернет.</w:t>
      </w:r>
    </w:p>
    <w:p w:rsidR="003B18AE" w:rsidRDefault="003B18AE">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8</w:t>
      </w:r>
      <w:r w:rsidRPr="00E557D0">
        <w:rPr>
          <w:rFonts w:ascii="Times New Roman" w:hAnsi="Times New Roman"/>
          <w:sz w:val="28"/>
          <w:szCs w:val="28"/>
        </w:rPr>
        <w:t xml:space="preserve">. Контроль за выполнением настоящего </w:t>
      </w:r>
      <w:r>
        <w:rPr>
          <w:rFonts w:ascii="Times New Roman" w:hAnsi="Times New Roman"/>
          <w:sz w:val="28"/>
          <w:szCs w:val="28"/>
        </w:rPr>
        <w:t>п</w:t>
      </w:r>
      <w:r w:rsidRPr="00E557D0">
        <w:rPr>
          <w:rFonts w:ascii="Times New Roman" w:hAnsi="Times New Roman"/>
          <w:sz w:val="28"/>
          <w:szCs w:val="28"/>
        </w:rPr>
        <w:t xml:space="preserve">остановления </w:t>
      </w:r>
      <w:r>
        <w:rPr>
          <w:rFonts w:ascii="Times New Roman" w:hAnsi="Times New Roman"/>
          <w:sz w:val="28"/>
          <w:szCs w:val="28"/>
        </w:rPr>
        <w:t>возложить на заведующего финансовым управлением администрации Таборинского муниципального района Белоусову М.В.</w:t>
      </w:r>
    </w:p>
    <w:p w:rsidR="003B18AE" w:rsidRDefault="003B18AE">
      <w:pPr>
        <w:autoSpaceDE w:val="0"/>
        <w:autoSpaceDN w:val="0"/>
        <w:adjustRightInd w:val="0"/>
        <w:spacing w:after="0" w:line="240" w:lineRule="auto"/>
        <w:ind w:firstLine="540"/>
        <w:jc w:val="both"/>
        <w:rPr>
          <w:rFonts w:ascii="Times New Roman" w:hAnsi="Times New Roman"/>
          <w:sz w:val="28"/>
          <w:szCs w:val="28"/>
        </w:rPr>
      </w:pPr>
    </w:p>
    <w:p w:rsidR="003B18AE" w:rsidRDefault="003B18AE" w:rsidP="003416C9">
      <w:pPr>
        <w:pStyle w:val="a"/>
        <w:spacing w:before="0" w:line="240" w:lineRule="auto"/>
      </w:pPr>
    </w:p>
    <w:p w:rsidR="003B18AE" w:rsidRPr="001B2724" w:rsidRDefault="003B18AE" w:rsidP="001B2724">
      <w:pPr>
        <w:pStyle w:val="ConsPlusTitle"/>
      </w:pPr>
    </w:p>
    <w:p w:rsidR="003B18AE" w:rsidRDefault="003B18AE" w:rsidP="001C266E">
      <w:pPr>
        <w:pStyle w:val="a"/>
        <w:spacing w:before="0" w:line="240" w:lineRule="auto"/>
      </w:pPr>
      <w:r>
        <w:t xml:space="preserve">Глава Таборинского </w:t>
      </w:r>
    </w:p>
    <w:p w:rsidR="003B18AE" w:rsidRPr="00E557D0" w:rsidRDefault="003B18AE" w:rsidP="001C266E">
      <w:pPr>
        <w:pStyle w:val="a"/>
        <w:spacing w:before="0" w:line="240" w:lineRule="auto"/>
        <w:rPr>
          <w:szCs w:val="28"/>
        </w:rPr>
      </w:pPr>
      <w:r>
        <w:t>муниципального района                                                                 В.А. Роененко</w:t>
      </w:r>
    </w:p>
    <w:sectPr w:rsidR="003B18AE" w:rsidRPr="00E557D0" w:rsidSect="003F71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5334"/>
    <w:rsid w:val="00032786"/>
    <w:rsid w:val="00037F7C"/>
    <w:rsid w:val="00051AFD"/>
    <w:rsid w:val="00057EA8"/>
    <w:rsid w:val="000726E7"/>
    <w:rsid w:val="0007431B"/>
    <w:rsid w:val="000960D1"/>
    <w:rsid w:val="000C044C"/>
    <w:rsid w:val="000E3072"/>
    <w:rsid w:val="000F5334"/>
    <w:rsid w:val="0011397B"/>
    <w:rsid w:val="00151E29"/>
    <w:rsid w:val="001A5253"/>
    <w:rsid w:val="001B2724"/>
    <w:rsid w:val="001C266E"/>
    <w:rsid w:val="001C6064"/>
    <w:rsid w:val="001C7545"/>
    <w:rsid w:val="001F6264"/>
    <w:rsid w:val="00202353"/>
    <w:rsid w:val="002124B6"/>
    <w:rsid w:val="0022584D"/>
    <w:rsid w:val="002435DD"/>
    <w:rsid w:val="0026034C"/>
    <w:rsid w:val="002A4E4D"/>
    <w:rsid w:val="002D1BC8"/>
    <w:rsid w:val="00301763"/>
    <w:rsid w:val="0031526A"/>
    <w:rsid w:val="003416C9"/>
    <w:rsid w:val="00354482"/>
    <w:rsid w:val="00383A56"/>
    <w:rsid w:val="003858F9"/>
    <w:rsid w:val="003B18AE"/>
    <w:rsid w:val="003B49E0"/>
    <w:rsid w:val="003E46DE"/>
    <w:rsid w:val="003F711D"/>
    <w:rsid w:val="0042596D"/>
    <w:rsid w:val="004345DE"/>
    <w:rsid w:val="00444420"/>
    <w:rsid w:val="00462801"/>
    <w:rsid w:val="0046799A"/>
    <w:rsid w:val="004F3CC6"/>
    <w:rsid w:val="00531E3B"/>
    <w:rsid w:val="0056357D"/>
    <w:rsid w:val="00563BEE"/>
    <w:rsid w:val="005F1C0C"/>
    <w:rsid w:val="00604AB0"/>
    <w:rsid w:val="006567A6"/>
    <w:rsid w:val="00664316"/>
    <w:rsid w:val="006676E4"/>
    <w:rsid w:val="00673B26"/>
    <w:rsid w:val="00677918"/>
    <w:rsid w:val="00687E03"/>
    <w:rsid w:val="006B764F"/>
    <w:rsid w:val="006F2827"/>
    <w:rsid w:val="0072476D"/>
    <w:rsid w:val="007426C4"/>
    <w:rsid w:val="00753824"/>
    <w:rsid w:val="0075549C"/>
    <w:rsid w:val="007847B8"/>
    <w:rsid w:val="007A3D6C"/>
    <w:rsid w:val="007C36D5"/>
    <w:rsid w:val="00860952"/>
    <w:rsid w:val="00862556"/>
    <w:rsid w:val="00867EBB"/>
    <w:rsid w:val="00871F13"/>
    <w:rsid w:val="008D25E1"/>
    <w:rsid w:val="009363D7"/>
    <w:rsid w:val="00961506"/>
    <w:rsid w:val="009701CC"/>
    <w:rsid w:val="00970397"/>
    <w:rsid w:val="009737C2"/>
    <w:rsid w:val="00984A37"/>
    <w:rsid w:val="00A45B4B"/>
    <w:rsid w:val="00A62372"/>
    <w:rsid w:val="00A73439"/>
    <w:rsid w:val="00AA4899"/>
    <w:rsid w:val="00AB57C5"/>
    <w:rsid w:val="00AD70E8"/>
    <w:rsid w:val="00AD73E5"/>
    <w:rsid w:val="00AF3441"/>
    <w:rsid w:val="00B40C65"/>
    <w:rsid w:val="00B532BE"/>
    <w:rsid w:val="00BB7E97"/>
    <w:rsid w:val="00BC0FE1"/>
    <w:rsid w:val="00BF595F"/>
    <w:rsid w:val="00C272F7"/>
    <w:rsid w:val="00C3752A"/>
    <w:rsid w:val="00C6072B"/>
    <w:rsid w:val="00CB2719"/>
    <w:rsid w:val="00CC1510"/>
    <w:rsid w:val="00CC300F"/>
    <w:rsid w:val="00CD2AB2"/>
    <w:rsid w:val="00D12351"/>
    <w:rsid w:val="00D15FE9"/>
    <w:rsid w:val="00D369D1"/>
    <w:rsid w:val="00D6154B"/>
    <w:rsid w:val="00D65DA9"/>
    <w:rsid w:val="00D83838"/>
    <w:rsid w:val="00D85D18"/>
    <w:rsid w:val="00DF28E6"/>
    <w:rsid w:val="00E008F7"/>
    <w:rsid w:val="00E220D5"/>
    <w:rsid w:val="00E370F7"/>
    <w:rsid w:val="00E400F2"/>
    <w:rsid w:val="00E436F7"/>
    <w:rsid w:val="00E557D0"/>
    <w:rsid w:val="00E77E71"/>
    <w:rsid w:val="00E80808"/>
    <w:rsid w:val="00EB2334"/>
    <w:rsid w:val="00EB3E41"/>
    <w:rsid w:val="00F33ABB"/>
    <w:rsid w:val="00F75736"/>
    <w:rsid w:val="00F90909"/>
    <w:rsid w:val="00FA7F8C"/>
    <w:rsid w:val="00FC5B07"/>
    <w:rsid w:val="00FE341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7B8"/>
    <w:pPr>
      <w:spacing w:after="200" w:line="276" w:lineRule="auto"/>
    </w:pPr>
    <w:rPr>
      <w:lang w:eastAsia="en-US"/>
    </w:rPr>
  </w:style>
  <w:style w:type="paragraph" w:styleId="Heading1">
    <w:name w:val="heading 1"/>
    <w:basedOn w:val="Normal"/>
    <w:next w:val="Normal"/>
    <w:link w:val="Heading1Char"/>
    <w:uiPriority w:val="99"/>
    <w:qFormat/>
    <w:rsid w:val="00E557D0"/>
    <w:pPr>
      <w:keepNext/>
      <w:spacing w:after="0" w:line="240" w:lineRule="auto"/>
      <w:jc w:val="center"/>
      <w:outlineLvl w:val="0"/>
    </w:pPr>
    <w:rPr>
      <w:rFonts w:ascii="Times New Roman" w:eastAsia="Times New Roman" w:hAnsi="Times New Roman"/>
      <w:b/>
      <w:bCs/>
      <w:sz w:val="2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57D0"/>
    <w:rPr>
      <w:rFonts w:ascii="Times New Roman" w:hAnsi="Times New Roman" w:cs="Times New Roman"/>
      <w:b/>
      <w:bCs/>
      <w:sz w:val="24"/>
      <w:szCs w:val="24"/>
      <w:lang w:eastAsia="ru-RU"/>
    </w:rPr>
  </w:style>
  <w:style w:type="paragraph" w:customStyle="1" w:styleId="ConsPlusNonformat">
    <w:name w:val="ConsPlusNonformat"/>
    <w:uiPriority w:val="99"/>
    <w:rsid w:val="000F5334"/>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0F5334"/>
    <w:pPr>
      <w:widowControl w:val="0"/>
      <w:autoSpaceDE w:val="0"/>
      <w:autoSpaceDN w:val="0"/>
      <w:adjustRightInd w:val="0"/>
    </w:pPr>
    <w:rPr>
      <w:rFonts w:eastAsia="Times New Roman" w:cs="Calibri"/>
      <w:b/>
      <w:bCs/>
    </w:rPr>
  </w:style>
  <w:style w:type="paragraph" w:styleId="Title">
    <w:name w:val="Title"/>
    <w:basedOn w:val="Normal"/>
    <w:link w:val="TitleChar"/>
    <w:uiPriority w:val="99"/>
    <w:qFormat/>
    <w:rsid w:val="00E557D0"/>
    <w:pPr>
      <w:spacing w:after="0" w:line="240" w:lineRule="auto"/>
      <w:jc w:val="center"/>
    </w:pPr>
    <w:rPr>
      <w:rFonts w:ascii="Times New Roman" w:eastAsia="Times New Roman" w:hAnsi="Times New Roman"/>
      <w:b/>
      <w:bCs/>
      <w:sz w:val="28"/>
      <w:szCs w:val="24"/>
      <w:lang w:eastAsia="ru-RU"/>
    </w:rPr>
  </w:style>
  <w:style w:type="character" w:customStyle="1" w:styleId="TitleChar">
    <w:name w:val="Title Char"/>
    <w:basedOn w:val="DefaultParagraphFont"/>
    <w:link w:val="Title"/>
    <w:uiPriority w:val="99"/>
    <w:locked/>
    <w:rsid w:val="00E557D0"/>
    <w:rPr>
      <w:rFonts w:ascii="Times New Roman" w:hAnsi="Times New Roman" w:cs="Times New Roman"/>
      <w:b/>
      <w:bCs/>
      <w:sz w:val="24"/>
      <w:szCs w:val="24"/>
      <w:lang w:eastAsia="ru-RU"/>
    </w:rPr>
  </w:style>
  <w:style w:type="paragraph" w:styleId="BodyText">
    <w:name w:val="Body Text"/>
    <w:basedOn w:val="Normal"/>
    <w:link w:val="BodyTextChar"/>
    <w:uiPriority w:val="99"/>
    <w:rsid w:val="00E557D0"/>
    <w:pPr>
      <w:spacing w:after="0" w:line="240" w:lineRule="auto"/>
      <w:jc w:val="both"/>
    </w:pPr>
    <w:rPr>
      <w:rFonts w:ascii="Times New Roman" w:eastAsia="Times New Roman" w:hAnsi="Times New Roman"/>
      <w:sz w:val="28"/>
      <w:szCs w:val="24"/>
      <w:lang w:eastAsia="ru-RU"/>
    </w:rPr>
  </w:style>
  <w:style w:type="character" w:customStyle="1" w:styleId="BodyTextChar">
    <w:name w:val="Body Text Char"/>
    <w:basedOn w:val="DefaultParagraphFont"/>
    <w:link w:val="BodyText"/>
    <w:uiPriority w:val="99"/>
    <w:locked/>
    <w:rsid w:val="00E557D0"/>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E557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557D0"/>
    <w:rPr>
      <w:rFonts w:ascii="Tahoma" w:hAnsi="Tahoma" w:cs="Tahoma"/>
      <w:sz w:val="16"/>
      <w:szCs w:val="16"/>
    </w:rPr>
  </w:style>
  <w:style w:type="paragraph" w:customStyle="1" w:styleId="a">
    <w:name w:val="Подпись на общем бланке"/>
    <w:basedOn w:val="Signature"/>
    <w:next w:val="ConsPlusTitle"/>
    <w:uiPriority w:val="99"/>
    <w:rsid w:val="003416C9"/>
    <w:pPr>
      <w:tabs>
        <w:tab w:val="right" w:pos="9639"/>
      </w:tabs>
      <w:suppressAutoHyphens/>
      <w:spacing w:before="480" w:line="240" w:lineRule="exact"/>
      <w:ind w:left="0"/>
    </w:pPr>
    <w:rPr>
      <w:rFonts w:ascii="Times New Roman" w:eastAsia="Times New Roman" w:hAnsi="Times New Roman"/>
      <w:sz w:val="28"/>
      <w:szCs w:val="20"/>
      <w:lang w:eastAsia="ru-RU"/>
    </w:rPr>
  </w:style>
  <w:style w:type="paragraph" w:styleId="Signature">
    <w:name w:val="Signature"/>
    <w:basedOn w:val="Normal"/>
    <w:link w:val="SignatureChar"/>
    <w:uiPriority w:val="99"/>
    <w:semiHidden/>
    <w:rsid w:val="003416C9"/>
    <w:pPr>
      <w:spacing w:after="0" w:line="240" w:lineRule="auto"/>
      <w:ind w:left="4252"/>
    </w:pPr>
  </w:style>
  <w:style w:type="character" w:customStyle="1" w:styleId="SignatureChar">
    <w:name w:val="Signature Char"/>
    <w:basedOn w:val="DefaultParagraphFont"/>
    <w:link w:val="Signature"/>
    <w:uiPriority w:val="99"/>
    <w:semiHidden/>
    <w:locked/>
    <w:rsid w:val="003416C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93E02F2B8DA2B9CDBDBFDD9605A8787CA9CB04E0F21762708C1E47B82CD02134F0309A2145A00751001831q6hEK"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374</TotalTime>
  <Pages>4</Pages>
  <Words>1284</Words>
  <Characters>7325</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dc:creator>
  <cp:keywords/>
  <dc:description/>
  <cp:lastModifiedBy>User</cp:lastModifiedBy>
  <cp:revision>29</cp:revision>
  <cp:lastPrinted>2016-01-15T05:06:00Z</cp:lastPrinted>
  <dcterms:created xsi:type="dcterms:W3CDTF">2012-02-10T10:33:00Z</dcterms:created>
  <dcterms:modified xsi:type="dcterms:W3CDTF">2016-01-15T05:06:00Z</dcterms:modified>
</cp:coreProperties>
</file>