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DA" w:rsidRDefault="00502CDA" w:rsidP="00F83D5E">
      <w:pPr>
        <w:pStyle w:val="ConsPlusNormal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502CDA" w:rsidRPr="00564C59" w:rsidRDefault="00502CDA" w:rsidP="001327D8">
      <w:pPr>
        <w:spacing w:after="0" w:line="240" w:lineRule="auto"/>
        <w:ind w:left="-720"/>
        <w:jc w:val="center"/>
        <w:rPr>
          <w:rFonts w:ascii="Times New Roman" w:hAnsi="Times New Roman"/>
          <w:b/>
          <w:bCs/>
          <w:sz w:val="30"/>
          <w:szCs w:val="28"/>
        </w:rPr>
      </w:pPr>
      <w:r w:rsidRPr="00EF126E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80.25pt;visibility:visible">
            <v:imagedata r:id="rId7" o:title=""/>
          </v:shape>
        </w:pict>
      </w:r>
    </w:p>
    <w:p w:rsidR="00502CDA" w:rsidRPr="00564C59" w:rsidRDefault="00502CDA" w:rsidP="001327D8">
      <w:pPr>
        <w:spacing w:after="0" w:line="240" w:lineRule="auto"/>
        <w:ind w:left="-720"/>
        <w:jc w:val="center"/>
        <w:rPr>
          <w:rFonts w:ascii="Times New Roman" w:hAnsi="Times New Roman"/>
          <w:b/>
          <w:bCs/>
          <w:sz w:val="30"/>
          <w:szCs w:val="28"/>
        </w:rPr>
      </w:pPr>
    </w:p>
    <w:p w:rsidR="00502CDA" w:rsidRPr="00564C59" w:rsidRDefault="00502CDA" w:rsidP="001327D8">
      <w:pPr>
        <w:spacing w:after="0" w:line="240" w:lineRule="auto"/>
        <w:ind w:left="-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564C59">
        <w:rPr>
          <w:rFonts w:ascii="Times New Roman" w:hAnsi="Times New Roman"/>
          <w:b/>
          <w:bCs/>
          <w:sz w:val="28"/>
          <w:szCs w:val="28"/>
        </w:rPr>
        <w:t>ГЛАВА ТАБОРИНСКОГО МУНИЦИПАЛЬНОГО РАЙОНА</w:t>
      </w:r>
    </w:p>
    <w:p w:rsidR="00502CDA" w:rsidRPr="00564C59" w:rsidRDefault="00502CDA" w:rsidP="001327D8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564C59">
        <w:rPr>
          <w:rFonts w:ascii="Times New Roman" w:hAnsi="Times New Roman"/>
          <w:b/>
          <w:bCs/>
          <w:kern w:val="32"/>
          <w:sz w:val="32"/>
          <w:szCs w:val="32"/>
        </w:rPr>
        <w:t>П О С Т А Н О В Л Е Н И Е</w:t>
      </w:r>
    </w:p>
    <w:p w:rsidR="00502CDA" w:rsidRPr="00564C59" w:rsidRDefault="00502CDA" w:rsidP="001327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502CDA" w:rsidRPr="00564C59" w:rsidTr="003A78EB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502CDA" w:rsidRPr="00564C59" w:rsidRDefault="00502CDA" w:rsidP="003A78EB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502CDA" w:rsidRPr="00CD1718" w:rsidRDefault="00502CDA" w:rsidP="001327D8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4"/>
          <w:u w:val="single"/>
        </w:rPr>
      </w:pPr>
      <w:r w:rsidRPr="00564C59">
        <w:rPr>
          <w:rFonts w:ascii="Times New Roman" w:hAnsi="Times New Roman"/>
          <w:sz w:val="28"/>
          <w:szCs w:val="24"/>
        </w:rPr>
        <w:t xml:space="preserve">от </w:t>
      </w:r>
      <w:r>
        <w:rPr>
          <w:rFonts w:ascii="Times New Roman" w:hAnsi="Times New Roman"/>
          <w:sz w:val="28"/>
          <w:szCs w:val="24"/>
          <w:u w:val="single"/>
        </w:rPr>
        <w:t>19.04.2017г.</w:t>
      </w:r>
      <w:r w:rsidRPr="00564C59">
        <w:rPr>
          <w:rFonts w:ascii="Times New Roman" w:hAnsi="Times New Roman"/>
          <w:sz w:val="28"/>
          <w:szCs w:val="24"/>
        </w:rPr>
        <w:t xml:space="preserve">  №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  <w:u w:val="single"/>
        </w:rPr>
        <w:t>133</w:t>
      </w:r>
    </w:p>
    <w:p w:rsidR="00502CDA" w:rsidRPr="00564C59" w:rsidRDefault="00502CDA" w:rsidP="001327D8">
      <w:pPr>
        <w:spacing w:after="0" w:line="240" w:lineRule="auto"/>
        <w:ind w:left="-180"/>
        <w:jc w:val="both"/>
        <w:rPr>
          <w:rFonts w:ascii="Times New Roman" w:hAnsi="Times New Roman"/>
          <w:sz w:val="28"/>
          <w:szCs w:val="24"/>
        </w:rPr>
      </w:pPr>
      <w:r w:rsidRPr="00564C59">
        <w:rPr>
          <w:rFonts w:ascii="Times New Roman" w:hAnsi="Times New Roman"/>
          <w:sz w:val="28"/>
          <w:szCs w:val="24"/>
        </w:rPr>
        <w:t>с. Таборы</w:t>
      </w:r>
    </w:p>
    <w:p w:rsidR="00502CDA" w:rsidRDefault="00502CDA" w:rsidP="001327D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2CDA" w:rsidRDefault="00502CDA" w:rsidP="00A935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  <w:t xml:space="preserve">Об утверждении Нормативов   штатной  численности </w:t>
      </w:r>
    </w:p>
    <w:p w:rsidR="00502CDA" w:rsidRDefault="00502CDA" w:rsidP="00A935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  <w:t>работников Муниципального казённого образовательного</w:t>
      </w:r>
    </w:p>
    <w:p w:rsidR="00502CDA" w:rsidRDefault="00502CDA" w:rsidP="00A935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  <w:t xml:space="preserve"> учреждения дополнительного образования детей </w:t>
      </w:r>
    </w:p>
    <w:p w:rsidR="00502CDA" w:rsidRPr="00055A4E" w:rsidRDefault="00502CDA" w:rsidP="00A935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  <w:t>Центр детского творчества «Радуга»</w:t>
      </w:r>
    </w:p>
    <w:p w:rsidR="00502CDA" w:rsidRPr="00055A4E" w:rsidRDefault="00502CDA" w:rsidP="00A93555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</w:p>
    <w:p w:rsidR="00502CDA" w:rsidRDefault="00502CDA" w:rsidP="00711B15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Трудовым кодексом Российской Федерации, </w:t>
      </w:r>
      <w:r>
        <w:rPr>
          <w:rFonts w:ascii="Times New Roman" w:hAnsi="Times New Roman"/>
          <w:color w:val="474145"/>
          <w:sz w:val="28"/>
          <w:szCs w:val="28"/>
        </w:rPr>
        <w:t>на основании</w:t>
      </w:r>
      <w:r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A93555">
        <w:rPr>
          <w:rFonts w:ascii="Times New Roman" w:hAnsi="Times New Roman"/>
          <w:sz w:val="28"/>
          <w:szCs w:val="28"/>
        </w:rPr>
        <w:t xml:space="preserve"> от 29 декабря 2012 года № 273-ФЗ «Об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на основании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письма Министерства образования и науки Российской Федерации от 19.10.2006 года № 06-1616 «О методических рекомендациях», в целях </w:t>
      </w:r>
      <w:r w:rsidRPr="009828B6">
        <w:rPr>
          <w:rFonts w:ascii="Times New Roman" w:hAnsi="Times New Roman"/>
          <w:sz w:val="28"/>
          <w:szCs w:val="28"/>
          <w:shd w:val="clear" w:color="auto" w:fill="FFFFFF"/>
        </w:rPr>
        <w:t>определения и обоснования необходимой списочной численности работнико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Pr="009828B6">
        <w:rPr>
          <w:rFonts w:ascii="Times New Roman" w:hAnsi="Times New Roman"/>
          <w:sz w:val="28"/>
          <w:szCs w:val="28"/>
          <w:shd w:val="clear" w:color="auto" w:fill="FFFFFF"/>
        </w:rPr>
        <w:t>и рациональной организации их труда,</w:t>
      </w:r>
      <w:r w:rsidRPr="009828B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93555">
        <w:rPr>
          <w:rFonts w:ascii="Times New Roman" w:hAnsi="Times New Roman"/>
          <w:sz w:val="28"/>
          <w:szCs w:val="28"/>
        </w:rPr>
        <w:t>руководствуясь статьей 27 Устава Таборинского муниципального района,</w:t>
      </w:r>
    </w:p>
    <w:p w:rsidR="00502CDA" w:rsidRPr="00055A4E" w:rsidRDefault="00502CDA" w:rsidP="00711B15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02CDA" w:rsidRPr="00A93555" w:rsidRDefault="00502CDA" w:rsidP="00711B15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C7B65">
        <w:rPr>
          <w:rFonts w:ascii="Times New Roman" w:hAnsi="Times New Roman" w:cs="Times New Roman"/>
          <w:b/>
          <w:sz w:val="26"/>
          <w:szCs w:val="26"/>
        </w:rPr>
        <w:t xml:space="preserve">ПОСТАНОВЛЯЮ: </w:t>
      </w:r>
    </w:p>
    <w:p w:rsidR="00502CDA" w:rsidRPr="000F07D7" w:rsidRDefault="00502CDA" w:rsidP="000F07D7">
      <w:pPr>
        <w:shd w:val="clear" w:color="auto" w:fill="FFFFFF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 w:rsidRPr="000F07D7">
        <w:rPr>
          <w:rFonts w:ascii="Times New Roman" w:hAnsi="Times New Roman"/>
          <w:color w:val="000000"/>
          <w:sz w:val="28"/>
          <w:szCs w:val="28"/>
        </w:rPr>
        <w:t xml:space="preserve">1. Утвердить </w:t>
      </w:r>
      <w:r>
        <w:rPr>
          <w:rFonts w:ascii="Times New Roman" w:hAnsi="Times New Roman"/>
          <w:color w:val="000000"/>
          <w:sz w:val="28"/>
          <w:szCs w:val="28"/>
        </w:rPr>
        <w:t>Нормативы</w:t>
      </w:r>
      <w:r w:rsidRPr="000F07D7">
        <w:rPr>
          <w:rFonts w:ascii="Times New Roman" w:hAnsi="Times New Roman"/>
          <w:color w:val="000000"/>
          <w:sz w:val="28"/>
          <w:szCs w:val="28"/>
        </w:rPr>
        <w:t xml:space="preserve"> штатной  численности работников </w:t>
      </w:r>
      <w:r w:rsidRPr="000F07D7">
        <w:rPr>
          <w:rFonts w:ascii="Times New Roman" w:hAnsi="Times New Roman"/>
          <w:bCs/>
          <w:color w:val="000000"/>
          <w:kern w:val="36"/>
          <w:sz w:val="28"/>
          <w:szCs w:val="28"/>
        </w:rPr>
        <w:t>Муниципального казённого образовательного учреждения дополнительного образования детей Центр детского творчества «Радуга»</w:t>
      </w:r>
      <w:r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(прилагается).</w:t>
      </w:r>
    </w:p>
    <w:p w:rsidR="00502CDA" w:rsidRDefault="00502CDA" w:rsidP="000F07D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Рекомендовать руководителю </w:t>
      </w:r>
      <w:r w:rsidRPr="000F07D7">
        <w:rPr>
          <w:rFonts w:ascii="Times New Roman" w:hAnsi="Times New Roman"/>
          <w:bCs/>
          <w:color w:val="000000"/>
          <w:kern w:val="36"/>
          <w:sz w:val="28"/>
          <w:szCs w:val="28"/>
        </w:rPr>
        <w:t>Муниципального казённого образовательного учреждения дополнительного образования детей Центр детского творчества «Радуга»</w:t>
      </w:r>
      <w:r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(Т.М. Иванова)  </w:t>
      </w:r>
      <w:r>
        <w:rPr>
          <w:rFonts w:ascii="Times New Roman" w:hAnsi="Times New Roman"/>
          <w:color w:val="000000"/>
          <w:sz w:val="28"/>
          <w:szCs w:val="28"/>
        </w:rPr>
        <w:t>привести штатное расписание в соответствии с Нормативами</w:t>
      </w:r>
      <w:r w:rsidRPr="000F07D7">
        <w:rPr>
          <w:rFonts w:ascii="Times New Roman" w:hAnsi="Times New Roman"/>
          <w:color w:val="000000"/>
          <w:sz w:val="28"/>
          <w:szCs w:val="28"/>
        </w:rPr>
        <w:t xml:space="preserve"> штатной  численности работников </w:t>
      </w:r>
      <w:r w:rsidRPr="000F07D7">
        <w:rPr>
          <w:rFonts w:ascii="Times New Roman" w:hAnsi="Times New Roman"/>
          <w:bCs/>
          <w:color w:val="000000"/>
          <w:kern w:val="36"/>
          <w:sz w:val="28"/>
          <w:szCs w:val="28"/>
        </w:rPr>
        <w:t>Муниципального казённого образовательного учреждения дополнительного образования детей Центр детского творчества «Радуга»</w:t>
      </w:r>
      <w:r>
        <w:rPr>
          <w:rFonts w:ascii="Times New Roman" w:hAnsi="Times New Roman"/>
          <w:color w:val="000000"/>
          <w:sz w:val="28"/>
          <w:szCs w:val="28"/>
        </w:rPr>
        <w:t xml:space="preserve">, в соответствии с фондом оплаты труда и утвержденной бюджетной сметой. </w:t>
      </w:r>
    </w:p>
    <w:p w:rsidR="00502CDA" w:rsidRPr="00A93555" w:rsidRDefault="00502CDA" w:rsidP="000F07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1B15">
        <w:rPr>
          <w:rFonts w:ascii="Times New Roman" w:hAnsi="Times New Roman"/>
          <w:sz w:val="28"/>
          <w:szCs w:val="28"/>
        </w:rPr>
        <w:t>3</w:t>
      </w:r>
      <w:r w:rsidRPr="00FD41FF">
        <w:rPr>
          <w:rFonts w:ascii="Times New Roman" w:hAnsi="Times New Roman"/>
          <w:sz w:val="28"/>
          <w:szCs w:val="28"/>
        </w:rPr>
        <w:t>. Настоящее постановление вступа</w:t>
      </w:r>
      <w:r>
        <w:rPr>
          <w:rFonts w:ascii="Times New Roman" w:hAnsi="Times New Roman"/>
          <w:sz w:val="28"/>
          <w:szCs w:val="28"/>
        </w:rPr>
        <w:t>ет в силу со дня его принятия.</w:t>
      </w:r>
    </w:p>
    <w:p w:rsidR="00502CDA" w:rsidRDefault="00502CDA" w:rsidP="00F83D5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1B15">
        <w:rPr>
          <w:rFonts w:ascii="Times New Roman" w:hAnsi="Times New Roman" w:cs="Times New Roman"/>
          <w:sz w:val="28"/>
          <w:szCs w:val="28"/>
        </w:rPr>
        <w:t>4</w:t>
      </w:r>
      <w:r w:rsidRPr="00A93555">
        <w:rPr>
          <w:rFonts w:ascii="Times New Roman" w:hAnsi="Times New Roman" w:cs="Times New Roman"/>
          <w:sz w:val="28"/>
          <w:szCs w:val="28"/>
        </w:rPr>
        <w:t>. Контроль за исполнением  настоящего поста</w:t>
      </w:r>
      <w:r>
        <w:rPr>
          <w:rFonts w:ascii="Times New Roman" w:hAnsi="Times New Roman" w:cs="Times New Roman"/>
          <w:sz w:val="28"/>
          <w:szCs w:val="28"/>
        </w:rPr>
        <w:t>новления возложить на заведующего</w:t>
      </w:r>
      <w:r w:rsidRPr="00A93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образованием администрации Таборинского муниципального района  (Т.С. Кузнецова</w:t>
      </w:r>
      <w:r w:rsidRPr="00A93555">
        <w:rPr>
          <w:rFonts w:ascii="Times New Roman" w:hAnsi="Times New Roman" w:cs="Times New Roman"/>
          <w:sz w:val="28"/>
          <w:szCs w:val="28"/>
        </w:rPr>
        <w:t>).</w:t>
      </w:r>
    </w:p>
    <w:p w:rsidR="00502CDA" w:rsidRDefault="00502CDA" w:rsidP="00711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2CDA" w:rsidRPr="00A93555" w:rsidRDefault="00502CDA" w:rsidP="00711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9355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3555">
        <w:rPr>
          <w:rFonts w:ascii="Times New Roman" w:hAnsi="Times New Roman" w:cs="Times New Roman"/>
          <w:sz w:val="28"/>
          <w:szCs w:val="28"/>
        </w:rPr>
        <w:t xml:space="preserve"> Таборинского</w:t>
      </w:r>
    </w:p>
    <w:p w:rsidR="00502CDA" w:rsidRDefault="00502CDA" w:rsidP="00711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555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>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В.А. Роененко</w:t>
      </w:r>
    </w:p>
    <w:p w:rsidR="00502CDA" w:rsidRPr="00711B15" w:rsidRDefault="00502CDA" w:rsidP="00F83D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02CDA" w:rsidRDefault="00502CDA" w:rsidP="008A17B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Утверждены</w:t>
      </w:r>
    </w:p>
    <w:p w:rsidR="00502CDA" w:rsidRDefault="00502CDA" w:rsidP="008A17B4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постановлением                                                                                                   главы Таборинского муниципального района </w:t>
      </w:r>
    </w:p>
    <w:p w:rsidR="00502CDA" w:rsidRDefault="00502CDA" w:rsidP="008A17B4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от   19.04.17г. № 133</w:t>
      </w:r>
    </w:p>
    <w:p w:rsidR="00502CDA" w:rsidRDefault="00502CDA" w:rsidP="008A17B4">
      <w:pPr>
        <w:pStyle w:val="ConsPlusNormal"/>
        <w:jc w:val="right"/>
        <w:rPr>
          <w:rFonts w:ascii="Times New Roman" w:hAnsi="Times New Roman" w:cs="Times New Roman"/>
          <w:color w:val="000000"/>
        </w:rPr>
      </w:pPr>
    </w:p>
    <w:p w:rsidR="00502CDA" w:rsidRPr="00F83D5E" w:rsidRDefault="00502CDA" w:rsidP="00F83D5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                      </w:t>
      </w:r>
    </w:p>
    <w:p w:rsidR="00502CDA" w:rsidRDefault="00502CDA" w:rsidP="000F07D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</w:p>
    <w:p w:rsidR="00502CDA" w:rsidRPr="00341FB7" w:rsidRDefault="00502CDA" w:rsidP="000F07D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kern w:val="36"/>
          <w:sz w:val="28"/>
          <w:szCs w:val="28"/>
        </w:rPr>
      </w:pPr>
      <w:r w:rsidRPr="00341FB7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Нормативы   штатной  численности работников Муниципального казённого образовательного учреждения дополнительного образования детей Центр детского творчества «Радуга»</w:t>
      </w:r>
    </w:p>
    <w:p w:rsidR="00502CDA" w:rsidRPr="000F07D7" w:rsidRDefault="00502CDA" w:rsidP="00FD41FF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kern w:val="36"/>
          <w:sz w:val="28"/>
          <w:szCs w:val="28"/>
        </w:rPr>
      </w:pPr>
    </w:p>
    <w:p w:rsidR="00502CDA" w:rsidRDefault="00502CDA" w:rsidP="00D65471">
      <w:pPr>
        <w:numPr>
          <w:ilvl w:val="0"/>
          <w:numId w:val="34"/>
        </w:num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D6547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02CDA" w:rsidRPr="00D65471" w:rsidRDefault="00502CDA" w:rsidP="00591784">
      <w:pPr>
        <w:spacing w:after="0" w:line="240" w:lineRule="auto"/>
        <w:ind w:left="900" w:right="-82"/>
        <w:rPr>
          <w:rFonts w:ascii="Times New Roman" w:hAnsi="Times New Roman"/>
          <w:b/>
          <w:sz w:val="28"/>
          <w:szCs w:val="28"/>
        </w:rPr>
      </w:pPr>
    </w:p>
    <w:p w:rsidR="00502CDA" w:rsidRDefault="00502CDA" w:rsidP="00600904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A5EFC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Нормативы</w:t>
      </w:r>
      <w:r w:rsidRPr="002A5EFC">
        <w:rPr>
          <w:rFonts w:ascii="Times New Roman" w:hAnsi="Times New Roman"/>
          <w:color w:val="000000"/>
          <w:sz w:val="28"/>
          <w:szCs w:val="28"/>
        </w:rPr>
        <w:t xml:space="preserve"> штатной  численности работников </w:t>
      </w:r>
      <w:r w:rsidRPr="002A5EFC">
        <w:rPr>
          <w:rFonts w:ascii="Times New Roman" w:hAnsi="Times New Roman"/>
          <w:bCs/>
          <w:color w:val="000000"/>
          <w:kern w:val="36"/>
          <w:sz w:val="28"/>
          <w:szCs w:val="28"/>
        </w:rPr>
        <w:t>Муниципального казённого образовательного учреждения дополнительного образования детей Центр детского творчества «Радуга</w:t>
      </w:r>
      <w:r w:rsidRPr="002A5EFC">
        <w:rPr>
          <w:rFonts w:ascii="Times New Roman" w:hAnsi="Times New Roman"/>
          <w:color w:val="000000"/>
          <w:kern w:val="36"/>
          <w:sz w:val="28"/>
          <w:szCs w:val="28"/>
        </w:rPr>
        <w:t xml:space="preserve"> (далее  - </w:t>
      </w:r>
      <w:r>
        <w:rPr>
          <w:rFonts w:ascii="Times New Roman" w:hAnsi="Times New Roman"/>
          <w:color w:val="000000"/>
          <w:kern w:val="36"/>
          <w:sz w:val="28"/>
          <w:szCs w:val="28"/>
        </w:rPr>
        <w:t>Нормативы штатной численности</w:t>
      </w:r>
      <w:r w:rsidRPr="002A5EFC">
        <w:rPr>
          <w:rFonts w:ascii="Times New Roman" w:hAnsi="Times New Roman"/>
          <w:color w:val="000000"/>
          <w:kern w:val="36"/>
          <w:sz w:val="28"/>
          <w:szCs w:val="28"/>
        </w:rPr>
        <w:t>)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 w:rsidRPr="002A5EFC"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разработаны</w:t>
      </w:r>
      <w:r w:rsidRPr="002A5EFC">
        <w:rPr>
          <w:rFonts w:ascii="Times New Roman" w:hAnsi="Times New Roman"/>
          <w:sz w:val="28"/>
          <w:szCs w:val="28"/>
        </w:rPr>
        <w:t xml:space="preserve">  в соответствии с Трудовым кодексом Российской Федерации, </w:t>
      </w:r>
      <w:r>
        <w:rPr>
          <w:rFonts w:ascii="Times New Roman" w:hAnsi="Times New Roman"/>
          <w:sz w:val="28"/>
          <w:szCs w:val="28"/>
        </w:rPr>
        <w:t>на основании Единого квалификационного</w:t>
      </w:r>
      <w:r w:rsidRPr="002A5EFC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>
          <w:rPr>
            <w:rFonts w:ascii="Times New Roman" w:hAnsi="Times New Roman"/>
            <w:sz w:val="28"/>
            <w:szCs w:val="28"/>
          </w:rPr>
          <w:t>справочника</w:t>
        </w:r>
      </w:hyperlink>
      <w:r w:rsidRPr="002A5EFC">
        <w:rPr>
          <w:rFonts w:ascii="Times New Roman" w:hAnsi="Times New Roman"/>
          <w:sz w:val="28"/>
          <w:szCs w:val="28"/>
        </w:rPr>
        <w:t xml:space="preserve"> должностей руководителей, специалистов и служащих, раздел</w:t>
      </w:r>
      <w:r>
        <w:rPr>
          <w:rFonts w:ascii="Times New Roman" w:hAnsi="Times New Roman"/>
          <w:sz w:val="28"/>
          <w:szCs w:val="28"/>
        </w:rPr>
        <w:t>а</w:t>
      </w:r>
      <w:r w:rsidRPr="002A5EFC">
        <w:rPr>
          <w:rFonts w:ascii="Times New Roman" w:hAnsi="Times New Roman"/>
          <w:sz w:val="28"/>
          <w:szCs w:val="28"/>
        </w:rPr>
        <w:t xml:space="preserve"> "Квалификационные характеристики должностей работн</w:t>
      </w:r>
      <w:r>
        <w:rPr>
          <w:rFonts w:ascii="Times New Roman" w:hAnsi="Times New Roman"/>
          <w:sz w:val="28"/>
          <w:szCs w:val="28"/>
        </w:rPr>
        <w:t>иков образования", утвержденного</w:t>
      </w:r>
      <w:r w:rsidRPr="002A5EFC">
        <w:rPr>
          <w:rFonts w:ascii="Times New Roman" w:hAnsi="Times New Roman"/>
          <w:sz w:val="28"/>
          <w:szCs w:val="28"/>
        </w:rPr>
        <w:t xml:space="preserve"> Приказом Министерства здравоохранения и социального развития Российской Федерации от 26.08.2010 N 761н "Об утверждении Единого квалификационного справочника должностей руководителей, специалистов и служащих, раздел</w:t>
      </w:r>
      <w:r>
        <w:rPr>
          <w:rFonts w:ascii="Times New Roman" w:hAnsi="Times New Roman"/>
          <w:sz w:val="28"/>
          <w:szCs w:val="28"/>
        </w:rPr>
        <w:t>а</w:t>
      </w:r>
      <w:r w:rsidRPr="002A5EFC">
        <w:rPr>
          <w:rFonts w:ascii="Times New Roman" w:hAnsi="Times New Roman"/>
          <w:sz w:val="28"/>
          <w:szCs w:val="28"/>
        </w:rPr>
        <w:t xml:space="preserve"> "Квалификационные характеристики должностей работников образования", выпускам Единого тарифно-квалификационного справочника работ и профессий рабочих, утвержденного Постановлениями Госкомтруда СССР и Секретариата ВЦСПС, действующим на территории России в соответствии с </w:t>
      </w:r>
      <w:hyperlink r:id="rId9" w:history="1">
        <w:r w:rsidRPr="002A5EF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2A5EFC">
        <w:rPr>
          <w:rFonts w:ascii="Times New Roman" w:hAnsi="Times New Roman"/>
          <w:sz w:val="28"/>
          <w:szCs w:val="28"/>
        </w:rPr>
        <w:t xml:space="preserve"> Министерства труда и занятости населения Российской Федерации от 12.05.1992 N 15а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A5EFC">
        <w:rPr>
          <w:rFonts w:ascii="Times New Roman" w:hAnsi="Times New Roman"/>
          <w:sz w:val="28"/>
          <w:szCs w:val="28"/>
        </w:rPr>
        <w:t xml:space="preserve">"О применении действующих квалификационных справочников работ, профессий рабочих и должностей служащих на предприятиях и в организациях, расположенных на территории России", 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письма Министерства образования и науки Российской Федерации от 19.10.2006 года № 06-1616 «О методических рекомендациях».</w:t>
      </w:r>
    </w:p>
    <w:p w:rsidR="00502CDA" w:rsidRDefault="00502CDA" w:rsidP="00600904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4D39C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Нормативы штатной численности предназначены</w:t>
      </w:r>
      <w:r w:rsidRPr="000826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использования руководителем</w:t>
      </w:r>
      <w:r w:rsidRPr="000826B8">
        <w:rPr>
          <w:rFonts w:ascii="Times New Roman" w:hAnsi="Times New Roman"/>
          <w:sz w:val="28"/>
          <w:szCs w:val="28"/>
        </w:rPr>
        <w:t xml:space="preserve"> </w:t>
      </w:r>
      <w:r w:rsidRPr="002A5EFC">
        <w:rPr>
          <w:rFonts w:ascii="Times New Roman" w:hAnsi="Times New Roman"/>
          <w:bCs/>
          <w:color w:val="000000"/>
          <w:kern w:val="36"/>
          <w:sz w:val="28"/>
          <w:szCs w:val="28"/>
        </w:rPr>
        <w:t>Муниципального казённого образовательного учреждения дополнительного образования детей Центр детского творчества «Радуга</w:t>
      </w:r>
      <w:r>
        <w:rPr>
          <w:rFonts w:ascii="Times New Roman" w:hAnsi="Times New Roman"/>
          <w:bCs/>
          <w:color w:val="000000"/>
          <w:kern w:val="36"/>
          <w:sz w:val="28"/>
          <w:szCs w:val="28"/>
        </w:rPr>
        <w:t>» (далее – учреждение дополнительного образования)</w:t>
      </w:r>
      <w:r w:rsidRPr="002A5EFC"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формировании штатного расписания и определения численности работников различных категорий в </w:t>
      </w:r>
      <w:bookmarkStart w:id="0" w:name="_GoBack"/>
      <w:bookmarkEnd w:id="0"/>
      <w:r>
        <w:rPr>
          <w:rFonts w:ascii="Times New Roman" w:hAnsi="Times New Roman"/>
          <w:bCs/>
          <w:color w:val="000000"/>
          <w:kern w:val="36"/>
          <w:sz w:val="28"/>
          <w:szCs w:val="28"/>
        </w:rPr>
        <w:t>учреждении дополнительного образования</w:t>
      </w:r>
      <w:r w:rsidRPr="000826B8">
        <w:rPr>
          <w:rFonts w:ascii="Times New Roman" w:hAnsi="Times New Roman"/>
          <w:sz w:val="28"/>
          <w:szCs w:val="28"/>
        </w:rPr>
        <w:t>.</w:t>
      </w:r>
    </w:p>
    <w:p w:rsidR="00502CDA" w:rsidRDefault="00502CDA" w:rsidP="000F07D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Нормативы штатной численности  </w:t>
      </w:r>
      <w:r w:rsidRPr="004D39C6">
        <w:rPr>
          <w:rFonts w:ascii="Times New Roman" w:hAnsi="Times New Roman"/>
          <w:sz w:val="28"/>
          <w:szCs w:val="28"/>
          <w:shd w:val="clear" w:color="auto" w:fill="FFFFFF"/>
        </w:rPr>
        <w:t>установлены с учетом обеспечения условий для всестороннего развития, обучения и воспитания учащихся.</w:t>
      </w:r>
    </w:p>
    <w:p w:rsidR="00502CDA" w:rsidRPr="004D39C6" w:rsidRDefault="00502CDA" w:rsidP="000F07D7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4.</w:t>
      </w:r>
      <w:r w:rsidRPr="004D39C6">
        <w:rPr>
          <w:sz w:val="28"/>
          <w:szCs w:val="28"/>
        </w:rPr>
        <w:t>Численность работников, рассчитанная в</w:t>
      </w:r>
      <w:r>
        <w:rPr>
          <w:sz w:val="28"/>
          <w:szCs w:val="28"/>
        </w:rPr>
        <w:t xml:space="preserve"> соответствии с установленными Н</w:t>
      </w:r>
      <w:r w:rsidRPr="004D39C6">
        <w:rPr>
          <w:sz w:val="28"/>
          <w:szCs w:val="28"/>
        </w:rPr>
        <w:t>ормативами</w:t>
      </w:r>
      <w:r>
        <w:rPr>
          <w:sz w:val="28"/>
          <w:szCs w:val="28"/>
        </w:rPr>
        <w:t xml:space="preserve"> штатной численности</w:t>
      </w:r>
      <w:r w:rsidRPr="004D39C6">
        <w:rPr>
          <w:sz w:val="28"/>
          <w:szCs w:val="28"/>
        </w:rPr>
        <w:t>, определяется с округлением в следующем порядке:</w:t>
      </w:r>
    </w:p>
    <w:p w:rsidR="00502CDA" w:rsidRPr="004D39C6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4D39C6">
        <w:rPr>
          <w:sz w:val="28"/>
          <w:szCs w:val="28"/>
        </w:rPr>
        <w:t>итоговые цифры менее 0,13 не учитываются;</w:t>
      </w:r>
    </w:p>
    <w:p w:rsidR="00502CDA" w:rsidRPr="004D39C6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4D39C6">
        <w:rPr>
          <w:sz w:val="28"/>
          <w:szCs w:val="28"/>
        </w:rPr>
        <w:t>цифры 0,13 - 0,37 округляются до 0,25;</w:t>
      </w:r>
    </w:p>
    <w:p w:rsidR="00502CDA" w:rsidRPr="004D39C6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4D39C6">
        <w:rPr>
          <w:sz w:val="28"/>
          <w:szCs w:val="28"/>
        </w:rPr>
        <w:t>цифры 0,38 - 0,62 округляются до 0,5;</w:t>
      </w:r>
    </w:p>
    <w:p w:rsidR="00502CDA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</w:p>
    <w:p w:rsidR="00502CDA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</w:p>
    <w:p w:rsidR="00502CDA" w:rsidRPr="004D39C6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4D39C6">
        <w:rPr>
          <w:sz w:val="28"/>
          <w:szCs w:val="28"/>
        </w:rPr>
        <w:t>цифры 0,63 - 0,87 округляются до 0,75;</w:t>
      </w:r>
    </w:p>
    <w:p w:rsidR="00502CDA" w:rsidRDefault="00502CDA" w:rsidP="00912C22">
      <w:pPr>
        <w:pStyle w:val="doktekstj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rFonts w:ascii="Arial" w:hAnsi="Arial" w:cs="Arial"/>
          <w:color w:val="555555"/>
          <w:sz w:val="21"/>
          <w:szCs w:val="21"/>
        </w:rPr>
      </w:pPr>
      <w:r w:rsidRPr="004D39C6">
        <w:rPr>
          <w:sz w:val="28"/>
          <w:szCs w:val="28"/>
        </w:rPr>
        <w:t>цифры свыше 0,87 округляются до единицы</w:t>
      </w:r>
      <w:r>
        <w:rPr>
          <w:rFonts w:ascii="Arial" w:hAnsi="Arial" w:cs="Arial"/>
          <w:color w:val="555555"/>
          <w:sz w:val="21"/>
          <w:szCs w:val="21"/>
        </w:rPr>
        <w:t>.</w:t>
      </w:r>
    </w:p>
    <w:p w:rsidR="00502CDA" w:rsidRPr="00C04C95" w:rsidRDefault="00502CDA" w:rsidP="000F07D7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04C95">
        <w:rPr>
          <w:rFonts w:ascii="Times New Roman" w:hAnsi="Times New Roman" w:cs="Times New Roman"/>
          <w:sz w:val="28"/>
          <w:szCs w:val="28"/>
        </w:rPr>
        <w:t>Нормативы штатной численности - это регламентированная численность работников, необходимая для качественного выполнения установленного объема работы в определенных организационно - технических условиях.</w:t>
      </w:r>
    </w:p>
    <w:p w:rsidR="00502CDA" w:rsidRPr="00C04C95" w:rsidRDefault="00502CDA" w:rsidP="000F07D7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04C95">
        <w:rPr>
          <w:rFonts w:ascii="Times New Roman" w:hAnsi="Times New Roman" w:cs="Times New Roman"/>
          <w:sz w:val="28"/>
          <w:szCs w:val="28"/>
        </w:rPr>
        <w:t>Нормативы штатной численности по группам персонала работников служат основой для определения фонда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 и  составления штатного расписания</w:t>
      </w:r>
      <w:r w:rsidRPr="00C04C95">
        <w:rPr>
          <w:rFonts w:ascii="Times New Roman" w:hAnsi="Times New Roman" w:cs="Times New Roman"/>
          <w:sz w:val="28"/>
          <w:szCs w:val="28"/>
        </w:rPr>
        <w:t>.</w:t>
      </w:r>
    </w:p>
    <w:p w:rsidR="00502CDA" w:rsidRPr="00C04C95" w:rsidRDefault="00502CDA" w:rsidP="000F07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C04C95">
        <w:rPr>
          <w:rFonts w:ascii="Times New Roman" w:hAnsi="Times New Roman" w:cs="Times New Roman"/>
          <w:sz w:val="28"/>
          <w:szCs w:val="28"/>
        </w:rPr>
        <w:t xml:space="preserve">В основу разработки нормативов штатной численности работников </w:t>
      </w:r>
      <w:r>
        <w:rPr>
          <w:rFonts w:ascii="Times New Roman" w:hAnsi="Times New Roman" w:cs="Times New Roman"/>
          <w:sz w:val="28"/>
          <w:szCs w:val="28"/>
        </w:rPr>
        <w:t>учреждения дополнительного образования</w:t>
      </w:r>
      <w:r w:rsidRPr="00C04C95">
        <w:rPr>
          <w:rFonts w:ascii="Times New Roman" w:hAnsi="Times New Roman" w:cs="Times New Roman"/>
          <w:sz w:val="28"/>
          <w:szCs w:val="28"/>
        </w:rPr>
        <w:t xml:space="preserve"> заложен принцип распределения штатной численности на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C04C95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04C95">
        <w:rPr>
          <w:rFonts w:ascii="Times New Roman" w:hAnsi="Times New Roman" w:cs="Times New Roman"/>
          <w:sz w:val="28"/>
          <w:szCs w:val="28"/>
        </w:rPr>
        <w:t xml:space="preserve"> персонала в зависимости от характера и содержания их труда.</w:t>
      </w:r>
    </w:p>
    <w:p w:rsidR="00502CDA" w:rsidRPr="00C04C95" w:rsidRDefault="00502CDA" w:rsidP="00E320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первую группу – </w:t>
      </w:r>
      <w:r w:rsidRPr="00912C22">
        <w:rPr>
          <w:rFonts w:ascii="Times New Roman" w:hAnsi="Times New Roman" w:cs="Times New Roman"/>
          <w:sz w:val="28"/>
          <w:szCs w:val="28"/>
        </w:rPr>
        <w:t>административно-управленческий персонал -</w:t>
      </w:r>
      <w:r w:rsidRPr="00C04C95">
        <w:rPr>
          <w:rFonts w:ascii="Times New Roman" w:hAnsi="Times New Roman" w:cs="Times New Roman"/>
          <w:sz w:val="28"/>
          <w:szCs w:val="28"/>
        </w:rPr>
        <w:t xml:space="preserve"> включаются работники, основные функции которых связаны с организацией образовательного процесса, а также с управлением коллективом.</w:t>
      </w:r>
    </w:p>
    <w:p w:rsidR="00502CDA" w:rsidRDefault="00502CDA" w:rsidP="00E320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95">
        <w:rPr>
          <w:rFonts w:ascii="Times New Roman" w:hAnsi="Times New Roman" w:cs="Times New Roman"/>
          <w:sz w:val="28"/>
          <w:szCs w:val="28"/>
        </w:rPr>
        <w:t xml:space="preserve">Во вторую </w:t>
      </w:r>
      <w:r w:rsidRPr="00912C22">
        <w:rPr>
          <w:rFonts w:ascii="Times New Roman" w:hAnsi="Times New Roman" w:cs="Times New Roman"/>
          <w:sz w:val="28"/>
          <w:szCs w:val="28"/>
        </w:rPr>
        <w:t>группу - педагогический персонал</w:t>
      </w:r>
      <w:r w:rsidRPr="00C04C95">
        <w:rPr>
          <w:rFonts w:ascii="Times New Roman" w:hAnsi="Times New Roman" w:cs="Times New Roman"/>
          <w:sz w:val="28"/>
          <w:szCs w:val="28"/>
        </w:rPr>
        <w:t xml:space="preserve"> - включаются работники, в основные функции которых входит непосредственное проведение учебных занятий и воспитательной работы с обучающимися.</w:t>
      </w:r>
    </w:p>
    <w:p w:rsidR="00502CDA" w:rsidRDefault="00502CDA" w:rsidP="00E320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третью</w:t>
      </w:r>
      <w:r w:rsidRPr="00C04C95">
        <w:rPr>
          <w:rFonts w:ascii="Times New Roman" w:hAnsi="Times New Roman" w:cs="Times New Roman"/>
          <w:sz w:val="28"/>
          <w:szCs w:val="28"/>
        </w:rPr>
        <w:t xml:space="preserve"> группу - </w:t>
      </w:r>
      <w:r w:rsidRPr="00912C22">
        <w:rPr>
          <w:rFonts w:ascii="Times New Roman" w:hAnsi="Times New Roman" w:cs="Times New Roman"/>
          <w:sz w:val="28"/>
          <w:szCs w:val="28"/>
        </w:rPr>
        <w:t xml:space="preserve">учебно- вспомогательный персонал - </w:t>
      </w:r>
      <w:r w:rsidRPr="00C04C95">
        <w:rPr>
          <w:rFonts w:ascii="Times New Roman" w:hAnsi="Times New Roman" w:cs="Times New Roman"/>
          <w:sz w:val="28"/>
          <w:szCs w:val="28"/>
        </w:rPr>
        <w:t>включаются специалисты и технические исполнители как по отраслевым, так и по общеотраслевым должностям служащих.</w:t>
      </w:r>
    </w:p>
    <w:p w:rsidR="00502CDA" w:rsidRDefault="00502CDA" w:rsidP="00E320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четвертую</w:t>
      </w:r>
      <w:r w:rsidRPr="00C04C95">
        <w:rPr>
          <w:rFonts w:ascii="Times New Roman" w:hAnsi="Times New Roman" w:cs="Times New Roman"/>
          <w:sz w:val="28"/>
          <w:szCs w:val="28"/>
        </w:rPr>
        <w:t xml:space="preserve"> группу - </w:t>
      </w:r>
      <w:r w:rsidRPr="00912C22">
        <w:rPr>
          <w:rFonts w:ascii="Times New Roman" w:hAnsi="Times New Roman" w:cs="Times New Roman"/>
          <w:sz w:val="28"/>
          <w:szCs w:val="28"/>
        </w:rPr>
        <w:t>обслуживающий персонал -</w:t>
      </w:r>
      <w:r w:rsidRPr="00C04C95">
        <w:rPr>
          <w:rFonts w:ascii="Times New Roman" w:hAnsi="Times New Roman" w:cs="Times New Roman"/>
          <w:sz w:val="28"/>
          <w:szCs w:val="28"/>
        </w:rPr>
        <w:t xml:space="preserve"> включаются все должности рабочих.</w:t>
      </w:r>
    </w:p>
    <w:p w:rsidR="00502CDA" w:rsidRDefault="00502CDA" w:rsidP="008002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Норматив штатной численности по административно-управленческому персоналу,  педагогическому, учебно-вспомогательному и обслуживающему персоналу в расчете на 1 обучающегося. </w:t>
      </w:r>
    </w:p>
    <w:p w:rsidR="00502CDA" w:rsidRPr="00C04C95" w:rsidRDefault="00502CDA" w:rsidP="008002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обучающийся занимается в нескольких объединениях, то он учитывается столько раз, во скольких объединениях он занимается.</w:t>
      </w:r>
    </w:p>
    <w:p w:rsidR="00502CDA" w:rsidRPr="00C04C95" w:rsidRDefault="00502CDA" w:rsidP="00CC602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CC602A"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t>учреждении дополнительного образования  обслуживаемом централизованной бухгалтерией</w:t>
      </w:r>
      <w:r w:rsidRPr="00CC602A">
        <w:rPr>
          <w:rFonts w:ascii="Times New Roman" w:hAnsi="Times New Roman"/>
          <w:sz w:val="28"/>
          <w:szCs w:val="28"/>
        </w:rPr>
        <w:t>, должности главного бухгалтера, бухгалтера и кассира не устанавливаются.</w:t>
      </w:r>
    </w:p>
    <w:p w:rsidR="00502CDA" w:rsidRDefault="00502CDA" w:rsidP="000F07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Нормативы штатной численности пересматриваются один раз в год, в связи с увеличением или уменьшением объединении и численности обучающихся (на основании годовой статистической отчетности формы 1-ДО «Сведения об учреждениях дополнительного образования детей»). </w:t>
      </w:r>
    </w:p>
    <w:p w:rsidR="00502CDA" w:rsidRPr="0080026E" w:rsidRDefault="00502CDA" w:rsidP="0080026E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Введение в штат дополнительных должностей, не предусмотренных штатами и штатными нормативами возможно только по согласованию с Учредителем. </w:t>
      </w:r>
    </w:p>
    <w:p w:rsidR="00502CDA" w:rsidRDefault="00502CDA" w:rsidP="00011034">
      <w:pPr>
        <w:pStyle w:val="ConsPlusNormal"/>
        <w:widowControl/>
        <w:rPr>
          <w:rFonts w:ascii="Times New Roman" w:hAnsi="Times New Roman"/>
          <w:b/>
          <w:sz w:val="28"/>
          <w:szCs w:val="28"/>
        </w:rPr>
      </w:pPr>
    </w:p>
    <w:p w:rsidR="00502CDA" w:rsidRDefault="00502CDA" w:rsidP="0059178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591784">
        <w:rPr>
          <w:rFonts w:ascii="Times New Roman" w:hAnsi="Times New Roman"/>
          <w:b/>
          <w:sz w:val="28"/>
          <w:szCs w:val="28"/>
        </w:rPr>
        <w:t>2. Типовые штаты учреждения дополнительного образования</w:t>
      </w:r>
    </w:p>
    <w:p w:rsidR="00502CDA" w:rsidRPr="00591784" w:rsidRDefault="00502CDA" w:rsidP="0059178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CDA" w:rsidRPr="00912C22" w:rsidRDefault="00502CDA" w:rsidP="00E320A6">
      <w:pPr>
        <w:pStyle w:val="doktekstj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81EFB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ab/>
      </w:r>
      <w:r w:rsidRPr="00912C22">
        <w:rPr>
          <w:sz w:val="28"/>
          <w:szCs w:val="28"/>
        </w:rPr>
        <w:t>2.1. Административно-управленческий персонал:</w:t>
      </w:r>
    </w:p>
    <w:p w:rsidR="00502CDA" w:rsidRPr="00E75E11" w:rsidRDefault="00502CDA" w:rsidP="00E75E11">
      <w:pPr>
        <w:pStyle w:val="doktekstj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 w:rsidRPr="00AE35E4">
        <w:rPr>
          <w:sz w:val="28"/>
          <w:szCs w:val="28"/>
        </w:rPr>
        <w:t>1.</w:t>
      </w:r>
      <w:r>
        <w:rPr>
          <w:sz w:val="28"/>
          <w:szCs w:val="28"/>
        </w:rPr>
        <w:t>1.Руководитель (</w:t>
      </w:r>
      <w:r>
        <w:rPr>
          <w:sz w:val="28"/>
          <w:szCs w:val="28"/>
          <w:shd w:val="clear" w:color="auto" w:fill="FFFFFF"/>
        </w:rPr>
        <w:t>д</w:t>
      </w:r>
      <w:r w:rsidRPr="00AE35E4">
        <w:rPr>
          <w:sz w:val="28"/>
          <w:szCs w:val="28"/>
          <w:shd w:val="clear" w:color="auto" w:fill="FFFFFF"/>
        </w:rPr>
        <w:t>иректор</w:t>
      </w:r>
      <w:r>
        <w:rPr>
          <w:sz w:val="28"/>
          <w:szCs w:val="28"/>
          <w:shd w:val="clear" w:color="auto" w:fill="FFFFFF"/>
        </w:rPr>
        <w:t>)</w:t>
      </w:r>
      <w:r w:rsidRPr="00AE35E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учреждения дополнительного образования</w:t>
      </w:r>
      <w:r w:rsidRPr="00AE35E4">
        <w:rPr>
          <w:sz w:val="28"/>
          <w:szCs w:val="28"/>
          <w:shd w:val="clear" w:color="auto" w:fill="FFFFFF"/>
        </w:rPr>
        <w:t xml:space="preserve"> - 1 ставка </w:t>
      </w:r>
      <w:r>
        <w:rPr>
          <w:sz w:val="28"/>
          <w:szCs w:val="28"/>
          <w:shd w:val="clear" w:color="auto" w:fill="FFFFFF"/>
        </w:rPr>
        <w:t>независимо от количества групп</w:t>
      </w:r>
      <w:r w:rsidRPr="00AE35E4">
        <w:rPr>
          <w:sz w:val="28"/>
          <w:szCs w:val="28"/>
          <w:shd w:val="clear" w:color="auto" w:fill="FFFFFF"/>
        </w:rPr>
        <w:t>.</w:t>
      </w:r>
    </w:p>
    <w:p w:rsidR="00502CDA" w:rsidRDefault="00502CDA" w:rsidP="00912C22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502CDA" w:rsidRDefault="00502CDA" w:rsidP="00912C22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502CDA" w:rsidRDefault="00502CDA" w:rsidP="00912C22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502CDA" w:rsidRDefault="00502CDA" w:rsidP="00912C22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AE35E4">
        <w:rPr>
          <w:sz w:val="28"/>
          <w:szCs w:val="28"/>
        </w:rPr>
        <w:t xml:space="preserve">2. Заместитель  </w:t>
      </w:r>
      <w:r>
        <w:rPr>
          <w:sz w:val="28"/>
          <w:szCs w:val="28"/>
        </w:rPr>
        <w:t xml:space="preserve">руководителя (заместитель по учебно-воспитательной работе, по безопасности, по методической работе)  – 1 ставка независимо от количества групп. </w:t>
      </w:r>
    </w:p>
    <w:p w:rsidR="00502CDA" w:rsidRPr="00C63BED" w:rsidRDefault="00502CDA" w:rsidP="003E1524">
      <w:pPr>
        <w:pStyle w:val="doktekstj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 w:rsidRPr="00C63BED">
        <w:rPr>
          <w:sz w:val="28"/>
          <w:szCs w:val="28"/>
        </w:rPr>
        <w:t>2.2. Педагогический персонал:</w:t>
      </w:r>
    </w:p>
    <w:p w:rsidR="00502CDA" w:rsidRPr="00341FB7" w:rsidRDefault="00502CDA" w:rsidP="0060090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2.2.1. Педагог дополнительного образования – 0,34 ставки на группу.</w:t>
      </w:r>
    </w:p>
    <w:p w:rsidR="00502CDA" w:rsidRPr="003E1524" w:rsidRDefault="00502CDA" w:rsidP="003E1524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2.2.2.  </w:t>
      </w:r>
      <w:r>
        <w:rPr>
          <w:sz w:val="28"/>
          <w:szCs w:val="28"/>
          <w:shd w:val="clear" w:color="auto" w:fill="FFFFFF"/>
        </w:rPr>
        <w:t>Педагог-организатор - из расчета 1 ставка на 1 тыс. детей.</w:t>
      </w:r>
    </w:p>
    <w:p w:rsidR="00502CDA" w:rsidRPr="00341FB7" w:rsidRDefault="00502CDA" w:rsidP="00341FB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41FB7">
        <w:rPr>
          <w:rFonts w:ascii="Times New Roman" w:hAnsi="Times New Roman"/>
          <w:sz w:val="28"/>
          <w:szCs w:val="28"/>
        </w:rPr>
        <w:t>2.3. Учебно-вспомогательный персонал:</w:t>
      </w:r>
    </w:p>
    <w:p w:rsidR="00502CDA" w:rsidRDefault="00502CDA" w:rsidP="00235F9F">
      <w:pPr>
        <w:pStyle w:val="doktekstj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>
        <w:rPr>
          <w:color w:val="494949"/>
          <w:sz w:val="28"/>
          <w:szCs w:val="28"/>
        </w:rPr>
        <w:t xml:space="preserve">2.3.1. </w:t>
      </w:r>
      <w:r w:rsidRPr="00E43B48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>делопроизводитель</w:t>
      </w:r>
      <w:r w:rsidRPr="00E43B48">
        <w:rPr>
          <w:sz w:val="28"/>
          <w:szCs w:val="28"/>
        </w:rPr>
        <w:t xml:space="preserve"> устанавливается при ведении учета личного состава учреждения</w:t>
      </w:r>
      <w:r>
        <w:rPr>
          <w:sz w:val="28"/>
          <w:szCs w:val="28"/>
        </w:rPr>
        <w:t xml:space="preserve"> дополнительного образования</w:t>
      </w:r>
      <w:r w:rsidRPr="00E43B48">
        <w:rPr>
          <w:sz w:val="28"/>
          <w:szCs w:val="28"/>
        </w:rPr>
        <w:t xml:space="preserve"> </w:t>
      </w:r>
      <w:r>
        <w:rPr>
          <w:sz w:val="28"/>
          <w:szCs w:val="28"/>
        </w:rPr>
        <w:t>– 0,5 ставки на учреждение дополнительного образования</w:t>
      </w:r>
      <w:r w:rsidRPr="00E43B48">
        <w:rPr>
          <w:sz w:val="28"/>
          <w:szCs w:val="28"/>
        </w:rPr>
        <w:t>.</w:t>
      </w:r>
    </w:p>
    <w:p w:rsidR="00502CDA" w:rsidRPr="00C63BED" w:rsidRDefault="00502CDA" w:rsidP="00C63BED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2.3.2.</w:t>
      </w:r>
      <w:r w:rsidRPr="00E9678C">
        <w:rPr>
          <w:sz w:val="28"/>
          <w:szCs w:val="28"/>
        </w:rPr>
        <w:t xml:space="preserve"> Заведующий хозяйством</w:t>
      </w:r>
      <w:r w:rsidRPr="00EE59AD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– 1 ставка на учреждение дополнительного образования. </w:t>
      </w:r>
    </w:p>
    <w:p w:rsidR="00502CDA" w:rsidRPr="00C63BED" w:rsidRDefault="00502CDA" w:rsidP="00CC602A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63BED">
        <w:rPr>
          <w:sz w:val="28"/>
          <w:szCs w:val="28"/>
        </w:rPr>
        <w:t>2.4.Обслуживающий персонал:</w:t>
      </w:r>
    </w:p>
    <w:p w:rsidR="00502CDA" w:rsidRPr="00625A8D" w:rsidRDefault="00502CDA" w:rsidP="00235F9F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25A8D">
        <w:rPr>
          <w:sz w:val="28"/>
          <w:szCs w:val="28"/>
        </w:rPr>
        <w:t>2.4.1. Должность уборщика служебных помещений устанавливается из расчета: 0,5 единицы должности на каждые 250 кв.м убираемой площади, но не менее 0,5 единицы должности на учреждение.</w:t>
      </w:r>
    </w:p>
    <w:p w:rsidR="00502CDA" w:rsidRPr="00235F9F" w:rsidRDefault="00502CDA" w:rsidP="00235F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433565">
        <w:rPr>
          <w:rFonts w:ascii="Times New Roman" w:hAnsi="Times New Roman"/>
          <w:color w:val="000000"/>
          <w:sz w:val="28"/>
          <w:szCs w:val="28"/>
        </w:rPr>
        <w:t xml:space="preserve">Для определения численности работников, занятых уборкой помещений,  площадь помещений  </w:t>
      </w:r>
      <w:r>
        <w:rPr>
          <w:rFonts w:ascii="Times New Roman" w:hAnsi="Times New Roman"/>
          <w:color w:val="000000"/>
          <w:sz w:val="28"/>
          <w:szCs w:val="28"/>
        </w:rPr>
        <w:t>учреждения дополнительного образования</w:t>
      </w:r>
      <w:r w:rsidRPr="00433565">
        <w:rPr>
          <w:rFonts w:ascii="Times New Roman" w:hAnsi="Times New Roman"/>
          <w:color w:val="000000"/>
          <w:sz w:val="28"/>
          <w:szCs w:val="28"/>
        </w:rPr>
        <w:t xml:space="preserve">  исключаться из подсчета не должна. </w:t>
      </w:r>
    </w:p>
    <w:p w:rsidR="00502CDA" w:rsidRDefault="00502CDA" w:rsidP="00235F9F">
      <w:pPr>
        <w:pStyle w:val="text3cl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</w:t>
      </w:r>
      <w:r w:rsidRPr="00C2303A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>уборщика территории</w:t>
      </w:r>
      <w:r w:rsidRPr="00C2303A">
        <w:rPr>
          <w:sz w:val="28"/>
          <w:szCs w:val="28"/>
        </w:rPr>
        <w:t xml:space="preserve"> устанавливается</w:t>
      </w:r>
      <w:r>
        <w:rPr>
          <w:sz w:val="28"/>
          <w:szCs w:val="28"/>
        </w:rPr>
        <w:t xml:space="preserve">  </w:t>
      </w:r>
      <w:r w:rsidRPr="00C2303A">
        <w:rPr>
          <w:sz w:val="28"/>
          <w:szCs w:val="28"/>
        </w:rPr>
        <w:t xml:space="preserve"> </w:t>
      </w:r>
      <w:r>
        <w:rPr>
          <w:sz w:val="28"/>
          <w:szCs w:val="28"/>
        </w:rPr>
        <w:t>- 1 ставка на учреждение  дополнительного образования</w:t>
      </w:r>
      <w:r w:rsidRPr="00C2303A">
        <w:rPr>
          <w:sz w:val="28"/>
          <w:szCs w:val="28"/>
        </w:rPr>
        <w:t>.</w:t>
      </w:r>
    </w:p>
    <w:p w:rsidR="00502CDA" w:rsidRDefault="00502CDA" w:rsidP="00235F9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</w:t>
      </w:r>
      <w:r w:rsidRPr="00BE148A">
        <w:rPr>
          <w:rFonts w:ascii="Times New Roman" w:hAnsi="Times New Roman"/>
          <w:sz w:val="28"/>
          <w:szCs w:val="28"/>
        </w:rPr>
        <w:t>.</w:t>
      </w:r>
      <w:r w:rsidRPr="00433565">
        <w:rPr>
          <w:rFonts w:ascii="Times New Roman" w:hAnsi="Times New Roman"/>
          <w:sz w:val="28"/>
          <w:szCs w:val="28"/>
        </w:rPr>
        <w:t>Должность сторожа (вахтера)  устанавливается</w:t>
      </w:r>
      <w:r>
        <w:rPr>
          <w:rFonts w:ascii="Times New Roman" w:hAnsi="Times New Roman"/>
          <w:sz w:val="28"/>
          <w:szCs w:val="28"/>
        </w:rPr>
        <w:t xml:space="preserve"> в учреждении дополнительного образования</w:t>
      </w:r>
      <w:r w:rsidRPr="00433565">
        <w:rPr>
          <w:rFonts w:ascii="Times New Roman" w:hAnsi="Times New Roman"/>
          <w:sz w:val="28"/>
          <w:szCs w:val="28"/>
        </w:rPr>
        <w:t>, где нет возможности передать охрану зданий на пульт вневедомственной охраны из расче</w:t>
      </w:r>
      <w:r>
        <w:rPr>
          <w:rFonts w:ascii="Times New Roman" w:hAnsi="Times New Roman"/>
          <w:sz w:val="28"/>
          <w:szCs w:val="28"/>
        </w:rPr>
        <w:t>та</w:t>
      </w:r>
      <w:r w:rsidRPr="00433565">
        <w:rPr>
          <w:rFonts w:ascii="Times New Roman" w:hAnsi="Times New Roman"/>
          <w:sz w:val="28"/>
          <w:szCs w:val="28"/>
        </w:rPr>
        <w:t>.</w:t>
      </w:r>
      <w:r w:rsidRPr="00433565">
        <w:rPr>
          <w:rFonts w:ascii="Times New Roman" w:hAnsi="Times New Roman"/>
          <w:color w:val="000000"/>
          <w:sz w:val="28"/>
          <w:szCs w:val="28"/>
        </w:rPr>
        <w:t xml:space="preserve"> Норматив явочной численности сторожей в смену на 1 пост - 1 чел</w:t>
      </w:r>
      <w:r>
        <w:rPr>
          <w:rFonts w:ascii="Times New Roman" w:hAnsi="Times New Roman"/>
          <w:color w:val="000000"/>
          <w:sz w:val="28"/>
          <w:szCs w:val="28"/>
        </w:rPr>
        <w:t>овек</w:t>
      </w:r>
      <w:r w:rsidRPr="0043356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2CDA" w:rsidRPr="001E0DB0" w:rsidRDefault="00502CDA" w:rsidP="001E0DB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E0DB0">
        <w:rPr>
          <w:rFonts w:ascii="Times New Roman" w:hAnsi="Times New Roman"/>
          <w:sz w:val="28"/>
          <w:szCs w:val="28"/>
        </w:rPr>
        <w:t xml:space="preserve">    По установленному количеству постов и смен их работы определяют явочную численность сторожей на всех постах во все смены их работы (</w:t>
      </w:r>
      <w:r w:rsidRPr="001E0DB0">
        <w:rPr>
          <w:rFonts w:ascii="Times New Roman" w:hAnsi="Times New Roman"/>
          <w:color w:val="000000"/>
          <w:sz w:val="28"/>
          <w:szCs w:val="28"/>
        </w:rPr>
        <w:t>4,75 ставки на учреждение дополнительного образования).</w:t>
      </w:r>
    </w:p>
    <w:p w:rsidR="00502CDA" w:rsidRDefault="00502CDA" w:rsidP="004D2987">
      <w:pPr>
        <w:pStyle w:val="doktekstj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2.4.5. Должность рабочего </w:t>
      </w:r>
      <w:r w:rsidRPr="00E9678C">
        <w:rPr>
          <w:sz w:val="28"/>
          <w:szCs w:val="28"/>
        </w:rPr>
        <w:t xml:space="preserve"> по комплексном</w:t>
      </w:r>
      <w:r>
        <w:rPr>
          <w:sz w:val="28"/>
          <w:szCs w:val="28"/>
        </w:rPr>
        <w:t>у обслуживанию и ремонту зданий устанавливается из расчета 1</w:t>
      </w:r>
      <w:r w:rsidRPr="00EE59AD">
        <w:rPr>
          <w:sz w:val="28"/>
          <w:szCs w:val="28"/>
        </w:rPr>
        <w:t xml:space="preserve"> </w:t>
      </w:r>
      <w:r>
        <w:rPr>
          <w:sz w:val="28"/>
          <w:szCs w:val="28"/>
        </w:rPr>
        <w:t>ставка на учреждение дополнительного образования.</w:t>
      </w:r>
    </w:p>
    <w:p w:rsidR="00502CDA" w:rsidRPr="00EE59AD" w:rsidRDefault="00502CDA" w:rsidP="004D2987">
      <w:pPr>
        <w:pStyle w:val="doktekstj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2.4.6. Должность слесаря-электрика по ремонту электрооборудования устанавливается 0,25 ставки на учреждение дополнительного образования.</w:t>
      </w:r>
    </w:p>
    <w:p w:rsidR="00502CDA" w:rsidRDefault="00502CDA" w:rsidP="00407BD5">
      <w:pPr>
        <w:pStyle w:val="text3cl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502CDA" w:rsidSect="00F83D5E">
      <w:footerReference w:type="even" r:id="rId10"/>
      <w:footerReference w:type="default" r:id="rId11"/>
      <w:pgSz w:w="11906" w:h="16838"/>
      <w:pgMar w:top="238" w:right="851" w:bottom="24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CDA" w:rsidRDefault="00502CDA">
      <w:pPr>
        <w:spacing w:after="0" w:line="240" w:lineRule="auto"/>
      </w:pPr>
      <w:r>
        <w:separator/>
      </w:r>
    </w:p>
  </w:endnote>
  <w:endnote w:type="continuationSeparator" w:id="1">
    <w:p w:rsidR="00502CDA" w:rsidRDefault="00502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CDA" w:rsidRDefault="00502C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2CDA" w:rsidRDefault="00502CD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CDA" w:rsidRDefault="00502CD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CDA" w:rsidRDefault="00502CDA">
      <w:pPr>
        <w:spacing w:after="0" w:line="240" w:lineRule="auto"/>
      </w:pPr>
      <w:r>
        <w:separator/>
      </w:r>
    </w:p>
  </w:footnote>
  <w:footnote w:type="continuationSeparator" w:id="1">
    <w:p w:rsidR="00502CDA" w:rsidRDefault="00502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B961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263E83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0E34A1"/>
    <w:multiLevelType w:val="hybridMultilevel"/>
    <w:tmpl w:val="F8683B02"/>
    <w:lvl w:ilvl="0" w:tplc="401602CE">
      <w:start w:val="5001"/>
      <w:numFmt w:val="decimal"/>
      <w:lvlText w:val="%1"/>
      <w:lvlJc w:val="left"/>
      <w:pPr>
        <w:tabs>
          <w:tab w:val="num" w:pos="2520"/>
        </w:tabs>
        <w:ind w:left="2520" w:hanging="21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0F79AF"/>
    <w:multiLevelType w:val="hybridMultilevel"/>
    <w:tmpl w:val="DFAC8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667C4F"/>
    <w:multiLevelType w:val="multilevel"/>
    <w:tmpl w:val="88FED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9D2AEA"/>
    <w:multiLevelType w:val="hybridMultilevel"/>
    <w:tmpl w:val="8F8A1336"/>
    <w:lvl w:ilvl="0" w:tplc="0C9AAE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CF7833"/>
    <w:multiLevelType w:val="multilevel"/>
    <w:tmpl w:val="A29A939E"/>
    <w:lvl w:ilvl="0">
      <w:start w:val="500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5D3289"/>
    <w:multiLevelType w:val="hybridMultilevel"/>
    <w:tmpl w:val="E1DAFF60"/>
    <w:lvl w:ilvl="0" w:tplc="B498A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F20795"/>
    <w:multiLevelType w:val="hybridMultilevel"/>
    <w:tmpl w:val="A29A939E"/>
    <w:lvl w:ilvl="0" w:tplc="3788E750">
      <w:start w:val="5001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AD7EF3"/>
    <w:multiLevelType w:val="hybridMultilevel"/>
    <w:tmpl w:val="05304B4E"/>
    <w:lvl w:ilvl="0" w:tplc="1528DF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3CF3852"/>
    <w:multiLevelType w:val="hybridMultilevel"/>
    <w:tmpl w:val="CCB84036"/>
    <w:lvl w:ilvl="0" w:tplc="C79658D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4D31D6"/>
    <w:multiLevelType w:val="multilevel"/>
    <w:tmpl w:val="C91E266A"/>
    <w:lvl w:ilvl="0">
      <w:start w:val="5001"/>
      <w:numFmt w:val="decimal"/>
      <w:lvlText w:val="%1.......갰"/>
      <w:lvlJc w:val="left"/>
      <w:pPr>
        <w:tabs>
          <w:tab w:val="num" w:pos="2160"/>
        </w:tabs>
        <w:ind w:left="2160" w:hanging="2160"/>
      </w:pPr>
      <w:rPr>
        <w:rFonts w:cs="Times New Roman" w:hint="default"/>
        <w:b w:val="0"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 w:val="0"/>
        <w:color w:val="000000"/>
      </w:rPr>
    </w:lvl>
  </w:abstractNum>
  <w:abstractNum w:abstractNumId="12">
    <w:nsid w:val="42161163"/>
    <w:multiLevelType w:val="hybridMultilevel"/>
    <w:tmpl w:val="F25669E8"/>
    <w:lvl w:ilvl="0" w:tplc="85EC23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BE21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B81F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E073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15CE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BE0E9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6B83C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6D87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4E6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49644C6A"/>
    <w:multiLevelType w:val="hybridMultilevel"/>
    <w:tmpl w:val="8E12C050"/>
    <w:lvl w:ilvl="0" w:tplc="86E463C8">
      <w:start w:val="1"/>
      <w:numFmt w:val="upperRoman"/>
      <w:pStyle w:val="3"/>
      <w:lvlText w:val="%1."/>
      <w:lvlJc w:val="right"/>
      <w:pPr>
        <w:tabs>
          <w:tab w:val="num" w:pos="719"/>
        </w:tabs>
        <w:ind w:left="719" w:hanging="1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933489D"/>
    <w:multiLevelType w:val="hybridMultilevel"/>
    <w:tmpl w:val="7056EC80"/>
    <w:lvl w:ilvl="0" w:tplc="C51C3F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9B1353A"/>
    <w:multiLevelType w:val="hybridMultilevel"/>
    <w:tmpl w:val="BA30401C"/>
    <w:lvl w:ilvl="0" w:tplc="6158D3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06E2FA6"/>
    <w:multiLevelType w:val="multilevel"/>
    <w:tmpl w:val="27429ACE"/>
    <w:lvl w:ilvl="0">
      <w:start w:val="5001"/>
      <w:numFmt w:val="decimal"/>
      <w:lvlText w:val="%1......."/>
      <w:lvlJc w:val="left"/>
      <w:pPr>
        <w:tabs>
          <w:tab w:val="num" w:pos="2160"/>
        </w:tabs>
        <w:ind w:left="2160" w:hanging="2160"/>
      </w:pPr>
      <w:rPr>
        <w:rFonts w:cs="Times New Roman" w:hint="default"/>
        <w:b w:val="0"/>
        <w:color w:val="000000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  <w:b w:val="0"/>
        <w:color w:val="000000"/>
      </w:rPr>
    </w:lvl>
  </w:abstractNum>
  <w:abstractNum w:abstractNumId="17">
    <w:nsid w:val="77B81C53"/>
    <w:multiLevelType w:val="hybridMultilevel"/>
    <w:tmpl w:val="6FAA2E1C"/>
    <w:lvl w:ilvl="0" w:tplc="6AACE5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7A1A176B"/>
    <w:multiLevelType w:val="multilevel"/>
    <w:tmpl w:val="0F64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DE05E33"/>
    <w:multiLevelType w:val="hybridMultilevel"/>
    <w:tmpl w:val="9A2E78E4"/>
    <w:lvl w:ilvl="0" w:tplc="38BC0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8"/>
  </w:num>
  <w:num w:numId="30">
    <w:abstractNumId w:val="1"/>
  </w:num>
  <w:num w:numId="31">
    <w:abstractNumId w:val="0"/>
  </w:num>
  <w:num w:numId="32">
    <w:abstractNumId w:val="13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7"/>
  </w:num>
  <w:num w:numId="41">
    <w:abstractNumId w:val="14"/>
  </w:num>
  <w:num w:numId="42">
    <w:abstractNumId w:val="16"/>
  </w:num>
  <w:num w:numId="43">
    <w:abstractNumId w:val="11"/>
  </w:num>
  <w:num w:numId="44">
    <w:abstractNumId w:val="2"/>
  </w:num>
  <w:num w:numId="45">
    <w:abstractNumId w:val="8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"/>
  </w:num>
  <w:num w:numId="4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C59"/>
    <w:rsid w:val="0000543E"/>
    <w:rsid w:val="00011034"/>
    <w:rsid w:val="000113B6"/>
    <w:rsid w:val="00011987"/>
    <w:rsid w:val="00026094"/>
    <w:rsid w:val="0003108D"/>
    <w:rsid w:val="00045AEC"/>
    <w:rsid w:val="00053AB5"/>
    <w:rsid w:val="00054BF2"/>
    <w:rsid w:val="00055A4E"/>
    <w:rsid w:val="000749CF"/>
    <w:rsid w:val="000800A2"/>
    <w:rsid w:val="000826B8"/>
    <w:rsid w:val="000932FA"/>
    <w:rsid w:val="000A6D3D"/>
    <w:rsid w:val="000A7C22"/>
    <w:rsid w:val="000D0631"/>
    <w:rsid w:val="000F07D7"/>
    <w:rsid w:val="000F664C"/>
    <w:rsid w:val="00100C5C"/>
    <w:rsid w:val="00105656"/>
    <w:rsid w:val="00116015"/>
    <w:rsid w:val="00123BD7"/>
    <w:rsid w:val="00126876"/>
    <w:rsid w:val="001327D8"/>
    <w:rsid w:val="00161FBE"/>
    <w:rsid w:val="00167A36"/>
    <w:rsid w:val="00170234"/>
    <w:rsid w:val="00175857"/>
    <w:rsid w:val="001758E9"/>
    <w:rsid w:val="00191202"/>
    <w:rsid w:val="00196606"/>
    <w:rsid w:val="001B72B9"/>
    <w:rsid w:val="001C00D2"/>
    <w:rsid w:val="001C1D38"/>
    <w:rsid w:val="001C223C"/>
    <w:rsid w:val="001C7483"/>
    <w:rsid w:val="001E04CA"/>
    <w:rsid w:val="001E0DB0"/>
    <w:rsid w:val="001F5627"/>
    <w:rsid w:val="00201D00"/>
    <w:rsid w:val="00204CB9"/>
    <w:rsid w:val="00207405"/>
    <w:rsid w:val="00216C06"/>
    <w:rsid w:val="00227DEA"/>
    <w:rsid w:val="00235F9F"/>
    <w:rsid w:val="00241F72"/>
    <w:rsid w:val="00244922"/>
    <w:rsid w:val="00252680"/>
    <w:rsid w:val="002639CB"/>
    <w:rsid w:val="0027018F"/>
    <w:rsid w:val="002723B5"/>
    <w:rsid w:val="002762D0"/>
    <w:rsid w:val="002775E3"/>
    <w:rsid w:val="002808EC"/>
    <w:rsid w:val="00292631"/>
    <w:rsid w:val="00295282"/>
    <w:rsid w:val="002A14C5"/>
    <w:rsid w:val="002A3EF2"/>
    <w:rsid w:val="002A5EFC"/>
    <w:rsid w:val="002B03AB"/>
    <w:rsid w:val="002C7819"/>
    <w:rsid w:val="002D0F22"/>
    <w:rsid w:val="002D154C"/>
    <w:rsid w:val="002E1EA3"/>
    <w:rsid w:val="002E715E"/>
    <w:rsid w:val="00311B3B"/>
    <w:rsid w:val="00311F09"/>
    <w:rsid w:val="00312685"/>
    <w:rsid w:val="00317367"/>
    <w:rsid w:val="003232C0"/>
    <w:rsid w:val="00341FB7"/>
    <w:rsid w:val="00342E17"/>
    <w:rsid w:val="0034657C"/>
    <w:rsid w:val="00347931"/>
    <w:rsid w:val="00355603"/>
    <w:rsid w:val="00362495"/>
    <w:rsid w:val="0037777A"/>
    <w:rsid w:val="003832E0"/>
    <w:rsid w:val="00387D9A"/>
    <w:rsid w:val="00390307"/>
    <w:rsid w:val="00393F95"/>
    <w:rsid w:val="003A1CC6"/>
    <w:rsid w:val="003A78EB"/>
    <w:rsid w:val="003B5E07"/>
    <w:rsid w:val="003C1082"/>
    <w:rsid w:val="003D23A7"/>
    <w:rsid w:val="003E1524"/>
    <w:rsid w:val="003E19A6"/>
    <w:rsid w:val="003E7656"/>
    <w:rsid w:val="003F260A"/>
    <w:rsid w:val="003F6301"/>
    <w:rsid w:val="0040722F"/>
    <w:rsid w:val="00407BD5"/>
    <w:rsid w:val="00410F92"/>
    <w:rsid w:val="00417802"/>
    <w:rsid w:val="00433565"/>
    <w:rsid w:val="00444375"/>
    <w:rsid w:val="0045174C"/>
    <w:rsid w:val="004522E1"/>
    <w:rsid w:val="004527D3"/>
    <w:rsid w:val="0046694B"/>
    <w:rsid w:val="00466978"/>
    <w:rsid w:val="00476286"/>
    <w:rsid w:val="00477248"/>
    <w:rsid w:val="00490DA6"/>
    <w:rsid w:val="004A7302"/>
    <w:rsid w:val="004B1528"/>
    <w:rsid w:val="004B5678"/>
    <w:rsid w:val="004B71E8"/>
    <w:rsid w:val="004C5E53"/>
    <w:rsid w:val="004C6D8D"/>
    <w:rsid w:val="004D2987"/>
    <w:rsid w:val="004D39C6"/>
    <w:rsid w:val="004E00BE"/>
    <w:rsid w:val="004E2F7E"/>
    <w:rsid w:val="004E7D87"/>
    <w:rsid w:val="004F6195"/>
    <w:rsid w:val="00502CDA"/>
    <w:rsid w:val="00512507"/>
    <w:rsid w:val="00514B81"/>
    <w:rsid w:val="005200E6"/>
    <w:rsid w:val="00527028"/>
    <w:rsid w:val="00533C91"/>
    <w:rsid w:val="00540FF1"/>
    <w:rsid w:val="005538BC"/>
    <w:rsid w:val="0056050F"/>
    <w:rsid w:val="00564C59"/>
    <w:rsid w:val="00575737"/>
    <w:rsid w:val="005825C1"/>
    <w:rsid w:val="005828AB"/>
    <w:rsid w:val="00590BFB"/>
    <w:rsid w:val="00591784"/>
    <w:rsid w:val="00592398"/>
    <w:rsid w:val="005973A4"/>
    <w:rsid w:val="005B1A86"/>
    <w:rsid w:val="005B5835"/>
    <w:rsid w:val="005C7B65"/>
    <w:rsid w:val="005D10C3"/>
    <w:rsid w:val="005D562C"/>
    <w:rsid w:val="005E29DE"/>
    <w:rsid w:val="005E5B62"/>
    <w:rsid w:val="00600904"/>
    <w:rsid w:val="00600986"/>
    <w:rsid w:val="00602812"/>
    <w:rsid w:val="00612394"/>
    <w:rsid w:val="00620C6F"/>
    <w:rsid w:val="006230A2"/>
    <w:rsid w:val="00625A8D"/>
    <w:rsid w:val="00632318"/>
    <w:rsid w:val="006466ED"/>
    <w:rsid w:val="00650666"/>
    <w:rsid w:val="006521E8"/>
    <w:rsid w:val="00654878"/>
    <w:rsid w:val="0065579C"/>
    <w:rsid w:val="00672896"/>
    <w:rsid w:val="00673CC4"/>
    <w:rsid w:val="00675FD4"/>
    <w:rsid w:val="00676E25"/>
    <w:rsid w:val="00690451"/>
    <w:rsid w:val="00692B40"/>
    <w:rsid w:val="006944C6"/>
    <w:rsid w:val="006B0A1D"/>
    <w:rsid w:val="006B27EA"/>
    <w:rsid w:val="006B3389"/>
    <w:rsid w:val="006B693D"/>
    <w:rsid w:val="006C4BF2"/>
    <w:rsid w:val="006E5328"/>
    <w:rsid w:val="006F3072"/>
    <w:rsid w:val="006F7FFC"/>
    <w:rsid w:val="0070701B"/>
    <w:rsid w:val="00707FF4"/>
    <w:rsid w:val="007118AD"/>
    <w:rsid w:val="00711B15"/>
    <w:rsid w:val="00714C82"/>
    <w:rsid w:val="00723076"/>
    <w:rsid w:val="007310BC"/>
    <w:rsid w:val="00732C29"/>
    <w:rsid w:val="00733056"/>
    <w:rsid w:val="00736C69"/>
    <w:rsid w:val="00740585"/>
    <w:rsid w:val="007424E2"/>
    <w:rsid w:val="00743159"/>
    <w:rsid w:val="00751E97"/>
    <w:rsid w:val="00755312"/>
    <w:rsid w:val="00762D39"/>
    <w:rsid w:val="00763546"/>
    <w:rsid w:val="00763B4B"/>
    <w:rsid w:val="00773C72"/>
    <w:rsid w:val="00776295"/>
    <w:rsid w:val="007838F0"/>
    <w:rsid w:val="00790A73"/>
    <w:rsid w:val="007964F8"/>
    <w:rsid w:val="007A1AD5"/>
    <w:rsid w:val="007B3665"/>
    <w:rsid w:val="007B393D"/>
    <w:rsid w:val="007C4A52"/>
    <w:rsid w:val="007D1BA1"/>
    <w:rsid w:val="007D38D9"/>
    <w:rsid w:val="007D7423"/>
    <w:rsid w:val="007E6C31"/>
    <w:rsid w:val="007F0A7A"/>
    <w:rsid w:val="007F350D"/>
    <w:rsid w:val="007F7F56"/>
    <w:rsid w:val="0080026E"/>
    <w:rsid w:val="00820BF7"/>
    <w:rsid w:val="008268CE"/>
    <w:rsid w:val="00830DE4"/>
    <w:rsid w:val="008319F0"/>
    <w:rsid w:val="00831FAC"/>
    <w:rsid w:val="0083753E"/>
    <w:rsid w:val="00841167"/>
    <w:rsid w:val="00844C0B"/>
    <w:rsid w:val="008567CA"/>
    <w:rsid w:val="008640F3"/>
    <w:rsid w:val="00865105"/>
    <w:rsid w:val="008673B0"/>
    <w:rsid w:val="00873091"/>
    <w:rsid w:val="00875364"/>
    <w:rsid w:val="008756F8"/>
    <w:rsid w:val="00876B0C"/>
    <w:rsid w:val="008833E7"/>
    <w:rsid w:val="0088408E"/>
    <w:rsid w:val="00896B81"/>
    <w:rsid w:val="008A17B4"/>
    <w:rsid w:val="008A7F02"/>
    <w:rsid w:val="008B640F"/>
    <w:rsid w:val="008C54C9"/>
    <w:rsid w:val="008D1304"/>
    <w:rsid w:val="008E0612"/>
    <w:rsid w:val="008E39FC"/>
    <w:rsid w:val="008F4E86"/>
    <w:rsid w:val="009024D8"/>
    <w:rsid w:val="00904C34"/>
    <w:rsid w:val="00912C22"/>
    <w:rsid w:val="00914E7B"/>
    <w:rsid w:val="009261A4"/>
    <w:rsid w:val="009448CB"/>
    <w:rsid w:val="00950328"/>
    <w:rsid w:val="009668FB"/>
    <w:rsid w:val="00972420"/>
    <w:rsid w:val="0097351A"/>
    <w:rsid w:val="00973BA4"/>
    <w:rsid w:val="009828B6"/>
    <w:rsid w:val="00985BE3"/>
    <w:rsid w:val="009951B7"/>
    <w:rsid w:val="0099577D"/>
    <w:rsid w:val="009A0F9C"/>
    <w:rsid w:val="009A6F4A"/>
    <w:rsid w:val="009A76CD"/>
    <w:rsid w:val="009D66E5"/>
    <w:rsid w:val="009F5E4D"/>
    <w:rsid w:val="009F6360"/>
    <w:rsid w:val="00A0239D"/>
    <w:rsid w:val="00A14E59"/>
    <w:rsid w:val="00A17E20"/>
    <w:rsid w:val="00A24BF4"/>
    <w:rsid w:val="00A42276"/>
    <w:rsid w:val="00A46A20"/>
    <w:rsid w:val="00A755E1"/>
    <w:rsid w:val="00A87C79"/>
    <w:rsid w:val="00A92638"/>
    <w:rsid w:val="00A93555"/>
    <w:rsid w:val="00A978D6"/>
    <w:rsid w:val="00AA20BA"/>
    <w:rsid w:val="00AA57BE"/>
    <w:rsid w:val="00AB039D"/>
    <w:rsid w:val="00AB0BF4"/>
    <w:rsid w:val="00AB649E"/>
    <w:rsid w:val="00AC6071"/>
    <w:rsid w:val="00AD44B9"/>
    <w:rsid w:val="00AD5557"/>
    <w:rsid w:val="00AE35E4"/>
    <w:rsid w:val="00AE7296"/>
    <w:rsid w:val="00AF3572"/>
    <w:rsid w:val="00AF6F3D"/>
    <w:rsid w:val="00B00F22"/>
    <w:rsid w:val="00B06CA5"/>
    <w:rsid w:val="00B07721"/>
    <w:rsid w:val="00B14454"/>
    <w:rsid w:val="00B20D17"/>
    <w:rsid w:val="00B213F9"/>
    <w:rsid w:val="00B24452"/>
    <w:rsid w:val="00B2721B"/>
    <w:rsid w:val="00B42E3F"/>
    <w:rsid w:val="00B472A7"/>
    <w:rsid w:val="00B5157E"/>
    <w:rsid w:val="00B51A9E"/>
    <w:rsid w:val="00B51C20"/>
    <w:rsid w:val="00B65869"/>
    <w:rsid w:val="00B67AD8"/>
    <w:rsid w:val="00B71CBD"/>
    <w:rsid w:val="00B71E8B"/>
    <w:rsid w:val="00B74469"/>
    <w:rsid w:val="00B74EF3"/>
    <w:rsid w:val="00B75BE8"/>
    <w:rsid w:val="00B809C1"/>
    <w:rsid w:val="00B82BC0"/>
    <w:rsid w:val="00B8708E"/>
    <w:rsid w:val="00B955D3"/>
    <w:rsid w:val="00BA6E11"/>
    <w:rsid w:val="00BC5C42"/>
    <w:rsid w:val="00BD1096"/>
    <w:rsid w:val="00BD35B8"/>
    <w:rsid w:val="00BE148A"/>
    <w:rsid w:val="00BE3646"/>
    <w:rsid w:val="00BE4375"/>
    <w:rsid w:val="00BE5DF8"/>
    <w:rsid w:val="00BF5818"/>
    <w:rsid w:val="00C01F86"/>
    <w:rsid w:val="00C04C95"/>
    <w:rsid w:val="00C2032A"/>
    <w:rsid w:val="00C2303A"/>
    <w:rsid w:val="00C30170"/>
    <w:rsid w:val="00C3278D"/>
    <w:rsid w:val="00C34708"/>
    <w:rsid w:val="00C42C23"/>
    <w:rsid w:val="00C51FAF"/>
    <w:rsid w:val="00C521EA"/>
    <w:rsid w:val="00C63BED"/>
    <w:rsid w:val="00C644D9"/>
    <w:rsid w:val="00C64DF9"/>
    <w:rsid w:val="00C741A4"/>
    <w:rsid w:val="00C74CDA"/>
    <w:rsid w:val="00C76007"/>
    <w:rsid w:val="00C82500"/>
    <w:rsid w:val="00CA1C0E"/>
    <w:rsid w:val="00CA6043"/>
    <w:rsid w:val="00CB185B"/>
    <w:rsid w:val="00CC422B"/>
    <w:rsid w:val="00CC602A"/>
    <w:rsid w:val="00CC776E"/>
    <w:rsid w:val="00CD1718"/>
    <w:rsid w:val="00CD2B32"/>
    <w:rsid w:val="00CD37F5"/>
    <w:rsid w:val="00CD777F"/>
    <w:rsid w:val="00CE57E1"/>
    <w:rsid w:val="00CE587F"/>
    <w:rsid w:val="00D00A8C"/>
    <w:rsid w:val="00D02BF8"/>
    <w:rsid w:val="00D03FC6"/>
    <w:rsid w:val="00D0570D"/>
    <w:rsid w:val="00D074F9"/>
    <w:rsid w:val="00D100A3"/>
    <w:rsid w:val="00D11E80"/>
    <w:rsid w:val="00D15910"/>
    <w:rsid w:val="00D22C3C"/>
    <w:rsid w:val="00D40F69"/>
    <w:rsid w:val="00D4400C"/>
    <w:rsid w:val="00D5043C"/>
    <w:rsid w:val="00D54E9A"/>
    <w:rsid w:val="00D620D3"/>
    <w:rsid w:val="00D6266E"/>
    <w:rsid w:val="00D65471"/>
    <w:rsid w:val="00D66670"/>
    <w:rsid w:val="00D67BFB"/>
    <w:rsid w:val="00D73425"/>
    <w:rsid w:val="00D83838"/>
    <w:rsid w:val="00D847B4"/>
    <w:rsid w:val="00D87FD5"/>
    <w:rsid w:val="00D97600"/>
    <w:rsid w:val="00DA286F"/>
    <w:rsid w:val="00DB16A1"/>
    <w:rsid w:val="00DC71F0"/>
    <w:rsid w:val="00DE2941"/>
    <w:rsid w:val="00DF13FB"/>
    <w:rsid w:val="00E02B0B"/>
    <w:rsid w:val="00E11E76"/>
    <w:rsid w:val="00E1252F"/>
    <w:rsid w:val="00E12609"/>
    <w:rsid w:val="00E17517"/>
    <w:rsid w:val="00E23474"/>
    <w:rsid w:val="00E27472"/>
    <w:rsid w:val="00E320A6"/>
    <w:rsid w:val="00E3575B"/>
    <w:rsid w:val="00E42CCA"/>
    <w:rsid w:val="00E43B48"/>
    <w:rsid w:val="00E449EE"/>
    <w:rsid w:val="00E55985"/>
    <w:rsid w:val="00E61F15"/>
    <w:rsid w:val="00E75C57"/>
    <w:rsid w:val="00E75E11"/>
    <w:rsid w:val="00E81EFB"/>
    <w:rsid w:val="00E837F3"/>
    <w:rsid w:val="00E9505F"/>
    <w:rsid w:val="00E9678C"/>
    <w:rsid w:val="00EA2BB8"/>
    <w:rsid w:val="00EB0C85"/>
    <w:rsid w:val="00EB33B7"/>
    <w:rsid w:val="00EB5447"/>
    <w:rsid w:val="00EB54E6"/>
    <w:rsid w:val="00EB66B5"/>
    <w:rsid w:val="00EC1234"/>
    <w:rsid w:val="00EC157A"/>
    <w:rsid w:val="00ED0529"/>
    <w:rsid w:val="00ED1B10"/>
    <w:rsid w:val="00ED3303"/>
    <w:rsid w:val="00ED4014"/>
    <w:rsid w:val="00EE32F6"/>
    <w:rsid w:val="00EE59AD"/>
    <w:rsid w:val="00EE76CD"/>
    <w:rsid w:val="00EF126E"/>
    <w:rsid w:val="00EF76A1"/>
    <w:rsid w:val="00F02C1A"/>
    <w:rsid w:val="00F05D6A"/>
    <w:rsid w:val="00F07379"/>
    <w:rsid w:val="00F075FB"/>
    <w:rsid w:val="00F10350"/>
    <w:rsid w:val="00F118CD"/>
    <w:rsid w:val="00F15E1C"/>
    <w:rsid w:val="00F22CA4"/>
    <w:rsid w:val="00F231D9"/>
    <w:rsid w:val="00F34E1A"/>
    <w:rsid w:val="00F4602A"/>
    <w:rsid w:val="00F5043C"/>
    <w:rsid w:val="00F51E65"/>
    <w:rsid w:val="00F52BDA"/>
    <w:rsid w:val="00F64A14"/>
    <w:rsid w:val="00F7047A"/>
    <w:rsid w:val="00F71DC7"/>
    <w:rsid w:val="00F72521"/>
    <w:rsid w:val="00F821EF"/>
    <w:rsid w:val="00F83D5E"/>
    <w:rsid w:val="00F8584A"/>
    <w:rsid w:val="00FA2670"/>
    <w:rsid w:val="00FB13DB"/>
    <w:rsid w:val="00FB56D4"/>
    <w:rsid w:val="00FC14AD"/>
    <w:rsid w:val="00FC202E"/>
    <w:rsid w:val="00FC4BB0"/>
    <w:rsid w:val="00FC542F"/>
    <w:rsid w:val="00FD15D8"/>
    <w:rsid w:val="00FD41FF"/>
    <w:rsid w:val="00FF08B0"/>
    <w:rsid w:val="00FF22A7"/>
    <w:rsid w:val="00FF289A"/>
    <w:rsid w:val="00FF3DAB"/>
    <w:rsid w:val="00FF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C776E"/>
    <w:pPr>
      <w:spacing w:after="200" w:line="276" w:lineRule="auto"/>
    </w:pPr>
    <w:rPr>
      <w:rFonts w:cs="Times New Roman"/>
    </w:rPr>
  </w:style>
  <w:style w:type="paragraph" w:styleId="Heading1">
    <w:name w:val="heading 1"/>
    <w:aliases w:val="Заголовок 1 Знак1 Знак,Заголовок 1 Знак Знак Знак,Заголовок 1 Знак1 Знак Знак Знак,Заголовок 1 Знак Знак Знак Знак Знак,Заголовок 1 Знак1 Знак Знак Знак Знак Знак,Заголовок 1 Знак Знак Знак Знак Знак Знак Знак"/>
    <w:basedOn w:val="Normal"/>
    <w:next w:val="Normal"/>
    <w:link w:val="Heading1Char"/>
    <w:uiPriority w:val="99"/>
    <w:qFormat/>
    <w:locked/>
    <w:rsid w:val="001F5627"/>
    <w:pPr>
      <w:keepNext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E587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2808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E587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6C4BF2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6C4BF2"/>
    <w:pPr>
      <w:keepNext/>
      <w:widowControl w:val="0"/>
      <w:tabs>
        <w:tab w:val="num" w:pos="0"/>
      </w:tabs>
      <w:autoSpaceDE w:val="0"/>
      <w:autoSpaceDN w:val="0"/>
      <w:adjustRightInd w:val="0"/>
      <w:spacing w:after="0" w:line="240" w:lineRule="auto"/>
      <w:ind w:firstLine="540"/>
      <w:jc w:val="center"/>
      <w:outlineLvl w:val="5"/>
    </w:pPr>
    <w:rPr>
      <w:rFonts w:ascii="Times New Roman" w:hAnsi="Times New Roman"/>
      <w:b/>
      <w:color w:val="00000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6C4BF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hAnsi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C4BF2"/>
    <w:pPr>
      <w:keepNext/>
      <w:widowControl w:val="0"/>
      <w:autoSpaceDE w:val="0"/>
      <w:autoSpaceDN w:val="0"/>
      <w:adjustRightInd w:val="0"/>
      <w:spacing w:after="0" w:line="240" w:lineRule="auto"/>
      <w:ind w:firstLine="485"/>
      <w:jc w:val="center"/>
      <w:outlineLvl w:val="7"/>
    </w:pPr>
    <w:rPr>
      <w:rFonts w:ascii="Times New Roman" w:hAnsi="Times New Roman"/>
      <w:b/>
      <w:bCs/>
      <w:color w:val="00000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6C4BF2"/>
    <w:pPr>
      <w:keepNext/>
      <w:widowControl w:val="0"/>
      <w:autoSpaceDE w:val="0"/>
      <w:autoSpaceDN w:val="0"/>
      <w:adjustRightInd w:val="0"/>
      <w:spacing w:after="0" w:line="240" w:lineRule="auto"/>
      <w:ind w:firstLine="485"/>
      <w:jc w:val="both"/>
      <w:outlineLvl w:val="8"/>
    </w:pPr>
    <w:rPr>
      <w:rFonts w:ascii="Times New Roman" w:hAnsi="Times New Roman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1 Знак Char,Заголовок 1 Знак Знак Знак Char,Заголовок 1 Знак1 Знак Знак Знак Char,Заголовок 1 Знак Знак Знак Знак Знак Char,Заголовок 1 Знак1 Знак Знак Знак Знак Знак Char"/>
    <w:basedOn w:val="DefaultParagraphFont"/>
    <w:link w:val="Heading1"/>
    <w:uiPriority w:val="99"/>
    <w:locked/>
    <w:rsid w:val="001F562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E587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808E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E587F"/>
    <w:rPr>
      <w:rFonts w:ascii="Cambria" w:hAnsi="Cambria" w:cs="Times New Roman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C4BF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C4BF2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C4BF2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C4BF2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C4BF2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CC776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C77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C77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CC776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64C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C5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4C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C5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12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252F"/>
    <w:rPr>
      <w:rFonts w:ascii="Tahoma" w:hAnsi="Tahoma" w:cs="Tahoma"/>
      <w:sz w:val="16"/>
      <w:szCs w:val="16"/>
    </w:rPr>
  </w:style>
  <w:style w:type="character" w:customStyle="1" w:styleId="30">
    <w:name w:val="Знак Знак3"/>
    <w:basedOn w:val="DefaultParagraphFont"/>
    <w:uiPriority w:val="99"/>
    <w:rsid w:val="00BE4375"/>
    <w:rPr>
      <w:rFonts w:cs="Times New Roman"/>
      <w:b/>
      <w:bCs/>
      <w:i/>
      <w:iCs/>
      <w:sz w:val="26"/>
      <w:szCs w:val="26"/>
      <w:lang w:val="ru-RU" w:eastAsia="ru-RU" w:bidi="ar-SA"/>
    </w:rPr>
  </w:style>
  <w:style w:type="paragraph" w:styleId="NormalWeb">
    <w:name w:val="Normal (Web)"/>
    <w:basedOn w:val="Normal"/>
    <w:uiPriority w:val="99"/>
    <w:rsid w:val="001F5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1F5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aliases w:val="Основной текст с отступом Знак1,Основной текст с отступом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basedOn w:val="Normal"/>
    <w:next w:val="Normal"/>
    <w:link w:val="BodyTextIndentChar"/>
    <w:uiPriority w:val="99"/>
    <w:rsid w:val="002808EC"/>
    <w:pPr>
      <w:autoSpaceDN w:val="0"/>
      <w:spacing w:after="0" w:line="240" w:lineRule="auto"/>
      <w:ind w:firstLine="720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BodyTextIndentChar">
    <w:name w:val="Body Text Indent Char"/>
    <w:aliases w:val="Основной текст с отступом Знак1 Char,Основной текст с отступом Знак Знак Char,Основной текст с отступом Знак1 Знак Знак Char,Основной текст с отступом Знак Знак Знак Знак Char"/>
    <w:basedOn w:val="DefaultParagraphFont"/>
    <w:link w:val="BodyTextIndent"/>
    <w:uiPriority w:val="99"/>
    <w:locked/>
    <w:rsid w:val="002808EC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uiPriority w:val="99"/>
    <w:rsid w:val="0031736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741A4"/>
    <w:rPr>
      <w:rFonts w:cs="Times New Roman"/>
    </w:rPr>
  </w:style>
  <w:style w:type="character" w:styleId="Hyperlink">
    <w:name w:val="Hyperlink"/>
    <w:basedOn w:val="DefaultParagraphFont"/>
    <w:uiPriority w:val="99"/>
    <w:rsid w:val="00C741A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AE7296"/>
    <w:rPr>
      <w:rFonts w:cs="Times New Roman"/>
      <w:b/>
      <w:bCs/>
    </w:rPr>
  </w:style>
  <w:style w:type="paragraph" w:customStyle="1" w:styleId="formattext">
    <w:name w:val="formattext"/>
    <w:basedOn w:val="Normal"/>
    <w:uiPriority w:val="99"/>
    <w:rsid w:val="00311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B00F22"/>
    <w:rPr>
      <w:rFonts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sc">
    <w:name w:val="dsc"/>
    <w:basedOn w:val="Normal"/>
    <w:uiPriority w:val="99"/>
    <w:rsid w:val="00A93555"/>
    <w:pPr>
      <w:spacing w:before="75" w:after="75" w:line="240" w:lineRule="auto"/>
      <w:ind w:firstLine="225"/>
      <w:jc w:val="both"/>
    </w:pPr>
    <w:rPr>
      <w:rFonts w:ascii="Times New Roman" w:hAnsi="Times New Roman"/>
      <w:color w:val="000000"/>
      <w:sz w:val="21"/>
      <w:szCs w:val="21"/>
    </w:rPr>
  </w:style>
  <w:style w:type="paragraph" w:styleId="HTMLPreformatted">
    <w:name w:val="HTML Preformatted"/>
    <w:basedOn w:val="Normal"/>
    <w:link w:val="HTMLPreformattedChar"/>
    <w:uiPriority w:val="99"/>
    <w:rsid w:val="00707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0701B"/>
    <w:rPr>
      <w:rFonts w:ascii="Courier New" w:hAnsi="Courier New" w:cs="Courier New"/>
    </w:rPr>
  </w:style>
  <w:style w:type="paragraph" w:customStyle="1" w:styleId="txtj">
    <w:name w:val="txtj"/>
    <w:basedOn w:val="Normal"/>
    <w:uiPriority w:val="99"/>
    <w:rsid w:val="007F0A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locked/>
    <w:rsid w:val="006C4BF2"/>
    <w:rPr>
      <w:rFonts w:cs="Times New Roman"/>
      <w:i/>
      <w:iCs/>
    </w:rPr>
  </w:style>
  <w:style w:type="character" w:styleId="PageNumber">
    <w:name w:val="page number"/>
    <w:basedOn w:val="DefaultParagraphFont"/>
    <w:uiPriority w:val="99"/>
    <w:rsid w:val="006C4BF2"/>
    <w:rPr>
      <w:rFonts w:cs="Times New Roman"/>
    </w:rPr>
  </w:style>
  <w:style w:type="paragraph" w:styleId="ListBullet">
    <w:name w:val="List Bullet"/>
    <w:basedOn w:val="Normal"/>
    <w:autoRedefine/>
    <w:uiPriority w:val="99"/>
    <w:rsid w:val="006C4BF2"/>
    <w:pPr>
      <w:tabs>
        <w:tab w:val="num" w:pos="1800"/>
      </w:tabs>
      <w:spacing w:after="0" w:line="240" w:lineRule="auto"/>
      <w:ind w:left="1800" w:hanging="360"/>
    </w:pPr>
    <w:rPr>
      <w:rFonts w:ascii="Times New Roman" w:hAnsi="Times New Roman"/>
      <w:sz w:val="24"/>
      <w:szCs w:val="24"/>
    </w:rPr>
  </w:style>
  <w:style w:type="paragraph" w:styleId="ListNumber">
    <w:name w:val="List Number"/>
    <w:basedOn w:val="Normal"/>
    <w:uiPriority w:val="99"/>
    <w:rsid w:val="006C4BF2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BodyText">
    <w:name w:val="Body Text"/>
    <w:aliases w:val="Основной текст 14"/>
    <w:basedOn w:val="Normal"/>
    <w:link w:val="BodyTextChar"/>
    <w:uiPriority w:val="99"/>
    <w:rsid w:val="006C4BF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Основной текст 14 Char"/>
    <w:basedOn w:val="DefaultParagraphFont"/>
    <w:link w:val="BodyText"/>
    <w:uiPriority w:val="99"/>
    <w:locked/>
    <w:rsid w:val="006C4BF2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C4BF2"/>
    <w:pPr>
      <w:widowControl w:val="0"/>
      <w:tabs>
        <w:tab w:val="num" w:pos="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C4BF2"/>
    <w:rPr>
      <w:rFonts w:ascii="Times New Roman" w:hAnsi="Times New Roman" w:cs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C4BF2"/>
    <w:pPr>
      <w:widowControl w:val="0"/>
      <w:tabs>
        <w:tab w:val="num" w:pos="0"/>
      </w:tabs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C4BF2"/>
    <w:rPr>
      <w:rFonts w:ascii="Times New Roman" w:hAnsi="Times New Roman" w:cs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C4BF2"/>
    <w:pPr>
      <w:widowControl w:val="0"/>
      <w:autoSpaceDE w:val="0"/>
      <w:autoSpaceDN w:val="0"/>
      <w:adjustRightInd w:val="0"/>
      <w:spacing w:after="0" w:line="240" w:lineRule="auto"/>
      <w:ind w:left="900" w:firstLine="540"/>
      <w:jc w:val="center"/>
    </w:pPr>
    <w:rPr>
      <w:rFonts w:ascii="Times New Roman" w:hAnsi="Times New Roman"/>
      <w:b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C4BF2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a">
    <w:name w:val="Маркированный"/>
    <w:basedOn w:val="ListBullet"/>
    <w:uiPriority w:val="99"/>
    <w:rsid w:val="006C4BF2"/>
    <w:pPr>
      <w:tabs>
        <w:tab w:val="clear" w:pos="1800"/>
      </w:tabs>
      <w:ind w:left="0" w:firstLine="0"/>
      <w:jc w:val="both"/>
    </w:pPr>
    <w:rPr>
      <w:rFonts w:cs="Arial"/>
      <w:b/>
      <w:bCs/>
      <w:kern w:val="32"/>
      <w:sz w:val="28"/>
      <w:szCs w:val="28"/>
    </w:rPr>
  </w:style>
  <w:style w:type="paragraph" w:customStyle="1" w:styleId="3">
    <w:name w:val="Стиль3"/>
    <w:basedOn w:val="ListNumber"/>
    <w:uiPriority w:val="99"/>
    <w:rsid w:val="006C4BF2"/>
    <w:pPr>
      <w:numPr>
        <w:numId w:val="32"/>
      </w:numPr>
      <w:tabs>
        <w:tab w:val="clear" w:pos="719"/>
        <w:tab w:val="num" w:pos="1260"/>
      </w:tabs>
      <w:ind w:left="1260" w:hanging="360"/>
      <w:jc w:val="both"/>
    </w:pPr>
    <w:rPr>
      <w:sz w:val="28"/>
    </w:rPr>
  </w:style>
  <w:style w:type="paragraph" w:customStyle="1" w:styleId="1">
    <w:name w:val="Табл1"/>
    <w:basedOn w:val="Normal"/>
    <w:uiPriority w:val="99"/>
    <w:rsid w:val="006C4BF2"/>
    <w:pPr>
      <w:spacing w:after="0" w:line="240" w:lineRule="auto"/>
      <w:ind w:left="709" w:hanging="709"/>
      <w:jc w:val="both"/>
    </w:pPr>
    <w:rPr>
      <w:rFonts w:ascii="Times New Roman" w:hAnsi="Times New Roman"/>
      <w:sz w:val="24"/>
    </w:rPr>
  </w:style>
  <w:style w:type="paragraph" w:customStyle="1" w:styleId="j">
    <w:name w:val="j"/>
    <w:basedOn w:val="Normal"/>
    <w:uiPriority w:val="99"/>
    <w:rsid w:val="006C4BF2"/>
    <w:pPr>
      <w:shd w:val="clear" w:color="auto" w:fill="FFFFFF"/>
      <w:spacing w:before="30" w:after="30" w:line="240" w:lineRule="auto"/>
      <w:ind w:firstLine="450"/>
      <w:jc w:val="both"/>
    </w:pPr>
    <w:rPr>
      <w:rFonts w:ascii="Times" w:hAnsi="Times" w:cs="Times"/>
      <w:color w:val="000000"/>
      <w:sz w:val="24"/>
      <w:szCs w:val="24"/>
    </w:rPr>
  </w:style>
  <w:style w:type="paragraph" w:customStyle="1" w:styleId="Style1Centered">
    <w:name w:val="Style Табл1 + Centered"/>
    <w:basedOn w:val="1"/>
    <w:uiPriority w:val="99"/>
    <w:rsid w:val="006C4BF2"/>
    <w:pPr>
      <w:jc w:val="center"/>
    </w:pPr>
    <w:rPr>
      <w:szCs w:val="20"/>
    </w:rPr>
  </w:style>
  <w:style w:type="paragraph" w:customStyle="1" w:styleId="headtab">
    <w:name w:val="head_tab"/>
    <w:basedOn w:val="Style1Centered"/>
    <w:uiPriority w:val="99"/>
    <w:rsid w:val="006C4BF2"/>
    <w:pPr>
      <w:ind w:left="0" w:firstLine="0"/>
    </w:pPr>
  </w:style>
  <w:style w:type="paragraph" w:customStyle="1" w:styleId="aci0m00">
    <w:name w:val="aci0m0_0"/>
    <w:basedOn w:val="Normal"/>
    <w:uiPriority w:val="99"/>
    <w:rsid w:val="006C4BF2"/>
    <w:pPr>
      <w:spacing w:after="0" w:line="240" w:lineRule="auto"/>
      <w:jc w:val="center"/>
    </w:pPr>
    <w:rPr>
      <w:rFonts w:ascii="Times New Roman" w:hAnsi="Times New Roman"/>
      <w:b/>
      <w:bCs/>
      <w:color w:val="004761"/>
      <w:sz w:val="24"/>
      <w:szCs w:val="24"/>
    </w:rPr>
  </w:style>
  <w:style w:type="paragraph" w:customStyle="1" w:styleId="a0">
    <w:name w:val="Словарная статья"/>
    <w:basedOn w:val="Normal"/>
    <w:next w:val="Normal"/>
    <w:uiPriority w:val="99"/>
    <w:rsid w:val="006C4BF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C4BF2"/>
    <w:rPr>
      <w:rFonts w:ascii="Tahoma" w:hAnsi="Tahoma" w:cs="Tahoma"/>
      <w:sz w:val="24"/>
      <w:szCs w:val="24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6C4BF2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A46A20"/>
    <w:rPr>
      <w:rFonts w:ascii="Times New Roman" w:hAnsi="Times New Roman" w:cs="Times New Roman"/>
      <w:sz w:val="2"/>
    </w:rPr>
  </w:style>
  <w:style w:type="character" w:styleId="FollowedHyperlink">
    <w:name w:val="FollowedHyperlink"/>
    <w:basedOn w:val="DefaultParagraphFont"/>
    <w:uiPriority w:val="99"/>
    <w:rsid w:val="006C4BF2"/>
    <w:rPr>
      <w:rFonts w:cs="Times New Roman"/>
      <w:color w:val="800080"/>
      <w:u w:val="single"/>
    </w:rPr>
  </w:style>
  <w:style w:type="character" w:customStyle="1" w:styleId="a1">
    <w:name w:val="Цветовое выделение"/>
    <w:uiPriority w:val="99"/>
    <w:rsid w:val="006C4BF2"/>
    <w:rPr>
      <w:b/>
      <w:color w:val="000080"/>
      <w:sz w:val="20"/>
    </w:rPr>
  </w:style>
  <w:style w:type="paragraph" w:customStyle="1" w:styleId="a2">
    <w:name w:val="Таблицы (моноширинный)"/>
    <w:basedOn w:val="Normal"/>
    <w:next w:val="Normal"/>
    <w:uiPriority w:val="99"/>
    <w:rsid w:val="006C4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6C4BF2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6C4BF2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6C4BF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C4BF2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6C4BF2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6C4BF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6C4BF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6C4BF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c1">
    <w:name w:val="c1"/>
    <w:basedOn w:val="DefaultParagraphFont"/>
    <w:uiPriority w:val="99"/>
    <w:rsid w:val="006C4BF2"/>
    <w:rPr>
      <w:rFonts w:cs="Times New Roman"/>
      <w:color w:val="0000FF"/>
    </w:rPr>
  </w:style>
  <w:style w:type="paragraph" w:customStyle="1" w:styleId="doktekstj">
    <w:name w:val="doktekstj"/>
    <w:basedOn w:val="Normal"/>
    <w:uiPriority w:val="99"/>
    <w:rsid w:val="004D39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unformattext">
    <w:name w:val="unformattext"/>
    <w:basedOn w:val="Normal"/>
    <w:uiPriority w:val="99"/>
    <w:rsid w:val="003A78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Normal"/>
    <w:uiPriority w:val="99"/>
    <w:rsid w:val="003A78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3cl">
    <w:name w:val="text3cl"/>
    <w:basedOn w:val="Normal"/>
    <w:uiPriority w:val="99"/>
    <w:rsid w:val="00B20D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82500"/>
    <w:pPr>
      <w:ind w:left="720"/>
      <w:contextualSpacing/>
    </w:pPr>
  </w:style>
  <w:style w:type="paragraph" w:customStyle="1" w:styleId="ussrdoc">
    <w:name w:val="ussrdoc"/>
    <w:basedOn w:val="Normal"/>
    <w:uiPriority w:val="99"/>
    <w:rsid w:val="00CE57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CE57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7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7135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675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36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675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3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675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3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67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4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56757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B7289F96AAB3B1B4567006915C97F186215AB71EBF465DBF3865C0A76241F1AAA0462C7F996C5Fo7r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B7289F96AAB3B1B4567006915C97F18F215AB611BC1B57B76169C2oAr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564</TotalTime>
  <Pages>4</Pages>
  <Words>1393</Words>
  <Characters>7942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Горноуральского городского округа от 13.06.2012 N 1166"О введении системы оплаты труда работников централизованных бухгалтерий отраслевых (функциональных) органов Горноуральского городского округа"(вместе с "Положением об оплат</dc:title>
  <dc:subject/>
  <dc:creator>ConsultantPlus</dc:creator>
  <cp:keywords/>
  <dc:description/>
  <cp:lastModifiedBy>User</cp:lastModifiedBy>
  <cp:revision>14</cp:revision>
  <cp:lastPrinted>2017-05-03T09:09:00Z</cp:lastPrinted>
  <dcterms:created xsi:type="dcterms:W3CDTF">2017-02-21T11:23:00Z</dcterms:created>
  <dcterms:modified xsi:type="dcterms:W3CDTF">2017-05-05T04:43:00Z</dcterms:modified>
</cp:coreProperties>
</file>