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B77" w:rsidRPr="00887B6F" w:rsidRDefault="001A0B77" w:rsidP="001A0B77">
      <w:pPr>
        <w:suppressAutoHyphens/>
        <w:ind w:firstLine="709"/>
        <w:jc w:val="both"/>
        <w:rPr>
          <w:rFonts w:eastAsia="Times New Roman"/>
          <w:b/>
          <w:sz w:val="28"/>
          <w:szCs w:val="28"/>
        </w:rPr>
      </w:pPr>
      <w:r w:rsidRPr="00887B6F">
        <w:rPr>
          <w:rFonts w:eastAsia="Times New Roman"/>
          <w:b/>
          <w:sz w:val="28"/>
          <w:szCs w:val="28"/>
        </w:rPr>
        <w:t xml:space="preserve">Закреплен порядок постановки лиц без гражданства, получивших временное удостоверение личности лица без гражданства в Российской Федерации, на учет по месту пребывания. </w:t>
      </w:r>
    </w:p>
    <w:p w:rsidR="001A0B77" w:rsidRDefault="001A0B77" w:rsidP="001A0B77">
      <w:pPr>
        <w:suppressAutoHyphens/>
        <w:ind w:firstLine="709"/>
        <w:jc w:val="both"/>
        <w:rPr>
          <w:rFonts w:eastAsia="Times New Roman"/>
          <w:b/>
          <w:sz w:val="28"/>
          <w:szCs w:val="28"/>
        </w:rPr>
      </w:pPr>
    </w:p>
    <w:p w:rsidR="001A0B77" w:rsidRPr="003166CB" w:rsidRDefault="001A0B77" w:rsidP="001A0B77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3166CB">
        <w:rPr>
          <w:rFonts w:eastAsia="Times New Roman"/>
          <w:sz w:val="28"/>
          <w:szCs w:val="28"/>
        </w:rPr>
        <w:t>Постановлением Правительства РФ от 26.05.2021 № 787</w:t>
      </w:r>
      <w:r w:rsidRPr="003166CB">
        <w:rPr>
          <w:rFonts w:eastAsia="Times New Roman"/>
          <w:sz w:val="28"/>
          <w:szCs w:val="28"/>
        </w:rPr>
        <w:br/>
        <w:t>внесены изменения в Правила осуществления миграционного учета иностранных граждан и лиц без гражданства в Российской Федерации, утвержденные Постановлением Правительства РФ от 15.01.2007 № 9, предусматривающие постановку лиц без гражданства, получивших временное удостоверение личности лица без гражданства в Российской Федерации, на учет по месту пребывания, а также в Положение о государственной системе миграционного и регистрационного учета, а также изготовления, оформления и контроля обращения документов, удостоверяющих личность, утвержденное Постановлением Правительства РФ от 06.08.2015 № 813, в части дополнения перечня документов, удостоверяющих личность, временным удостоверением личности лица без гражданства в РФ.</w:t>
      </w:r>
    </w:p>
    <w:p w:rsidR="001A0B77" w:rsidRDefault="001A0B77">
      <w:bookmarkStart w:id="0" w:name="_GoBack"/>
      <w:bookmarkEnd w:id="0"/>
    </w:p>
    <w:sectPr w:rsidR="001A0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7"/>
    <w:rsid w:val="001A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BFB05-0E9A-4BF4-A16E-66A638C3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B7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2021-06-30T07:21:00Z</dcterms:created>
  <dcterms:modified xsi:type="dcterms:W3CDTF">2021-06-30T07:21:00Z</dcterms:modified>
</cp:coreProperties>
</file>